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E58E1" w:rsidRDefault="00834DE9">
      <w:pPr>
        <w:widowControl w:val="0"/>
        <w:spacing w:before="200" w:after="200"/>
        <w:ind w:right="1200"/>
        <w:jc w:val="center"/>
        <w:rPr>
          <w:color w:val="38761D"/>
          <w:sz w:val="40"/>
          <w:szCs w:val="40"/>
        </w:rPr>
      </w:pPr>
      <w:bookmarkStart w:id="0" w:name="_GoBack"/>
      <w:bookmarkEnd w:id="0"/>
      <w:r>
        <w:rPr>
          <w:b/>
          <w:color w:val="38761D"/>
          <w:sz w:val="40"/>
          <w:szCs w:val="40"/>
          <w:highlight w:val="white"/>
          <w:u w:val="single"/>
        </w:rPr>
        <w:t>Understanding Soil Basics and Plant Nutrition</w:t>
      </w:r>
    </w:p>
    <w:p w14:paraId="00000002" w14:textId="77777777" w:rsidR="00DE58E1" w:rsidRDefault="00DE58E1">
      <w:pPr>
        <w:widowControl w:val="0"/>
        <w:spacing w:before="200" w:after="200"/>
        <w:ind w:right="1200"/>
        <w:rPr>
          <w:b/>
          <w:color w:val="38761D"/>
          <w:sz w:val="36"/>
          <w:szCs w:val="36"/>
        </w:rPr>
      </w:pPr>
    </w:p>
    <w:p w14:paraId="00000003" w14:textId="77777777" w:rsidR="00DE58E1" w:rsidRDefault="00834DE9">
      <w:pPr>
        <w:widowControl w:val="0"/>
        <w:spacing w:before="200" w:after="200"/>
        <w:ind w:right="1200"/>
        <w:rPr>
          <w:b/>
          <w:color w:val="38761D"/>
          <w:sz w:val="32"/>
          <w:szCs w:val="32"/>
        </w:rPr>
      </w:pPr>
      <w:r>
        <w:rPr>
          <w:b/>
          <w:color w:val="38761D"/>
          <w:sz w:val="36"/>
          <w:szCs w:val="36"/>
        </w:rPr>
        <w:t>Follow the checklist:</w:t>
      </w:r>
    </w:p>
    <w:p w14:paraId="00000004" w14:textId="77777777" w:rsidR="00DE58E1" w:rsidRDefault="00834DE9">
      <w:pPr>
        <w:widowControl w:val="0"/>
        <w:numPr>
          <w:ilvl w:val="0"/>
          <w:numId w:val="1"/>
        </w:numPr>
        <w:spacing w:before="200"/>
        <w:ind w:right="1200"/>
        <w:rPr>
          <w:color w:val="38761D"/>
          <w:sz w:val="32"/>
          <w:szCs w:val="32"/>
          <w:highlight w:val="white"/>
        </w:rPr>
      </w:pPr>
      <w:r>
        <w:rPr>
          <w:color w:val="38761D"/>
          <w:sz w:val="32"/>
          <w:szCs w:val="32"/>
          <w:highlight w:val="white"/>
        </w:rPr>
        <w:t xml:space="preserve">Please take some time to gather information on the topic of </w:t>
      </w:r>
      <w:r>
        <w:rPr>
          <w:color w:val="38761D"/>
          <w:sz w:val="32"/>
          <w:szCs w:val="32"/>
        </w:rPr>
        <w:t>soil basics and plant nutrition</w:t>
      </w:r>
    </w:p>
    <w:p w14:paraId="00000005" w14:textId="77777777" w:rsidR="00DE58E1" w:rsidRDefault="00834DE9">
      <w:pPr>
        <w:widowControl w:val="0"/>
        <w:numPr>
          <w:ilvl w:val="0"/>
          <w:numId w:val="1"/>
        </w:numPr>
        <w:ind w:right="1200"/>
        <w:rPr>
          <w:color w:val="38761D"/>
          <w:sz w:val="32"/>
          <w:szCs w:val="32"/>
          <w:highlight w:val="white"/>
        </w:rPr>
      </w:pPr>
      <w:r>
        <w:rPr>
          <w:color w:val="38761D"/>
          <w:sz w:val="32"/>
          <w:szCs w:val="32"/>
          <w:highlight w:val="white"/>
        </w:rPr>
        <w:t>Helpful Resources</w:t>
      </w:r>
    </w:p>
    <w:p w14:paraId="00000006" w14:textId="77777777" w:rsidR="00DE58E1" w:rsidRDefault="00834DE9">
      <w:pPr>
        <w:widowControl w:val="0"/>
        <w:numPr>
          <w:ilvl w:val="1"/>
          <w:numId w:val="1"/>
        </w:numPr>
        <w:ind w:right="1200"/>
        <w:rPr>
          <w:color w:val="38761D"/>
          <w:sz w:val="32"/>
          <w:szCs w:val="32"/>
          <w:highlight w:val="white"/>
        </w:rPr>
      </w:pPr>
      <w:hyperlink r:id="rId5">
        <w:r>
          <w:rPr>
            <w:color w:val="1155CC"/>
            <w:sz w:val="32"/>
            <w:szCs w:val="32"/>
            <w:highlight w:val="white"/>
            <w:u w:val="single"/>
          </w:rPr>
          <w:t>Gardening Know How</w:t>
        </w:r>
      </w:hyperlink>
    </w:p>
    <w:p w14:paraId="00000007" w14:textId="77777777" w:rsidR="00DE58E1" w:rsidRDefault="00834DE9">
      <w:pPr>
        <w:widowControl w:val="0"/>
        <w:numPr>
          <w:ilvl w:val="1"/>
          <w:numId w:val="1"/>
        </w:numPr>
        <w:ind w:right="1200"/>
        <w:rPr>
          <w:color w:val="38761D"/>
          <w:sz w:val="32"/>
          <w:szCs w:val="32"/>
          <w:highlight w:val="white"/>
        </w:rPr>
      </w:pPr>
      <w:hyperlink r:id="rId6">
        <w:r>
          <w:rPr>
            <w:color w:val="1155CC"/>
            <w:sz w:val="32"/>
            <w:szCs w:val="32"/>
            <w:highlight w:val="white"/>
            <w:u w:val="single"/>
          </w:rPr>
          <w:t>The Spruce</w:t>
        </w:r>
      </w:hyperlink>
    </w:p>
    <w:p w14:paraId="00000008" w14:textId="77777777" w:rsidR="00DE58E1" w:rsidRDefault="00834DE9">
      <w:pPr>
        <w:widowControl w:val="0"/>
        <w:numPr>
          <w:ilvl w:val="1"/>
          <w:numId w:val="1"/>
        </w:numPr>
        <w:ind w:right="1200"/>
        <w:rPr>
          <w:color w:val="38761D"/>
          <w:sz w:val="32"/>
          <w:szCs w:val="32"/>
          <w:highlight w:val="white"/>
        </w:rPr>
      </w:pPr>
      <w:hyperlink r:id="rId7">
        <w:r>
          <w:rPr>
            <w:color w:val="1155CC"/>
            <w:sz w:val="32"/>
            <w:szCs w:val="32"/>
            <w:highlight w:val="white"/>
            <w:u w:val="single"/>
          </w:rPr>
          <w:t>Master Gardeners of Ontario</w:t>
        </w:r>
      </w:hyperlink>
    </w:p>
    <w:p w14:paraId="00000009" w14:textId="77777777" w:rsidR="00DE58E1" w:rsidRDefault="00834DE9">
      <w:pPr>
        <w:widowControl w:val="0"/>
        <w:numPr>
          <w:ilvl w:val="1"/>
          <w:numId w:val="1"/>
        </w:numPr>
        <w:spacing w:after="200"/>
        <w:ind w:right="1200"/>
        <w:rPr>
          <w:color w:val="38761D"/>
          <w:sz w:val="32"/>
          <w:szCs w:val="32"/>
          <w:highlight w:val="white"/>
        </w:rPr>
      </w:pPr>
      <w:hyperlink r:id="rId8">
        <w:r>
          <w:rPr>
            <w:color w:val="1155CC"/>
            <w:sz w:val="32"/>
            <w:szCs w:val="32"/>
            <w:highlight w:val="white"/>
            <w:u w:val="single"/>
          </w:rPr>
          <w:t>West Coast Seeds</w:t>
        </w:r>
      </w:hyperlink>
    </w:p>
    <w:p w14:paraId="0000000A" w14:textId="77777777" w:rsidR="00DE58E1" w:rsidRDefault="00834DE9">
      <w:pPr>
        <w:widowControl w:val="0"/>
        <w:spacing w:before="200" w:after="200"/>
        <w:ind w:right="1200"/>
        <w:rPr>
          <w:b/>
          <w:color w:val="38761D"/>
          <w:sz w:val="36"/>
          <w:szCs w:val="36"/>
          <w:highlight w:val="white"/>
        </w:rPr>
      </w:pPr>
      <w:r>
        <w:rPr>
          <w:b/>
          <w:color w:val="38761D"/>
          <w:sz w:val="36"/>
          <w:szCs w:val="36"/>
          <w:highlight w:val="white"/>
        </w:rPr>
        <w:t>Please answer the following questions:</w:t>
      </w:r>
    </w:p>
    <w:p w14:paraId="0000000B" w14:textId="77777777" w:rsidR="00DE58E1" w:rsidRDefault="00834DE9">
      <w:pPr>
        <w:widowControl w:val="0"/>
        <w:numPr>
          <w:ilvl w:val="0"/>
          <w:numId w:val="1"/>
        </w:numPr>
        <w:spacing w:before="200" w:after="200"/>
        <w:ind w:right="1200"/>
        <w:rPr>
          <w:color w:val="38761D"/>
          <w:sz w:val="32"/>
          <w:szCs w:val="32"/>
          <w:highlight w:val="white"/>
        </w:rPr>
      </w:pPr>
      <w:r>
        <w:rPr>
          <w:color w:val="38761D"/>
          <w:sz w:val="32"/>
          <w:szCs w:val="32"/>
          <w:highlight w:val="white"/>
        </w:rPr>
        <w:t xml:space="preserve">What is a soilless potting mix used for and what are its benefits?  </w:t>
      </w:r>
    </w:p>
    <w:p w14:paraId="0000000C" w14:textId="77777777" w:rsidR="00DE58E1" w:rsidRDefault="00834DE9">
      <w:pPr>
        <w:widowControl w:val="0"/>
        <w:numPr>
          <w:ilvl w:val="0"/>
          <w:numId w:val="1"/>
        </w:numPr>
        <w:spacing w:before="200" w:after="200"/>
        <w:ind w:right="1200"/>
        <w:rPr>
          <w:color w:val="38761D"/>
          <w:sz w:val="32"/>
          <w:szCs w:val="32"/>
          <w:highlight w:val="white"/>
        </w:rPr>
      </w:pPr>
      <w:r>
        <w:rPr>
          <w:color w:val="38761D"/>
          <w:sz w:val="32"/>
          <w:szCs w:val="32"/>
          <w:highlight w:val="white"/>
        </w:rPr>
        <w:t>Wh</w:t>
      </w:r>
      <w:r>
        <w:rPr>
          <w:color w:val="38761D"/>
          <w:sz w:val="32"/>
          <w:szCs w:val="32"/>
          <w:highlight w:val="white"/>
        </w:rPr>
        <w:t>at ingredients make up a soilless potting mix?</w:t>
      </w:r>
    </w:p>
    <w:p w14:paraId="0000000D" w14:textId="77777777" w:rsidR="00DE58E1" w:rsidRDefault="00834DE9">
      <w:pPr>
        <w:widowControl w:val="0"/>
        <w:numPr>
          <w:ilvl w:val="0"/>
          <w:numId w:val="1"/>
        </w:numPr>
        <w:spacing w:before="200" w:after="200"/>
        <w:ind w:right="1200"/>
        <w:rPr>
          <w:color w:val="38761D"/>
          <w:sz w:val="32"/>
          <w:szCs w:val="32"/>
          <w:highlight w:val="white"/>
        </w:rPr>
      </w:pPr>
      <w:r>
        <w:rPr>
          <w:color w:val="38761D"/>
          <w:sz w:val="32"/>
          <w:szCs w:val="32"/>
          <w:highlight w:val="white"/>
        </w:rPr>
        <w:t xml:space="preserve">What can you do to improve soil in your garden?  </w:t>
      </w:r>
      <w:proofErr w:type="spellStart"/>
      <w:r>
        <w:rPr>
          <w:color w:val="38761D"/>
          <w:sz w:val="32"/>
          <w:szCs w:val="32"/>
          <w:highlight w:val="white"/>
        </w:rPr>
        <w:t>Eg</w:t>
      </w:r>
      <w:proofErr w:type="spellEnd"/>
      <w:r>
        <w:rPr>
          <w:color w:val="38761D"/>
          <w:sz w:val="32"/>
          <w:szCs w:val="32"/>
          <w:highlight w:val="white"/>
        </w:rPr>
        <w:t xml:space="preserve">.  </w:t>
      </w:r>
      <w:proofErr w:type="gramStart"/>
      <w:r>
        <w:rPr>
          <w:color w:val="38761D"/>
          <w:sz w:val="32"/>
          <w:szCs w:val="32"/>
          <w:highlight w:val="white"/>
        </w:rPr>
        <w:t>adding</w:t>
      </w:r>
      <w:proofErr w:type="gramEnd"/>
      <w:r>
        <w:rPr>
          <w:color w:val="38761D"/>
          <w:sz w:val="32"/>
          <w:szCs w:val="32"/>
          <w:highlight w:val="white"/>
        </w:rPr>
        <w:t xml:space="preserve"> organic compounds…..</w:t>
      </w:r>
    </w:p>
    <w:p w14:paraId="0000000E" w14:textId="77777777" w:rsidR="00DE58E1" w:rsidRDefault="00834DE9">
      <w:pPr>
        <w:widowControl w:val="0"/>
        <w:numPr>
          <w:ilvl w:val="0"/>
          <w:numId w:val="1"/>
        </w:numPr>
        <w:spacing w:before="200" w:after="200"/>
        <w:ind w:right="1200"/>
        <w:rPr>
          <w:color w:val="38761D"/>
          <w:sz w:val="32"/>
          <w:szCs w:val="32"/>
          <w:highlight w:val="white"/>
        </w:rPr>
      </w:pPr>
      <w:r>
        <w:rPr>
          <w:color w:val="38761D"/>
          <w:sz w:val="32"/>
          <w:szCs w:val="32"/>
          <w:highlight w:val="white"/>
        </w:rPr>
        <w:t>NPK are nutrients required for plants to grow and succeed.  What does each letter stand for and what are the benefits of each n</w:t>
      </w:r>
      <w:r>
        <w:rPr>
          <w:color w:val="38761D"/>
          <w:sz w:val="32"/>
          <w:szCs w:val="32"/>
          <w:highlight w:val="white"/>
        </w:rPr>
        <w:t>utrient.  (</w:t>
      </w:r>
      <w:proofErr w:type="spellStart"/>
      <w:r>
        <w:rPr>
          <w:color w:val="38761D"/>
          <w:sz w:val="32"/>
          <w:szCs w:val="32"/>
          <w:highlight w:val="white"/>
        </w:rPr>
        <w:t>Eg</w:t>
      </w:r>
      <w:proofErr w:type="spellEnd"/>
      <w:r>
        <w:rPr>
          <w:color w:val="38761D"/>
          <w:sz w:val="32"/>
          <w:szCs w:val="32"/>
          <w:highlight w:val="white"/>
        </w:rPr>
        <w:t>. N= Nitrogen: excellent for the growth of healthy leaves and shoots)</w:t>
      </w:r>
    </w:p>
    <w:sectPr w:rsidR="00DE58E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05177"/>
    <w:multiLevelType w:val="multilevel"/>
    <w:tmpl w:val="15140A8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highlight w:val="white"/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8E1"/>
    <w:rsid w:val="004F0D02"/>
    <w:rsid w:val="00834DE9"/>
    <w:rsid w:val="00DE58E1"/>
    <w:rsid w:val="00F4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8A5F00-55FC-43E0-8BF2-979E2A06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stcoastseeds.com/blogs/garden-wisdom/what-the-heck-is-n-p-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goi.c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espruce.com/what-is-a-soilless-potting-mix-1403085" TargetMode="External"/><Relationship Id="rId5" Type="http://schemas.openxmlformats.org/officeDocument/2006/relationships/hyperlink" Target="https://www.gardeningknowhow.com/garden-how-to/soil-fertilizers/soilless-growing-mediums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GECDSB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Fetter</dc:creator>
  <cp:lastModifiedBy>Bill Fetter</cp:lastModifiedBy>
  <cp:revision>2</cp:revision>
  <dcterms:created xsi:type="dcterms:W3CDTF">2020-07-18T23:40:00Z</dcterms:created>
  <dcterms:modified xsi:type="dcterms:W3CDTF">2020-07-18T23:40:00Z</dcterms:modified>
</cp:coreProperties>
</file>