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43D7A" w14:textId="23AF8AD1" w:rsidR="00022687" w:rsidRDefault="00196B05">
      <w:r>
        <w:rPr>
          <w:noProof/>
        </w:rPr>
        <w:drawing>
          <wp:anchor distT="0" distB="0" distL="114300" distR="114300" simplePos="0" relativeHeight="251658240" behindDoc="0" locked="0" layoutInCell="1" allowOverlap="1" wp14:anchorId="3E5F34B1" wp14:editId="646D413E">
            <wp:simplePos x="0" y="0"/>
            <wp:positionH relativeFrom="page">
              <wp:posOffset>0</wp:posOffset>
            </wp:positionH>
            <wp:positionV relativeFrom="paragraph">
              <wp:posOffset>-914400</wp:posOffset>
            </wp:positionV>
            <wp:extent cx="7394400" cy="10087200"/>
            <wp:effectExtent l="0" t="0" r="0" b="0"/>
            <wp:wrapNone/>
            <wp:docPr id="3" name="Picture 3" descr="OCTE TOJ4C Online Resource cover page titled &quot;Dealing with Death and Dy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CTE TOJ4C Online Resource cover page titled &quot;Dealing with Death and Dying&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7494A" w14:textId="77777777" w:rsidR="006D4131" w:rsidRDefault="006D4131">
      <w:pPr>
        <w:sectPr w:rsidR="006D4131">
          <w:footerReference w:type="default" r:id="rId9"/>
          <w:pgSz w:w="12240" w:h="15840"/>
          <w:pgMar w:top="1440" w:right="1440" w:bottom="1440" w:left="1440" w:header="720" w:footer="720" w:gutter="0"/>
          <w:cols w:space="720"/>
          <w:docGrid w:linePitch="360"/>
        </w:sectPr>
      </w:pPr>
    </w:p>
    <w:p w14:paraId="318358CD" w14:textId="77777777" w:rsidR="006D4131" w:rsidRPr="00DA48CC" w:rsidRDefault="006D4131" w:rsidP="00295D0F">
      <w:pPr>
        <w:pStyle w:val="Heading1"/>
      </w:pPr>
      <w:bookmarkStart w:id="0" w:name="_Toc47690428"/>
      <w:r w:rsidRPr="00DA48CC">
        <w:lastRenderedPageBreak/>
        <w:t>Table of Contents</w:t>
      </w:r>
      <w:bookmarkEnd w:id="0"/>
      <w:r w:rsidR="00F721A2">
        <w:t xml:space="preserve"> </w:t>
      </w:r>
      <w:r w:rsidR="00F721A2">
        <w:rPr>
          <w:noProof/>
        </w:rPr>
        <mc:AlternateContent>
          <mc:Choice Requires="wps">
            <w:drawing>
              <wp:inline distT="0" distB="0" distL="0" distR="0" wp14:anchorId="2E068DAD" wp14:editId="4C75E65C">
                <wp:extent cx="5943600" cy="0"/>
                <wp:effectExtent l="0" t="0" r="19050" b="19050"/>
                <wp:docPr id="4" name="Straight Connector 4" descr="Decorative Line in Table of Contents" title="Line on Table of Cont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9AE9144" id="Straight Connector 4" o:spid="_x0000_s1026" alt="Title: Line o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" strokecolor="#1932ff">
                <v:stroke joinstyle="miter"/>
                <o:lock v:ext="edit" shapetype="f"/>
                <w10:anchorlock/>
              </v:line>
            </w:pict>
          </mc:Fallback>
        </mc:AlternateContent>
      </w:r>
    </w:p>
    <w:sdt>
      <w:sdtPr>
        <w:id w:val="-1006058251"/>
        <w:docPartObj>
          <w:docPartGallery w:val="Table of Contents"/>
          <w:docPartUnique/>
        </w:docPartObj>
      </w:sdtPr>
      <w:sdtEndPr>
        <w:rPr>
          <w:b/>
          <w:bCs/>
          <w:noProof/>
        </w:rPr>
      </w:sdtEndPr>
      <w:sdtContent>
        <w:p w14:paraId="16F27DCD" w14:textId="77777777" w:rsidR="00F721A2" w:rsidRDefault="00F721A2" w:rsidP="00F721A2">
          <w:pPr>
            <w:pStyle w:val="NoSpacing"/>
          </w:pPr>
        </w:p>
        <w:p w14:paraId="6FD0E654" w14:textId="5103CBDC" w:rsidR="00F721A2" w:rsidRDefault="00F721A2">
          <w:pPr>
            <w:pStyle w:val="TOC1"/>
            <w:tabs>
              <w:tab w:val="right" w:leader="dot" w:pos="9350"/>
            </w:tabs>
            <w:rPr>
              <w:noProof/>
            </w:rPr>
          </w:pPr>
          <w:r>
            <w:fldChar w:fldCharType="begin"/>
          </w:r>
          <w:r>
            <w:instrText xml:space="preserve"> TOC \o "1-3" \h \z \u </w:instrText>
          </w:r>
          <w:r>
            <w:fldChar w:fldCharType="separate"/>
          </w:r>
          <w:hyperlink w:anchor="_Toc47690429" w:history="1">
            <w:r w:rsidRPr="00205C97">
              <w:rPr>
                <w:rStyle w:val="Hyperlink"/>
                <w:noProof/>
              </w:rPr>
              <w:t>Introduction</w:t>
            </w:r>
            <w:r>
              <w:rPr>
                <w:noProof/>
                <w:webHidden/>
              </w:rPr>
              <w:tab/>
            </w:r>
            <w:r>
              <w:rPr>
                <w:noProof/>
                <w:webHidden/>
              </w:rPr>
              <w:fldChar w:fldCharType="begin"/>
            </w:r>
            <w:r>
              <w:rPr>
                <w:noProof/>
                <w:webHidden/>
              </w:rPr>
              <w:instrText xml:space="preserve"> PAGEREF _Toc47690429 \h </w:instrText>
            </w:r>
            <w:r>
              <w:rPr>
                <w:noProof/>
                <w:webHidden/>
              </w:rPr>
            </w:r>
            <w:r>
              <w:rPr>
                <w:noProof/>
                <w:webHidden/>
              </w:rPr>
              <w:fldChar w:fldCharType="separate"/>
            </w:r>
            <w:r w:rsidR="00F235FC">
              <w:rPr>
                <w:noProof/>
                <w:webHidden/>
              </w:rPr>
              <w:t>3</w:t>
            </w:r>
            <w:r>
              <w:rPr>
                <w:noProof/>
                <w:webHidden/>
              </w:rPr>
              <w:fldChar w:fldCharType="end"/>
            </w:r>
          </w:hyperlink>
        </w:p>
        <w:p w14:paraId="3C2121F2" w14:textId="2752C822" w:rsidR="00F721A2" w:rsidRDefault="00F51BF2">
          <w:pPr>
            <w:pStyle w:val="TOC1"/>
            <w:tabs>
              <w:tab w:val="right" w:leader="dot" w:pos="9350"/>
            </w:tabs>
            <w:rPr>
              <w:noProof/>
            </w:rPr>
          </w:pPr>
          <w:hyperlink w:anchor="_Toc47690430" w:history="1">
            <w:r w:rsidR="00F721A2" w:rsidRPr="00205C97">
              <w:rPr>
                <w:rStyle w:val="Hyperlink"/>
                <w:noProof/>
              </w:rPr>
              <w:t>Project Outline</w:t>
            </w:r>
            <w:r w:rsidR="00F721A2">
              <w:rPr>
                <w:noProof/>
                <w:webHidden/>
              </w:rPr>
              <w:tab/>
            </w:r>
            <w:r w:rsidR="00F721A2">
              <w:rPr>
                <w:noProof/>
                <w:webHidden/>
              </w:rPr>
              <w:fldChar w:fldCharType="begin"/>
            </w:r>
            <w:r w:rsidR="00F721A2">
              <w:rPr>
                <w:noProof/>
                <w:webHidden/>
              </w:rPr>
              <w:instrText xml:space="preserve"> PAGEREF _Toc47690430 \h </w:instrText>
            </w:r>
            <w:r w:rsidR="00F721A2">
              <w:rPr>
                <w:noProof/>
                <w:webHidden/>
              </w:rPr>
            </w:r>
            <w:r w:rsidR="00F721A2">
              <w:rPr>
                <w:noProof/>
                <w:webHidden/>
              </w:rPr>
              <w:fldChar w:fldCharType="separate"/>
            </w:r>
            <w:r w:rsidR="00F235FC">
              <w:rPr>
                <w:noProof/>
                <w:webHidden/>
              </w:rPr>
              <w:t>3</w:t>
            </w:r>
            <w:r w:rsidR="00F721A2">
              <w:rPr>
                <w:noProof/>
                <w:webHidden/>
              </w:rPr>
              <w:fldChar w:fldCharType="end"/>
            </w:r>
          </w:hyperlink>
        </w:p>
        <w:p w14:paraId="5E201D73" w14:textId="4DF5D4F3" w:rsidR="00F721A2" w:rsidRDefault="00F51BF2">
          <w:pPr>
            <w:pStyle w:val="TOC1"/>
            <w:tabs>
              <w:tab w:val="right" w:leader="dot" w:pos="9350"/>
            </w:tabs>
            <w:rPr>
              <w:noProof/>
            </w:rPr>
          </w:pPr>
          <w:hyperlink w:anchor="_Toc47690431" w:history="1">
            <w:r w:rsidR="00F721A2" w:rsidRPr="00205C97">
              <w:rPr>
                <w:rStyle w:val="Hyperlink"/>
                <w:noProof/>
              </w:rPr>
              <w:t>Prior Knowledge</w:t>
            </w:r>
            <w:r w:rsidR="00F721A2">
              <w:rPr>
                <w:noProof/>
                <w:webHidden/>
              </w:rPr>
              <w:tab/>
            </w:r>
            <w:r w:rsidR="00F721A2">
              <w:rPr>
                <w:noProof/>
                <w:webHidden/>
              </w:rPr>
              <w:fldChar w:fldCharType="begin"/>
            </w:r>
            <w:r w:rsidR="00F721A2">
              <w:rPr>
                <w:noProof/>
                <w:webHidden/>
              </w:rPr>
              <w:instrText xml:space="preserve"> PAGEREF _Toc47690431 \h </w:instrText>
            </w:r>
            <w:r w:rsidR="00F721A2">
              <w:rPr>
                <w:noProof/>
                <w:webHidden/>
              </w:rPr>
            </w:r>
            <w:r w:rsidR="00F721A2">
              <w:rPr>
                <w:noProof/>
                <w:webHidden/>
              </w:rPr>
              <w:fldChar w:fldCharType="separate"/>
            </w:r>
            <w:r w:rsidR="00F235FC">
              <w:rPr>
                <w:noProof/>
                <w:webHidden/>
              </w:rPr>
              <w:t>3</w:t>
            </w:r>
            <w:r w:rsidR="00F721A2">
              <w:rPr>
                <w:noProof/>
                <w:webHidden/>
              </w:rPr>
              <w:fldChar w:fldCharType="end"/>
            </w:r>
          </w:hyperlink>
        </w:p>
        <w:p w14:paraId="1116AB22" w14:textId="2C73CE9D" w:rsidR="00F721A2" w:rsidRDefault="00F51BF2">
          <w:pPr>
            <w:pStyle w:val="TOC1"/>
            <w:tabs>
              <w:tab w:val="right" w:leader="dot" w:pos="9350"/>
            </w:tabs>
            <w:rPr>
              <w:noProof/>
            </w:rPr>
          </w:pPr>
          <w:hyperlink w:anchor="_Toc47690432" w:history="1">
            <w:r w:rsidR="00F721A2" w:rsidRPr="00205C97">
              <w:rPr>
                <w:rStyle w:val="Hyperlink"/>
                <w:noProof/>
              </w:rPr>
              <w:t>Student Activities</w:t>
            </w:r>
            <w:r w:rsidR="00F721A2">
              <w:rPr>
                <w:noProof/>
                <w:webHidden/>
              </w:rPr>
              <w:tab/>
            </w:r>
            <w:r w:rsidR="00F721A2">
              <w:rPr>
                <w:noProof/>
                <w:webHidden/>
              </w:rPr>
              <w:fldChar w:fldCharType="begin"/>
            </w:r>
            <w:r w:rsidR="00F721A2">
              <w:rPr>
                <w:noProof/>
                <w:webHidden/>
              </w:rPr>
              <w:instrText xml:space="preserve"> PAGEREF _Toc47690432 \h </w:instrText>
            </w:r>
            <w:r w:rsidR="00F721A2">
              <w:rPr>
                <w:noProof/>
                <w:webHidden/>
              </w:rPr>
            </w:r>
            <w:r w:rsidR="00F721A2">
              <w:rPr>
                <w:noProof/>
                <w:webHidden/>
              </w:rPr>
              <w:fldChar w:fldCharType="separate"/>
            </w:r>
            <w:r w:rsidR="00F235FC">
              <w:rPr>
                <w:noProof/>
                <w:webHidden/>
              </w:rPr>
              <w:t>3</w:t>
            </w:r>
            <w:r w:rsidR="00F721A2">
              <w:rPr>
                <w:noProof/>
                <w:webHidden/>
              </w:rPr>
              <w:fldChar w:fldCharType="end"/>
            </w:r>
          </w:hyperlink>
        </w:p>
        <w:p w14:paraId="2DAFEF79" w14:textId="740A13AB" w:rsidR="00F721A2" w:rsidRDefault="00F51BF2">
          <w:pPr>
            <w:pStyle w:val="TOC2"/>
            <w:tabs>
              <w:tab w:val="right" w:leader="dot" w:pos="9350"/>
            </w:tabs>
            <w:rPr>
              <w:noProof/>
            </w:rPr>
          </w:pPr>
          <w:hyperlink w:anchor="_Toc47690433" w:history="1">
            <w:r w:rsidR="00F721A2" w:rsidRPr="00205C97">
              <w:rPr>
                <w:rStyle w:val="Hyperlink"/>
                <w:noProof/>
              </w:rPr>
              <w:t>Activity 1 – Personal Reflections on Death</w:t>
            </w:r>
            <w:r w:rsidR="00F721A2">
              <w:rPr>
                <w:noProof/>
                <w:webHidden/>
              </w:rPr>
              <w:tab/>
            </w:r>
            <w:r w:rsidR="00F721A2">
              <w:rPr>
                <w:noProof/>
                <w:webHidden/>
              </w:rPr>
              <w:fldChar w:fldCharType="begin"/>
            </w:r>
            <w:r w:rsidR="00F721A2">
              <w:rPr>
                <w:noProof/>
                <w:webHidden/>
              </w:rPr>
              <w:instrText xml:space="preserve"> PAGEREF _Toc47690433 \h </w:instrText>
            </w:r>
            <w:r w:rsidR="00F721A2">
              <w:rPr>
                <w:noProof/>
                <w:webHidden/>
              </w:rPr>
            </w:r>
            <w:r w:rsidR="00F721A2">
              <w:rPr>
                <w:noProof/>
                <w:webHidden/>
              </w:rPr>
              <w:fldChar w:fldCharType="separate"/>
            </w:r>
            <w:r w:rsidR="00F235FC">
              <w:rPr>
                <w:noProof/>
                <w:webHidden/>
              </w:rPr>
              <w:t>4</w:t>
            </w:r>
            <w:r w:rsidR="00F721A2">
              <w:rPr>
                <w:noProof/>
                <w:webHidden/>
              </w:rPr>
              <w:fldChar w:fldCharType="end"/>
            </w:r>
          </w:hyperlink>
        </w:p>
        <w:p w14:paraId="5182D0AB" w14:textId="69B7F097" w:rsidR="00F721A2" w:rsidRDefault="00F51BF2">
          <w:pPr>
            <w:pStyle w:val="TOC2"/>
            <w:tabs>
              <w:tab w:val="right" w:leader="dot" w:pos="9350"/>
            </w:tabs>
            <w:rPr>
              <w:noProof/>
            </w:rPr>
          </w:pPr>
          <w:hyperlink w:anchor="_Toc47690434" w:history="1">
            <w:r w:rsidR="00F721A2" w:rsidRPr="00205C97">
              <w:rPr>
                <w:rStyle w:val="Hyperlink"/>
                <w:noProof/>
              </w:rPr>
              <w:t xml:space="preserve">Activity 2 – </w:t>
            </w:r>
            <w:r w:rsidR="00225D7C">
              <w:rPr>
                <w:noProof/>
              </w:rPr>
              <w:t>Kübler</w:t>
            </w:r>
            <w:r w:rsidR="00F721A2" w:rsidRPr="00205C97">
              <w:rPr>
                <w:rStyle w:val="Hyperlink"/>
                <w:noProof/>
              </w:rPr>
              <w:t>-Ross Stages of Grief</w:t>
            </w:r>
            <w:r w:rsidR="00F721A2">
              <w:rPr>
                <w:noProof/>
                <w:webHidden/>
              </w:rPr>
              <w:tab/>
            </w:r>
            <w:r w:rsidR="00F721A2">
              <w:rPr>
                <w:noProof/>
                <w:webHidden/>
              </w:rPr>
              <w:fldChar w:fldCharType="begin"/>
            </w:r>
            <w:r w:rsidR="00F721A2">
              <w:rPr>
                <w:noProof/>
                <w:webHidden/>
              </w:rPr>
              <w:instrText xml:space="preserve"> PAGEREF _Toc47690434 \h </w:instrText>
            </w:r>
            <w:r w:rsidR="00F721A2">
              <w:rPr>
                <w:noProof/>
                <w:webHidden/>
              </w:rPr>
            </w:r>
            <w:r w:rsidR="00F721A2">
              <w:rPr>
                <w:noProof/>
                <w:webHidden/>
              </w:rPr>
              <w:fldChar w:fldCharType="separate"/>
            </w:r>
            <w:r w:rsidR="00F235FC">
              <w:rPr>
                <w:noProof/>
                <w:webHidden/>
              </w:rPr>
              <w:t>5</w:t>
            </w:r>
            <w:r w:rsidR="00F721A2">
              <w:rPr>
                <w:noProof/>
                <w:webHidden/>
              </w:rPr>
              <w:fldChar w:fldCharType="end"/>
            </w:r>
          </w:hyperlink>
        </w:p>
        <w:p w14:paraId="228C168D" w14:textId="1D76AA27" w:rsidR="00F721A2" w:rsidRDefault="00F51BF2">
          <w:pPr>
            <w:pStyle w:val="TOC2"/>
            <w:tabs>
              <w:tab w:val="right" w:leader="dot" w:pos="9350"/>
            </w:tabs>
            <w:rPr>
              <w:noProof/>
            </w:rPr>
          </w:pPr>
          <w:hyperlink w:anchor="_Toc47690435" w:history="1">
            <w:r w:rsidR="00F721A2" w:rsidRPr="00205C97">
              <w:rPr>
                <w:rStyle w:val="Hyperlink"/>
                <w:noProof/>
              </w:rPr>
              <w:t xml:space="preserve">Activity 3 – Physical </w:t>
            </w:r>
            <w:r w:rsidR="00564408">
              <w:rPr>
                <w:rStyle w:val="Hyperlink"/>
                <w:noProof/>
              </w:rPr>
              <w:t>Si</w:t>
            </w:r>
            <w:r w:rsidR="00F721A2" w:rsidRPr="00205C97">
              <w:rPr>
                <w:rStyle w:val="Hyperlink"/>
                <w:noProof/>
              </w:rPr>
              <w:t>gns of Death</w:t>
            </w:r>
            <w:r w:rsidR="00F721A2">
              <w:rPr>
                <w:noProof/>
                <w:webHidden/>
              </w:rPr>
              <w:tab/>
            </w:r>
            <w:r w:rsidR="00F721A2">
              <w:rPr>
                <w:noProof/>
                <w:webHidden/>
              </w:rPr>
              <w:fldChar w:fldCharType="begin"/>
            </w:r>
            <w:r w:rsidR="00F721A2">
              <w:rPr>
                <w:noProof/>
                <w:webHidden/>
              </w:rPr>
              <w:instrText xml:space="preserve"> PAGEREF _Toc47690435 \h </w:instrText>
            </w:r>
            <w:r w:rsidR="00F721A2">
              <w:rPr>
                <w:noProof/>
                <w:webHidden/>
              </w:rPr>
            </w:r>
            <w:r w:rsidR="00F721A2">
              <w:rPr>
                <w:noProof/>
                <w:webHidden/>
              </w:rPr>
              <w:fldChar w:fldCharType="separate"/>
            </w:r>
            <w:r w:rsidR="00F235FC">
              <w:rPr>
                <w:noProof/>
                <w:webHidden/>
              </w:rPr>
              <w:t>6</w:t>
            </w:r>
            <w:r w:rsidR="00F721A2">
              <w:rPr>
                <w:noProof/>
                <w:webHidden/>
              </w:rPr>
              <w:fldChar w:fldCharType="end"/>
            </w:r>
          </w:hyperlink>
        </w:p>
        <w:p w14:paraId="7349DE4F" w14:textId="4511E609" w:rsidR="00F721A2" w:rsidRDefault="00F51BF2">
          <w:pPr>
            <w:pStyle w:val="TOC2"/>
            <w:tabs>
              <w:tab w:val="right" w:leader="dot" w:pos="9350"/>
            </w:tabs>
            <w:rPr>
              <w:noProof/>
            </w:rPr>
          </w:pPr>
          <w:hyperlink w:anchor="_Toc47690436" w:history="1">
            <w:r w:rsidR="00F721A2" w:rsidRPr="00205C97">
              <w:rPr>
                <w:rStyle w:val="Hyperlink"/>
                <w:noProof/>
              </w:rPr>
              <w:t>Activity 4 – Clinical Indicators of Death</w:t>
            </w:r>
            <w:r w:rsidR="00F721A2">
              <w:rPr>
                <w:noProof/>
                <w:webHidden/>
              </w:rPr>
              <w:tab/>
            </w:r>
            <w:r w:rsidR="00F721A2">
              <w:rPr>
                <w:noProof/>
                <w:webHidden/>
              </w:rPr>
              <w:fldChar w:fldCharType="begin"/>
            </w:r>
            <w:r w:rsidR="00F721A2">
              <w:rPr>
                <w:noProof/>
                <w:webHidden/>
              </w:rPr>
              <w:instrText xml:space="preserve"> PAGEREF _Toc47690436 \h </w:instrText>
            </w:r>
            <w:r w:rsidR="00F721A2">
              <w:rPr>
                <w:noProof/>
                <w:webHidden/>
              </w:rPr>
            </w:r>
            <w:r w:rsidR="00F721A2">
              <w:rPr>
                <w:noProof/>
                <w:webHidden/>
              </w:rPr>
              <w:fldChar w:fldCharType="separate"/>
            </w:r>
            <w:r w:rsidR="00F235FC">
              <w:rPr>
                <w:noProof/>
                <w:webHidden/>
              </w:rPr>
              <w:t>6</w:t>
            </w:r>
            <w:r w:rsidR="00F721A2">
              <w:rPr>
                <w:noProof/>
                <w:webHidden/>
              </w:rPr>
              <w:fldChar w:fldCharType="end"/>
            </w:r>
          </w:hyperlink>
        </w:p>
        <w:p w14:paraId="73E27AA7" w14:textId="17A41577" w:rsidR="00F721A2" w:rsidRDefault="00F51BF2">
          <w:pPr>
            <w:pStyle w:val="TOC2"/>
            <w:tabs>
              <w:tab w:val="right" w:leader="dot" w:pos="9350"/>
            </w:tabs>
            <w:rPr>
              <w:noProof/>
            </w:rPr>
          </w:pPr>
          <w:hyperlink w:anchor="_Toc47690437" w:history="1">
            <w:r w:rsidR="00F721A2" w:rsidRPr="00205C97">
              <w:rPr>
                <w:rStyle w:val="Hyperlink"/>
                <w:noProof/>
              </w:rPr>
              <w:t>Activity 5 – Cultural and Religious Death Practices</w:t>
            </w:r>
            <w:r w:rsidR="00F721A2">
              <w:rPr>
                <w:noProof/>
                <w:webHidden/>
              </w:rPr>
              <w:tab/>
            </w:r>
            <w:r w:rsidR="00F721A2">
              <w:rPr>
                <w:noProof/>
                <w:webHidden/>
              </w:rPr>
              <w:fldChar w:fldCharType="begin"/>
            </w:r>
            <w:r w:rsidR="00F721A2">
              <w:rPr>
                <w:noProof/>
                <w:webHidden/>
              </w:rPr>
              <w:instrText xml:space="preserve"> PAGEREF _Toc47690437 \h </w:instrText>
            </w:r>
            <w:r w:rsidR="00F721A2">
              <w:rPr>
                <w:noProof/>
                <w:webHidden/>
              </w:rPr>
            </w:r>
            <w:r w:rsidR="00F721A2">
              <w:rPr>
                <w:noProof/>
                <w:webHidden/>
              </w:rPr>
              <w:fldChar w:fldCharType="separate"/>
            </w:r>
            <w:r w:rsidR="00F235FC">
              <w:rPr>
                <w:noProof/>
                <w:webHidden/>
              </w:rPr>
              <w:t>6</w:t>
            </w:r>
            <w:r w:rsidR="00F721A2">
              <w:rPr>
                <w:noProof/>
                <w:webHidden/>
              </w:rPr>
              <w:fldChar w:fldCharType="end"/>
            </w:r>
          </w:hyperlink>
        </w:p>
        <w:p w14:paraId="52883F8B" w14:textId="5ED872FD" w:rsidR="00F721A2" w:rsidRDefault="00F51BF2">
          <w:pPr>
            <w:pStyle w:val="TOC2"/>
            <w:tabs>
              <w:tab w:val="right" w:leader="dot" w:pos="9350"/>
            </w:tabs>
            <w:rPr>
              <w:noProof/>
            </w:rPr>
          </w:pPr>
          <w:hyperlink w:anchor="_Toc47690438" w:history="1">
            <w:r w:rsidR="00F721A2" w:rsidRPr="00205C97">
              <w:rPr>
                <w:rStyle w:val="Hyperlink"/>
                <w:noProof/>
              </w:rPr>
              <w:t>Activity 6 – Experiencing and Dealing with Loss</w:t>
            </w:r>
            <w:r w:rsidR="00F721A2">
              <w:rPr>
                <w:noProof/>
                <w:webHidden/>
              </w:rPr>
              <w:tab/>
            </w:r>
            <w:r w:rsidR="00F721A2">
              <w:rPr>
                <w:noProof/>
                <w:webHidden/>
              </w:rPr>
              <w:fldChar w:fldCharType="begin"/>
            </w:r>
            <w:r w:rsidR="00F721A2">
              <w:rPr>
                <w:noProof/>
                <w:webHidden/>
              </w:rPr>
              <w:instrText xml:space="preserve"> PAGEREF _Toc47690438 \h </w:instrText>
            </w:r>
            <w:r w:rsidR="00F721A2">
              <w:rPr>
                <w:noProof/>
                <w:webHidden/>
              </w:rPr>
            </w:r>
            <w:r w:rsidR="00F721A2">
              <w:rPr>
                <w:noProof/>
                <w:webHidden/>
              </w:rPr>
              <w:fldChar w:fldCharType="separate"/>
            </w:r>
            <w:r w:rsidR="00F235FC">
              <w:rPr>
                <w:noProof/>
                <w:webHidden/>
              </w:rPr>
              <w:t>6</w:t>
            </w:r>
            <w:r w:rsidR="00F721A2">
              <w:rPr>
                <w:noProof/>
                <w:webHidden/>
              </w:rPr>
              <w:fldChar w:fldCharType="end"/>
            </w:r>
          </w:hyperlink>
        </w:p>
        <w:p w14:paraId="4FFAA078" w14:textId="5AD84BB1" w:rsidR="00F721A2" w:rsidRDefault="00F51BF2">
          <w:pPr>
            <w:pStyle w:val="TOC1"/>
            <w:tabs>
              <w:tab w:val="right" w:leader="dot" w:pos="9350"/>
            </w:tabs>
            <w:rPr>
              <w:noProof/>
            </w:rPr>
          </w:pPr>
          <w:hyperlink w:anchor="_Toc47690439" w:history="1">
            <w:r w:rsidR="00F721A2" w:rsidRPr="00205C97">
              <w:rPr>
                <w:rStyle w:val="Hyperlink"/>
                <w:noProof/>
              </w:rPr>
              <w:t>Planning Notes</w:t>
            </w:r>
            <w:r w:rsidR="00F721A2">
              <w:rPr>
                <w:noProof/>
                <w:webHidden/>
              </w:rPr>
              <w:tab/>
            </w:r>
            <w:r w:rsidR="00F721A2">
              <w:rPr>
                <w:noProof/>
                <w:webHidden/>
              </w:rPr>
              <w:fldChar w:fldCharType="begin"/>
            </w:r>
            <w:r w:rsidR="00F721A2">
              <w:rPr>
                <w:noProof/>
                <w:webHidden/>
              </w:rPr>
              <w:instrText xml:space="preserve"> PAGEREF _Toc47690439 \h </w:instrText>
            </w:r>
            <w:r w:rsidR="00F721A2">
              <w:rPr>
                <w:noProof/>
                <w:webHidden/>
              </w:rPr>
            </w:r>
            <w:r w:rsidR="00F721A2">
              <w:rPr>
                <w:noProof/>
                <w:webHidden/>
              </w:rPr>
              <w:fldChar w:fldCharType="separate"/>
            </w:r>
            <w:r w:rsidR="00F235FC">
              <w:rPr>
                <w:noProof/>
                <w:webHidden/>
              </w:rPr>
              <w:t>7</w:t>
            </w:r>
            <w:r w:rsidR="00F721A2">
              <w:rPr>
                <w:noProof/>
                <w:webHidden/>
              </w:rPr>
              <w:fldChar w:fldCharType="end"/>
            </w:r>
          </w:hyperlink>
        </w:p>
        <w:p w14:paraId="5CEB07CA" w14:textId="4B9519EF" w:rsidR="00F721A2" w:rsidRDefault="00F51BF2">
          <w:pPr>
            <w:pStyle w:val="TOC1"/>
            <w:tabs>
              <w:tab w:val="right" w:leader="dot" w:pos="9350"/>
            </w:tabs>
            <w:rPr>
              <w:noProof/>
            </w:rPr>
          </w:pPr>
          <w:hyperlink w:anchor="_Toc47690440" w:history="1">
            <w:r w:rsidR="00F721A2" w:rsidRPr="00205C97">
              <w:rPr>
                <w:rStyle w:val="Hyperlink"/>
                <w:noProof/>
              </w:rPr>
              <w:t>Resources</w:t>
            </w:r>
            <w:r w:rsidR="00F721A2">
              <w:rPr>
                <w:noProof/>
                <w:webHidden/>
              </w:rPr>
              <w:tab/>
            </w:r>
            <w:r w:rsidR="00F721A2">
              <w:rPr>
                <w:noProof/>
                <w:webHidden/>
              </w:rPr>
              <w:fldChar w:fldCharType="begin"/>
            </w:r>
            <w:r w:rsidR="00F721A2">
              <w:rPr>
                <w:noProof/>
                <w:webHidden/>
              </w:rPr>
              <w:instrText xml:space="preserve"> PAGEREF _Toc47690440 \h </w:instrText>
            </w:r>
            <w:r w:rsidR="00F721A2">
              <w:rPr>
                <w:noProof/>
                <w:webHidden/>
              </w:rPr>
            </w:r>
            <w:r w:rsidR="00F721A2">
              <w:rPr>
                <w:noProof/>
                <w:webHidden/>
              </w:rPr>
              <w:fldChar w:fldCharType="separate"/>
            </w:r>
            <w:r w:rsidR="00F235FC">
              <w:rPr>
                <w:noProof/>
                <w:webHidden/>
              </w:rPr>
              <w:t>7</w:t>
            </w:r>
            <w:r w:rsidR="00F721A2">
              <w:rPr>
                <w:noProof/>
                <w:webHidden/>
              </w:rPr>
              <w:fldChar w:fldCharType="end"/>
            </w:r>
          </w:hyperlink>
        </w:p>
        <w:p w14:paraId="3F96B550" w14:textId="4AD1892F" w:rsidR="00F721A2" w:rsidRDefault="00F51BF2">
          <w:pPr>
            <w:pStyle w:val="TOC3"/>
            <w:tabs>
              <w:tab w:val="right" w:leader="dot" w:pos="9350"/>
            </w:tabs>
            <w:rPr>
              <w:noProof/>
            </w:rPr>
          </w:pPr>
          <w:hyperlink w:anchor="_Toc47690441" w:history="1">
            <w:r w:rsidR="00F721A2" w:rsidRPr="00205C97">
              <w:rPr>
                <w:rStyle w:val="Hyperlink"/>
                <w:noProof/>
              </w:rPr>
              <w:t>Articles</w:t>
            </w:r>
            <w:r w:rsidR="00F721A2">
              <w:rPr>
                <w:noProof/>
                <w:webHidden/>
              </w:rPr>
              <w:tab/>
            </w:r>
            <w:r w:rsidR="00F721A2">
              <w:rPr>
                <w:noProof/>
                <w:webHidden/>
              </w:rPr>
              <w:fldChar w:fldCharType="begin"/>
            </w:r>
            <w:r w:rsidR="00F721A2">
              <w:rPr>
                <w:noProof/>
                <w:webHidden/>
              </w:rPr>
              <w:instrText xml:space="preserve"> PAGEREF _Toc47690441 \h </w:instrText>
            </w:r>
            <w:r w:rsidR="00F721A2">
              <w:rPr>
                <w:noProof/>
                <w:webHidden/>
              </w:rPr>
            </w:r>
            <w:r w:rsidR="00F721A2">
              <w:rPr>
                <w:noProof/>
                <w:webHidden/>
              </w:rPr>
              <w:fldChar w:fldCharType="separate"/>
            </w:r>
            <w:r w:rsidR="00F235FC">
              <w:rPr>
                <w:noProof/>
                <w:webHidden/>
              </w:rPr>
              <w:t>7</w:t>
            </w:r>
            <w:r w:rsidR="00F721A2">
              <w:rPr>
                <w:noProof/>
                <w:webHidden/>
              </w:rPr>
              <w:fldChar w:fldCharType="end"/>
            </w:r>
          </w:hyperlink>
        </w:p>
        <w:p w14:paraId="13B68B3E" w14:textId="0D360452" w:rsidR="00F721A2" w:rsidRDefault="00F51BF2">
          <w:pPr>
            <w:pStyle w:val="TOC3"/>
            <w:tabs>
              <w:tab w:val="right" w:leader="dot" w:pos="9350"/>
            </w:tabs>
            <w:rPr>
              <w:noProof/>
            </w:rPr>
          </w:pPr>
          <w:hyperlink w:anchor="_Toc47690442" w:history="1">
            <w:r w:rsidR="00F721A2" w:rsidRPr="00205C97">
              <w:rPr>
                <w:rStyle w:val="Hyperlink"/>
                <w:noProof/>
              </w:rPr>
              <w:t>Handouts</w:t>
            </w:r>
            <w:r w:rsidR="00F721A2">
              <w:rPr>
                <w:noProof/>
                <w:webHidden/>
              </w:rPr>
              <w:tab/>
            </w:r>
            <w:r w:rsidR="00F721A2">
              <w:rPr>
                <w:noProof/>
                <w:webHidden/>
              </w:rPr>
              <w:fldChar w:fldCharType="begin"/>
            </w:r>
            <w:r w:rsidR="00F721A2">
              <w:rPr>
                <w:noProof/>
                <w:webHidden/>
              </w:rPr>
              <w:instrText xml:space="preserve"> PAGEREF _Toc47690442 \h </w:instrText>
            </w:r>
            <w:r w:rsidR="00F721A2">
              <w:rPr>
                <w:noProof/>
                <w:webHidden/>
              </w:rPr>
            </w:r>
            <w:r w:rsidR="00F721A2">
              <w:rPr>
                <w:noProof/>
                <w:webHidden/>
              </w:rPr>
              <w:fldChar w:fldCharType="separate"/>
            </w:r>
            <w:r w:rsidR="00F235FC">
              <w:rPr>
                <w:noProof/>
                <w:webHidden/>
              </w:rPr>
              <w:t>7</w:t>
            </w:r>
            <w:r w:rsidR="00F721A2">
              <w:rPr>
                <w:noProof/>
                <w:webHidden/>
              </w:rPr>
              <w:fldChar w:fldCharType="end"/>
            </w:r>
          </w:hyperlink>
        </w:p>
        <w:p w14:paraId="5D088072" w14:textId="66358271" w:rsidR="00F721A2" w:rsidRDefault="00F51BF2">
          <w:pPr>
            <w:pStyle w:val="TOC3"/>
            <w:tabs>
              <w:tab w:val="right" w:leader="dot" w:pos="9350"/>
            </w:tabs>
            <w:rPr>
              <w:noProof/>
            </w:rPr>
          </w:pPr>
          <w:hyperlink w:anchor="_Toc47690443" w:history="1">
            <w:r w:rsidR="00F721A2" w:rsidRPr="00205C97">
              <w:rPr>
                <w:rStyle w:val="Hyperlink"/>
                <w:noProof/>
              </w:rPr>
              <w:t>Textbooks/ Books</w:t>
            </w:r>
            <w:r w:rsidR="00F721A2">
              <w:rPr>
                <w:noProof/>
                <w:webHidden/>
              </w:rPr>
              <w:tab/>
            </w:r>
            <w:r w:rsidR="00F721A2">
              <w:rPr>
                <w:noProof/>
                <w:webHidden/>
              </w:rPr>
              <w:fldChar w:fldCharType="begin"/>
            </w:r>
            <w:r w:rsidR="00F721A2">
              <w:rPr>
                <w:noProof/>
                <w:webHidden/>
              </w:rPr>
              <w:instrText xml:space="preserve"> PAGEREF _Toc47690443 \h </w:instrText>
            </w:r>
            <w:r w:rsidR="00F721A2">
              <w:rPr>
                <w:noProof/>
                <w:webHidden/>
              </w:rPr>
            </w:r>
            <w:r w:rsidR="00F721A2">
              <w:rPr>
                <w:noProof/>
                <w:webHidden/>
              </w:rPr>
              <w:fldChar w:fldCharType="separate"/>
            </w:r>
            <w:r w:rsidR="00F235FC">
              <w:rPr>
                <w:noProof/>
                <w:webHidden/>
              </w:rPr>
              <w:t>7</w:t>
            </w:r>
            <w:r w:rsidR="00F721A2">
              <w:rPr>
                <w:noProof/>
                <w:webHidden/>
              </w:rPr>
              <w:fldChar w:fldCharType="end"/>
            </w:r>
          </w:hyperlink>
        </w:p>
        <w:p w14:paraId="2A3474B9" w14:textId="211DA5F3" w:rsidR="00F721A2" w:rsidRDefault="00F51BF2">
          <w:pPr>
            <w:pStyle w:val="TOC3"/>
            <w:tabs>
              <w:tab w:val="right" w:leader="dot" w:pos="9350"/>
            </w:tabs>
            <w:rPr>
              <w:noProof/>
            </w:rPr>
          </w:pPr>
          <w:hyperlink w:anchor="_Toc47690444" w:history="1">
            <w:r w:rsidR="00F721A2" w:rsidRPr="00205C97">
              <w:rPr>
                <w:rStyle w:val="Hyperlink"/>
                <w:noProof/>
              </w:rPr>
              <w:t>Videos</w:t>
            </w:r>
            <w:r w:rsidR="00F721A2">
              <w:rPr>
                <w:noProof/>
                <w:webHidden/>
              </w:rPr>
              <w:tab/>
            </w:r>
            <w:r w:rsidR="00F721A2">
              <w:rPr>
                <w:noProof/>
                <w:webHidden/>
              </w:rPr>
              <w:fldChar w:fldCharType="begin"/>
            </w:r>
            <w:r w:rsidR="00F721A2">
              <w:rPr>
                <w:noProof/>
                <w:webHidden/>
              </w:rPr>
              <w:instrText xml:space="preserve"> PAGEREF _Toc47690444 \h </w:instrText>
            </w:r>
            <w:r w:rsidR="00F721A2">
              <w:rPr>
                <w:noProof/>
                <w:webHidden/>
              </w:rPr>
            </w:r>
            <w:r w:rsidR="00F721A2">
              <w:rPr>
                <w:noProof/>
                <w:webHidden/>
              </w:rPr>
              <w:fldChar w:fldCharType="separate"/>
            </w:r>
            <w:r w:rsidR="00F235FC">
              <w:rPr>
                <w:noProof/>
                <w:webHidden/>
              </w:rPr>
              <w:t>8</w:t>
            </w:r>
            <w:r w:rsidR="00F721A2">
              <w:rPr>
                <w:noProof/>
                <w:webHidden/>
              </w:rPr>
              <w:fldChar w:fldCharType="end"/>
            </w:r>
          </w:hyperlink>
        </w:p>
        <w:p w14:paraId="396EB8D8" w14:textId="45C58402" w:rsidR="00F721A2" w:rsidRDefault="00F51BF2">
          <w:pPr>
            <w:pStyle w:val="TOC3"/>
            <w:tabs>
              <w:tab w:val="right" w:leader="dot" w:pos="9350"/>
            </w:tabs>
            <w:rPr>
              <w:noProof/>
            </w:rPr>
          </w:pPr>
          <w:hyperlink w:anchor="_Toc47690445" w:history="1">
            <w:r w:rsidR="00F721A2" w:rsidRPr="00205C97">
              <w:rPr>
                <w:rStyle w:val="Hyperlink"/>
                <w:noProof/>
              </w:rPr>
              <w:t>Websites for Teachers</w:t>
            </w:r>
            <w:r w:rsidR="00F721A2">
              <w:rPr>
                <w:noProof/>
                <w:webHidden/>
              </w:rPr>
              <w:tab/>
            </w:r>
            <w:r w:rsidR="00F721A2">
              <w:rPr>
                <w:noProof/>
                <w:webHidden/>
              </w:rPr>
              <w:fldChar w:fldCharType="begin"/>
            </w:r>
            <w:r w:rsidR="00F721A2">
              <w:rPr>
                <w:noProof/>
                <w:webHidden/>
              </w:rPr>
              <w:instrText xml:space="preserve"> PAGEREF _Toc47690445 \h </w:instrText>
            </w:r>
            <w:r w:rsidR="00F721A2">
              <w:rPr>
                <w:noProof/>
                <w:webHidden/>
              </w:rPr>
            </w:r>
            <w:r w:rsidR="00F721A2">
              <w:rPr>
                <w:noProof/>
                <w:webHidden/>
              </w:rPr>
              <w:fldChar w:fldCharType="separate"/>
            </w:r>
            <w:r w:rsidR="00F235FC">
              <w:rPr>
                <w:noProof/>
                <w:webHidden/>
              </w:rPr>
              <w:t>8</w:t>
            </w:r>
            <w:r w:rsidR="00F721A2">
              <w:rPr>
                <w:noProof/>
                <w:webHidden/>
              </w:rPr>
              <w:fldChar w:fldCharType="end"/>
            </w:r>
          </w:hyperlink>
        </w:p>
        <w:p w14:paraId="67B615ED" w14:textId="7869861B" w:rsidR="00F721A2" w:rsidRDefault="00F51BF2">
          <w:pPr>
            <w:pStyle w:val="TOC1"/>
            <w:tabs>
              <w:tab w:val="right" w:leader="dot" w:pos="9350"/>
            </w:tabs>
            <w:rPr>
              <w:noProof/>
            </w:rPr>
          </w:pPr>
          <w:hyperlink w:anchor="_Toc47690446" w:history="1">
            <w:r w:rsidR="00F721A2" w:rsidRPr="00205C97">
              <w:rPr>
                <w:rStyle w:val="Hyperlink"/>
                <w:noProof/>
              </w:rPr>
              <w:t>Instructional Strategies</w:t>
            </w:r>
            <w:r w:rsidR="00F721A2">
              <w:rPr>
                <w:noProof/>
                <w:webHidden/>
              </w:rPr>
              <w:tab/>
            </w:r>
            <w:r w:rsidR="00F721A2">
              <w:rPr>
                <w:noProof/>
                <w:webHidden/>
              </w:rPr>
              <w:fldChar w:fldCharType="begin"/>
            </w:r>
            <w:r w:rsidR="00F721A2">
              <w:rPr>
                <w:noProof/>
                <w:webHidden/>
              </w:rPr>
              <w:instrText xml:space="preserve"> PAGEREF _Toc47690446 \h </w:instrText>
            </w:r>
            <w:r w:rsidR="00F721A2">
              <w:rPr>
                <w:noProof/>
                <w:webHidden/>
              </w:rPr>
            </w:r>
            <w:r w:rsidR="00F721A2">
              <w:rPr>
                <w:noProof/>
                <w:webHidden/>
              </w:rPr>
              <w:fldChar w:fldCharType="separate"/>
            </w:r>
            <w:r w:rsidR="00F235FC">
              <w:rPr>
                <w:noProof/>
                <w:webHidden/>
              </w:rPr>
              <w:t>9</w:t>
            </w:r>
            <w:r w:rsidR="00F721A2">
              <w:rPr>
                <w:noProof/>
                <w:webHidden/>
              </w:rPr>
              <w:fldChar w:fldCharType="end"/>
            </w:r>
          </w:hyperlink>
        </w:p>
        <w:p w14:paraId="4F740EAC" w14:textId="618D3C57" w:rsidR="00F721A2" w:rsidRDefault="00F51BF2">
          <w:pPr>
            <w:pStyle w:val="TOC1"/>
            <w:tabs>
              <w:tab w:val="right" w:leader="dot" w:pos="9350"/>
            </w:tabs>
            <w:rPr>
              <w:noProof/>
            </w:rPr>
          </w:pPr>
          <w:hyperlink w:anchor="_Toc47690447" w:history="1">
            <w:r w:rsidR="00F721A2" w:rsidRPr="00205C97">
              <w:rPr>
                <w:rStyle w:val="Hyperlink"/>
                <w:noProof/>
              </w:rPr>
              <w:t>The Hook / Motivational Strategies</w:t>
            </w:r>
            <w:r w:rsidR="00F721A2">
              <w:rPr>
                <w:noProof/>
                <w:webHidden/>
              </w:rPr>
              <w:tab/>
            </w:r>
            <w:r w:rsidR="00F721A2">
              <w:rPr>
                <w:noProof/>
                <w:webHidden/>
              </w:rPr>
              <w:fldChar w:fldCharType="begin"/>
            </w:r>
            <w:r w:rsidR="00F721A2">
              <w:rPr>
                <w:noProof/>
                <w:webHidden/>
              </w:rPr>
              <w:instrText xml:space="preserve"> PAGEREF _Toc47690447 \h </w:instrText>
            </w:r>
            <w:r w:rsidR="00F721A2">
              <w:rPr>
                <w:noProof/>
                <w:webHidden/>
              </w:rPr>
            </w:r>
            <w:r w:rsidR="00F721A2">
              <w:rPr>
                <w:noProof/>
                <w:webHidden/>
              </w:rPr>
              <w:fldChar w:fldCharType="separate"/>
            </w:r>
            <w:r w:rsidR="00F235FC">
              <w:rPr>
                <w:noProof/>
                <w:webHidden/>
              </w:rPr>
              <w:t>9</w:t>
            </w:r>
            <w:r w:rsidR="00F721A2">
              <w:rPr>
                <w:noProof/>
                <w:webHidden/>
              </w:rPr>
              <w:fldChar w:fldCharType="end"/>
            </w:r>
          </w:hyperlink>
        </w:p>
        <w:p w14:paraId="3263B3B4" w14:textId="6E41DBBF" w:rsidR="00F721A2" w:rsidRDefault="00F51BF2">
          <w:pPr>
            <w:pStyle w:val="TOC1"/>
            <w:tabs>
              <w:tab w:val="right" w:leader="dot" w:pos="9350"/>
            </w:tabs>
            <w:rPr>
              <w:noProof/>
            </w:rPr>
          </w:pPr>
          <w:hyperlink w:anchor="_Toc47690448" w:history="1">
            <w:r w:rsidR="00F721A2" w:rsidRPr="00205C97">
              <w:rPr>
                <w:rStyle w:val="Hyperlink"/>
                <w:noProof/>
              </w:rPr>
              <w:t>Learning Goals and Success Criteria</w:t>
            </w:r>
            <w:r w:rsidR="00F721A2">
              <w:rPr>
                <w:noProof/>
                <w:webHidden/>
              </w:rPr>
              <w:tab/>
            </w:r>
            <w:r w:rsidR="00F721A2">
              <w:rPr>
                <w:noProof/>
                <w:webHidden/>
              </w:rPr>
              <w:fldChar w:fldCharType="begin"/>
            </w:r>
            <w:r w:rsidR="00F721A2">
              <w:rPr>
                <w:noProof/>
                <w:webHidden/>
              </w:rPr>
              <w:instrText xml:space="preserve"> PAGEREF _Toc47690448 \h </w:instrText>
            </w:r>
            <w:r w:rsidR="00F721A2">
              <w:rPr>
                <w:noProof/>
                <w:webHidden/>
              </w:rPr>
            </w:r>
            <w:r w:rsidR="00F721A2">
              <w:rPr>
                <w:noProof/>
                <w:webHidden/>
              </w:rPr>
              <w:fldChar w:fldCharType="separate"/>
            </w:r>
            <w:r w:rsidR="00F235FC">
              <w:rPr>
                <w:noProof/>
                <w:webHidden/>
              </w:rPr>
              <w:t>9</w:t>
            </w:r>
            <w:r w:rsidR="00F721A2">
              <w:rPr>
                <w:noProof/>
                <w:webHidden/>
              </w:rPr>
              <w:fldChar w:fldCharType="end"/>
            </w:r>
          </w:hyperlink>
        </w:p>
        <w:p w14:paraId="35F1C45A" w14:textId="3C687DB8" w:rsidR="00F721A2" w:rsidRDefault="00F51BF2">
          <w:pPr>
            <w:pStyle w:val="TOC1"/>
            <w:tabs>
              <w:tab w:val="right" w:leader="dot" w:pos="9350"/>
            </w:tabs>
            <w:rPr>
              <w:noProof/>
            </w:rPr>
          </w:pPr>
          <w:hyperlink w:anchor="_Toc47690449" w:history="1">
            <w:r w:rsidR="00F721A2" w:rsidRPr="00205C97">
              <w:rPr>
                <w:rStyle w:val="Hyperlink"/>
                <w:noProof/>
              </w:rPr>
              <w:t>Overall and Specific Expectations</w:t>
            </w:r>
            <w:r w:rsidR="00F721A2">
              <w:rPr>
                <w:noProof/>
                <w:webHidden/>
              </w:rPr>
              <w:tab/>
            </w:r>
            <w:r w:rsidR="00F721A2">
              <w:rPr>
                <w:noProof/>
                <w:webHidden/>
              </w:rPr>
              <w:fldChar w:fldCharType="begin"/>
            </w:r>
            <w:r w:rsidR="00F721A2">
              <w:rPr>
                <w:noProof/>
                <w:webHidden/>
              </w:rPr>
              <w:instrText xml:space="preserve"> PAGEREF _Toc47690449 \h </w:instrText>
            </w:r>
            <w:r w:rsidR="00F721A2">
              <w:rPr>
                <w:noProof/>
                <w:webHidden/>
              </w:rPr>
            </w:r>
            <w:r w:rsidR="00F721A2">
              <w:rPr>
                <w:noProof/>
                <w:webHidden/>
              </w:rPr>
              <w:fldChar w:fldCharType="separate"/>
            </w:r>
            <w:r w:rsidR="00F235FC">
              <w:rPr>
                <w:noProof/>
                <w:webHidden/>
              </w:rPr>
              <w:t>10</w:t>
            </w:r>
            <w:r w:rsidR="00F721A2">
              <w:rPr>
                <w:noProof/>
                <w:webHidden/>
              </w:rPr>
              <w:fldChar w:fldCharType="end"/>
            </w:r>
          </w:hyperlink>
        </w:p>
        <w:p w14:paraId="170680DF" w14:textId="4FA15BB1" w:rsidR="00F721A2" w:rsidRDefault="00F51BF2">
          <w:pPr>
            <w:pStyle w:val="TOC2"/>
            <w:tabs>
              <w:tab w:val="right" w:leader="dot" w:pos="9350"/>
            </w:tabs>
            <w:rPr>
              <w:noProof/>
            </w:rPr>
          </w:pPr>
          <w:hyperlink w:anchor="_Toc47690450" w:history="1">
            <w:r w:rsidR="00F721A2" w:rsidRPr="00205C97">
              <w:rPr>
                <w:rStyle w:val="Hyperlink"/>
                <w:noProof/>
              </w:rPr>
              <w:t>Overall Expectations</w:t>
            </w:r>
            <w:r w:rsidR="00F721A2">
              <w:rPr>
                <w:noProof/>
                <w:webHidden/>
              </w:rPr>
              <w:tab/>
            </w:r>
            <w:r w:rsidR="00F721A2">
              <w:rPr>
                <w:noProof/>
                <w:webHidden/>
              </w:rPr>
              <w:fldChar w:fldCharType="begin"/>
            </w:r>
            <w:r w:rsidR="00F721A2">
              <w:rPr>
                <w:noProof/>
                <w:webHidden/>
              </w:rPr>
              <w:instrText xml:space="preserve"> PAGEREF _Toc47690450 \h </w:instrText>
            </w:r>
            <w:r w:rsidR="00F721A2">
              <w:rPr>
                <w:noProof/>
                <w:webHidden/>
              </w:rPr>
            </w:r>
            <w:r w:rsidR="00F721A2">
              <w:rPr>
                <w:noProof/>
                <w:webHidden/>
              </w:rPr>
              <w:fldChar w:fldCharType="separate"/>
            </w:r>
            <w:r w:rsidR="00F235FC">
              <w:rPr>
                <w:noProof/>
                <w:webHidden/>
              </w:rPr>
              <w:t>10</w:t>
            </w:r>
            <w:r w:rsidR="00F721A2">
              <w:rPr>
                <w:noProof/>
                <w:webHidden/>
              </w:rPr>
              <w:fldChar w:fldCharType="end"/>
            </w:r>
          </w:hyperlink>
        </w:p>
        <w:p w14:paraId="6F8AAC1F" w14:textId="5CDE39F9" w:rsidR="00F721A2" w:rsidRDefault="00F51BF2">
          <w:pPr>
            <w:pStyle w:val="TOC2"/>
            <w:tabs>
              <w:tab w:val="right" w:leader="dot" w:pos="9350"/>
            </w:tabs>
            <w:rPr>
              <w:noProof/>
            </w:rPr>
          </w:pPr>
          <w:hyperlink w:anchor="_Toc47690451" w:history="1">
            <w:r w:rsidR="00F721A2" w:rsidRPr="00205C97">
              <w:rPr>
                <w:rStyle w:val="Hyperlink"/>
                <w:noProof/>
              </w:rPr>
              <w:t>Specific Expectations</w:t>
            </w:r>
            <w:r w:rsidR="00F721A2">
              <w:rPr>
                <w:noProof/>
                <w:webHidden/>
              </w:rPr>
              <w:tab/>
            </w:r>
            <w:r w:rsidR="00F721A2">
              <w:rPr>
                <w:noProof/>
                <w:webHidden/>
              </w:rPr>
              <w:fldChar w:fldCharType="begin"/>
            </w:r>
            <w:r w:rsidR="00F721A2">
              <w:rPr>
                <w:noProof/>
                <w:webHidden/>
              </w:rPr>
              <w:instrText xml:space="preserve"> PAGEREF _Toc47690451 \h </w:instrText>
            </w:r>
            <w:r w:rsidR="00F721A2">
              <w:rPr>
                <w:noProof/>
                <w:webHidden/>
              </w:rPr>
            </w:r>
            <w:r w:rsidR="00F721A2">
              <w:rPr>
                <w:noProof/>
                <w:webHidden/>
              </w:rPr>
              <w:fldChar w:fldCharType="separate"/>
            </w:r>
            <w:r w:rsidR="00F235FC">
              <w:rPr>
                <w:noProof/>
                <w:webHidden/>
              </w:rPr>
              <w:t>10</w:t>
            </w:r>
            <w:r w:rsidR="00F721A2">
              <w:rPr>
                <w:noProof/>
                <w:webHidden/>
              </w:rPr>
              <w:fldChar w:fldCharType="end"/>
            </w:r>
          </w:hyperlink>
        </w:p>
        <w:p w14:paraId="35FA1B8C" w14:textId="6F70C00A" w:rsidR="00F721A2" w:rsidRDefault="00F51BF2">
          <w:pPr>
            <w:pStyle w:val="TOC1"/>
            <w:tabs>
              <w:tab w:val="right" w:leader="dot" w:pos="9350"/>
            </w:tabs>
            <w:rPr>
              <w:noProof/>
            </w:rPr>
          </w:pPr>
          <w:hyperlink w:anchor="_Toc47690452" w:history="1">
            <w:r w:rsidR="00F721A2" w:rsidRPr="00205C97">
              <w:rPr>
                <w:rStyle w:val="Hyperlink"/>
                <w:noProof/>
              </w:rPr>
              <w:t>Safety Concerns</w:t>
            </w:r>
            <w:r w:rsidR="00F721A2">
              <w:rPr>
                <w:noProof/>
                <w:webHidden/>
              </w:rPr>
              <w:tab/>
            </w:r>
            <w:r w:rsidR="00F721A2">
              <w:rPr>
                <w:noProof/>
                <w:webHidden/>
              </w:rPr>
              <w:fldChar w:fldCharType="begin"/>
            </w:r>
            <w:r w:rsidR="00F721A2">
              <w:rPr>
                <w:noProof/>
                <w:webHidden/>
              </w:rPr>
              <w:instrText xml:space="preserve"> PAGEREF _Toc47690452 \h </w:instrText>
            </w:r>
            <w:r w:rsidR="00F721A2">
              <w:rPr>
                <w:noProof/>
                <w:webHidden/>
              </w:rPr>
            </w:r>
            <w:r w:rsidR="00F721A2">
              <w:rPr>
                <w:noProof/>
                <w:webHidden/>
              </w:rPr>
              <w:fldChar w:fldCharType="separate"/>
            </w:r>
            <w:r w:rsidR="00F235FC">
              <w:rPr>
                <w:noProof/>
                <w:webHidden/>
              </w:rPr>
              <w:t>10</w:t>
            </w:r>
            <w:r w:rsidR="00F721A2">
              <w:rPr>
                <w:noProof/>
                <w:webHidden/>
              </w:rPr>
              <w:fldChar w:fldCharType="end"/>
            </w:r>
          </w:hyperlink>
        </w:p>
        <w:p w14:paraId="56FF8E1E" w14:textId="10502BFF" w:rsidR="00F721A2" w:rsidRDefault="00F51BF2">
          <w:pPr>
            <w:pStyle w:val="TOC1"/>
            <w:tabs>
              <w:tab w:val="right" w:leader="dot" w:pos="9350"/>
            </w:tabs>
            <w:rPr>
              <w:noProof/>
            </w:rPr>
          </w:pPr>
          <w:hyperlink w:anchor="_Toc47690453" w:history="1">
            <w:r w:rsidR="00F721A2" w:rsidRPr="00205C97">
              <w:rPr>
                <w:rStyle w:val="Hyperlink"/>
                <w:noProof/>
              </w:rPr>
              <w:t>Applicable SAFEDocs and ToolSAFE videos</w:t>
            </w:r>
            <w:r w:rsidR="00F721A2">
              <w:rPr>
                <w:noProof/>
                <w:webHidden/>
              </w:rPr>
              <w:tab/>
            </w:r>
            <w:r w:rsidR="00F721A2">
              <w:rPr>
                <w:noProof/>
                <w:webHidden/>
              </w:rPr>
              <w:fldChar w:fldCharType="begin"/>
            </w:r>
            <w:r w:rsidR="00F721A2">
              <w:rPr>
                <w:noProof/>
                <w:webHidden/>
              </w:rPr>
              <w:instrText xml:space="preserve"> PAGEREF _Toc47690453 \h </w:instrText>
            </w:r>
            <w:r w:rsidR="00F721A2">
              <w:rPr>
                <w:noProof/>
                <w:webHidden/>
              </w:rPr>
            </w:r>
            <w:r w:rsidR="00F721A2">
              <w:rPr>
                <w:noProof/>
                <w:webHidden/>
              </w:rPr>
              <w:fldChar w:fldCharType="separate"/>
            </w:r>
            <w:r w:rsidR="00F235FC">
              <w:rPr>
                <w:noProof/>
                <w:webHidden/>
              </w:rPr>
              <w:t>11</w:t>
            </w:r>
            <w:r w:rsidR="00F721A2">
              <w:rPr>
                <w:noProof/>
                <w:webHidden/>
              </w:rPr>
              <w:fldChar w:fldCharType="end"/>
            </w:r>
          </w:hyperlink>
        </w:p>
        <w:p w14:paraId="24FC00F2" w14:textId="20D739DF" w:rsidR="00F721A2" w:rsidRDefault="00F51BF2">
          <w:pPr>
            <w:pStyle w:val="TOC1"/>
            <w:tabs>
              <w:tab w:val="right" w:leader="dot" w:pos="9350"/>
            </w:tabs>
            <w:rPr>
              <w:noProof/>
            </w:rPr>
          </w:pPr>
          <w:hyperlink w:anchor="_Toc47690454" w:history="1">
            <w:r w:rsidR="00F721A2" w:rsidRPr="00205C97">
              <w:rPr>
                <w:rStyle w:val="Hyperlink"/>
                <w:noProof/>
              </w:rPr>
              <w:t>Project Challenges</w:t>
            </w:r>
            <w:r w:rsidR="00F721A2">
              <w:rPr>
                <w:noProof/>
                <w:webHidden/>
              </w:rPr>
              <w:tab/>
            </w:r>
            <w:r w:rsidR="00F721A2">
              <w:rPr>
                <w:noProof/>
                <w:webHidden/>
              </w:rPr>
              <w:fldChar w:fldCharType="begin"/>
            </w:r>
            <w:r w:rsidR="00F721A2">
              <w:rPr>
                <w:noProof/>
                <w:webHidden/>
              </w:rPr>
              <w:instrText xml:space="preserve"> PAGEREF _Toc47690454 \h </w:instrText>
            </w:r>
            <w:r w:rsidR="00F721A2">
              <w:rPr>
                <w:noProof/>
                <w:webHidden/>
              </w:rPr>
            </w:r>
            <w:r w:rsidR="00F721A2">
              <w:rPr>
                <w:noProof/>
                <w:webHidden/>
              </w:rPr>
              <w:fldChar w:fldCharType="separate"/>
            </w:r>
            <w:r w:rsidR="00F235FC">
              <w:rPr>
                <w:noProof/>
                <w:webHidden/>
              </w:rPr>
              <w:t>11</w:t>
            </w:r>
            <w:r w:rsidR="00F721A2">
              <w:rPr>
                <w:noProof/>
                <w:webHidden/>
              </w:rPr>
              <w:fldChar w:fldCharType="end"/>
            </w:r>
          </w:hyperlink>
        </w:p>
        <w:p w14:paraId="72BD1AE7" w14:textId="09EC227F" w:rsidR="00F721A2" w:rsidRDefault="00F51BF2">
          <w:pPr>
            <w:pStyle w:val="TOC1"/>
            <w:tabs>
              <w:tab w:val="right" w:leader="dot" w:pos="9350"/>
            </w:tabs>
            <w:rPr>
              <w:noProof/>
            </w:rPr>
          </w:pPr>
          <w:hyperlink w:anchor="_Toc47690455" w:history="1">
            <w:r w:rsidR="00F721A2" w:rsidRPr="00205C97">
              <w:rPr>
                <w:rStyle w:val="Hyperlink"/>
                <w:noProof/>
              </w:rPr>
              <w:t>Differentiation of the Project / Activity</w:t>
            </w:r>
            <w:r w:rsidR="00F721A2">
              <w:rPr>
                <w:noProof/>
                <w:webHidden/>
              </w:rPr>
              <w:tab/>
            </w:r>
            <w:r w:rsidR="00F721A2">
              <w:rPr>
                <w:noProof/>
                <w:webHidden/>
              </w:rPr>
              <w:fldChar w:fldCharType="begin"/>
            </w:r>
            <w:r w:rsidR="00F721A2">
              <w:rPr>
                <w:noProof/>
                <w:webHidden/>
              </w:rPr>
              <w:instrText xml:space="preserve"> PAGEREF _Toc47690455 \h </w:instrText>
            </w:r>
            <w:r w:rsidR="00F721A2">
              <w:rPr>
                <w:noProof/>
                <w:webHidden/>
              </w:rPr>
            </w:r>
            <w:r w:rsidR="00F721A2">
              <w:rPr>
                <w:noProof/>
                <w:webHidden/>
              </w:rPr>
              <w:fldChar w:fldCharType="separate"/>
            </w:r>
            <w:r w:rsidR="00F235FC">
              <w:rPr>
                <w:noProof/>
                <w:webHidden/>
              </w:rPr>
              <w:t>11</w:t>
            </w:r>
            <w:r w:rsidR="00F721A2">
              <w:rPr>
                <w:noProof/>
                <w:webHidden/>
              </w:rPr>
              <w:fldChar w:fldCharType="end"/>
            </w:r>
          </w:hyperlink>
        </w:p>
        <w:p w14:paraId="5BBE0BB3" w14:textId="2B21605C" w:rsidR="00F721A2" w:rsidRDefault="00F51BF2">
          <w:pPr>
            <w:pStyle w:val="TOC1"/>
            <w:tabs>
              <w:tab w:val="right" w:leader="dot" w:pos="9350"/>
            </w:tabs>
            <w:rPr>
              <w:noProof/>
            </w:rPr>
          </w:pPr>
          <w:hyperlink w:anchor="_Toc47690456" w:history="1">
            <w:r w:rsidR="00F721A2" w:rsidRPr="00205C97">
              <w:rPr>
                <w:rStyle w:val="Hyperlink"/>
                <w:noProof/>
              </w:rPr>
              <w:t>Assessment and Evaluation</w:t>
            </w:r>
            <w:r w:rsidR="00F721A2">
              <w:rPr>
                <w:noProof/>
                <w:webHidden/>
              </w:rPr>
              <w:tab/>
            </w:r>
            <w:r w:rsidR="00F721A2">
              <w:rPr>
                <w:noProof/>
                <w:webHidden/>
              </w:rPr>
              <w:fldChar w:fldCharType="begin"/>
            </w:r>
            <w:r w:rsidR="00F721A2">
              <w:rPr>
                <w:noProof/>
                <w:webHidden/>
              </w:rPr>
              <w:instrText xml:space="preserve"> PAGEREF _Toc47690456 \h </w:instrText>
            </w:r>
            <w:r w:rsidR="00F721A2">
              <w:rPr>
                <w:noProof/>
                <w:webHidden/>
              </w:rPr>
            </w:r>
            <w:r w:rsidR="00F721A2">
              <w:rPr>
                <w:noProof/>
                <w:webHidden/>
              </w:rPr>
              <w:fldChar w:fldCharType="separate"/>
            </w:r>
            <w:r w:rsidR="00F235FC">
              <w:rPr>
                <w:noProof/>
                <w:webHidden/>
              </w:rPr>
              <w:t>11</w:t>
            </w:r>
            <w:r w:rsidR="00F721A2">
              <w:rPr>
                <w:noProof/>
                <w:webHidden/>
              </w:rPr>
              <w:fldChar w:fldCharType="end"/>
            </w:r>
          </w:hyperlink>
        </w:p>
        <w:p w14:paraId="24D3AE91" w14:textId="08A8B76A" w:rsidR="00F721A2" w:rsidRDefault="00F51BF2">
          <w:pPr>
            <w:pStyle w:val="TOC1"/>
            <w:tabs>
              <w:tab w:val="right" w:leader="dot" w:pos="9350"/>
            </w:tabs>
            <w:rPr>
              <w:noProof/>
            </w:rPr>
          </w:pPr>
          <w:hyperlink w:anchor="_Toc47690457" w:history="1">
            <w:r w:rsidR="00F721A2" w:rsidRPr="00205C97">
              <w:rPr>
                <w:rStyle w:val="Hyperlink"/>
                <w:noProof/>
              </w:rPr>
              <w:t>Religious Considerations</w:t>
            </w:r>
            <w:r w:rsidR="00F721A2">
              <w:rPr>
                <w:noProof/>
                <w:webHidden/>
              </w:rPr>
              <w:tab/>
            </w:r>
            <w:r w:rsidR="00F721A2">
              <w:rPr>
                <w:noProof/>
                <w:webHidden/>
              </w:rPr>
              <w:fldChar w:fldCharType="begin"/>
            </w:r>
            <w:r w:rsidR="00F721A2">
              <w:rPr>
                <w:noProof/>
                <w:webHidden/>
              </w:rPr>
              <w:instrText xml:space="preserve"> PAGEREF _Toc47690457 \h </w:instrText>
            </w:r>
            <w:r w:rsidR="00F721A2">
              <w:rPr>
                <w:noProof/>
                <w:webHidden/>
              </w:rPr>
            </w:r>
            <w:r w:rsidR="00F721A2">
              <w:rPr>
                <w:noProof/>
                <w:webHidden/>
              </w:rPr>
              <w:fldChar w:fldCharType="separate"/>
            </w:r>
            <w:r w:rsidR="00F235FC">
              <w:rPr>
                <w:noProof/>
                <w:webHidden/>
              </w:rPr>
              <w:t>12</w:t>
            </w:r>
            <w:r w:rsidR="00F721A2">
              <w:rPr>
                <w:noProof/>
                <w:webHidden/>
              </w:rPr>
              <w:fldChar w:fldCharType="end"/>
            </w:r>
          </w:hyperlink>
        </w:p>
        <w:p w14:paraId="67DCB0AA" w14:textId="15347D05" w:rsidR="00F721A2" w:rsidRDefault="00F51BF2">
          <w:pPr>
            <w:pStyle w:val="TOC1"/>
            <w:tabs>
              <w:tab w:val="right" w:leader="dot" w:pos="9350"/>
            </w:tabs>
            <w:rPr>
              <w:noProof/>
            </w:rPr>
          </w:pPr>
          <w:hyperlink w:anchor="_Toc47690458" w:history="1">
            <w:r w:rsidR="00F721A2" w:rsidRPr="00205C97">
              <w:rPr>
                <w:rStyle w:val="Hyperlink"/>
                <w:noProof/>
              </w:rPr>
              <w:t>Career and Industry Extensions</w:t>
            </w:r>
            <w:r w:rsidR="00F721A2">
              <w:rPr>
                <w:noProof/>
                <w:webHidden/>
              </w:rPr>
              <w:tab/>
            </w:r>
            <w:r w:rsidR="00F721A2">
              <w:rPr>
                <w:noProof/>
                <w:webHidden/>
              </w:rPr>
              <w:fldChar w:fldCharType="begin"/>
            </w:r>
            <w:r w:rsidR="00F721A2">
              <w:rPr>
                <w:noProof/>
                <w:webHidden/>
              </w:rPr>
              <w:instrText xml:space="preserve"> PAGEREF _Toc47690458 \h </w:instrText>
            </w:r>
            <w:r w:rsidR="00F721A2">
              <w:rPr>
                <w:noProof/>
                <w:webHidden/>
              </w:rPr>
            </w:r>
            <w:r w:rsidR="00F721A2">
              <w:rPr>
                <w:noProof/>
                <w:webHidden/>
              </w:rPr>
              <w:fldChar w:fldCharType="separate"/>
            </w:r>
            <w:r w:rsidR="00F235FC">
              <w:rPr>
                <w:noProof/>
                <w:webHidden/>
              </w:rPr>
              <w:t>12</w:t>
            </w:r>
            <w:r w:rsidR="00F721A2">
              <w:rPr>
                <w:noProof/>
                <w:webHidden/>
              </w:rPr>
              <w:fldChar w:fldCharType="end"/>
            </w:r>
          </w:hyperlink>
        </w:p>
        <w:p w14:paraId="1872483F" w14:textId="1621CB37" w:rsidR="00F721A2" w:rsidRDefault="00F51BF2">
          <w:pPr>
            <w:pStyle w:val="TOC1"/>
            <w:tabs>
              <w:tab w:val="right" w:leader="dot" w:pos="9350"/>
            </w:tabs>
            <w:rPr>
              <w:noProof/>
            </w:rPr>
          </w:pPr>
          <w:hyperlink w:anchor="_Toc47690459" w:history="1">
            <w:r w:rsidR="00F721A2" w:rsidRPr="00205C97">
              <w:rPr>
                <w:rStyle w:val="Hyperlink"/>
                <w:noProof/>
              </w:rPr>
              <w:t>Ethical Considerations</w:t>
            </w:r>
            <w:r w:rsidR="00F721A2">
              <w:rPr>
                <w:noProof/>
                <w:webHidden/>
              </w:rPr>
              <w:tab/>
            </w:r>
            <w:r w:rsidR="00F721A2">
              <w:rPr>
                <w:noProof/>
                <w:webHidden/>
              </w:rPr>
              <w:fldChar w:fldCharType="begin"/>
            </w:r>
            <w:r w:rsidR="00F721A2">
              <w:rPr>
                <w:noProof/>
                <w:webHidden/>
              </w:rPr>
              <w:instrText xml:space="preserve"> PAGEREF _Toc47690459 \h </w:instrText>
            </w:r>
            <w:r w:rsidR="00F721A2">
              <w:rPr>
                <w:noProof/>
                <w:webHidden/>
              </w:rPr>
            </w:r>
            <w:r w:rsidR="00F721A2">
              <w:rPr>
                <w:noProof/>
                <w:webHidden/>
              </w:rPr>
              <w:fldChar w:fldCharType="separate"/>
            </w:r>
            <w:r w:rsidR="00F235FC">
              <w:rPr>
                <w:noProof/>
                <w:webHidden/>
              </w:rPr>
              <w:t>12</w:t>
            </w:r>
            <w:r w:rsidR="00F721A2">
              <w:rPr>
                <w:noProof/>
                <w:webHidden/>
              </w:rPr>
              <w:fldChar w:fldCharType="end"/>
            </w:r>
          </w:hyperlink>
        </w:p>
        <w:p w14:paraId="734A4E3C" w14:textId="58E9A784" w:rsidR="00F721A2" w:rsidRDefault="00F51BF2">
          <w:pPr>
            <w:pStyle w:val="TOC1"/>
            <w:tabs>
              <w:tab w:val="right" w:leader="dot" w:pos="9350"/>
            </w:tabs>
            <w:rPr>
              <w:noProof/>
            </w:rPr>
          </w:pPr>
          <w:hyperlink w:anchor="_Toc47690460" w:history="1">
            <w:r w:rsidR="00F721A2" w:rsidRPr="00205C97">
              <w:rPr>
                <w:rStyle w:val="Hyperlink"/>
                <w:noProof/>
              </w:rPr>
              <w:t>Environmental Considerations</w:t>
            </w:r>
            <w:r w:rsidR="00F721A2">
              <w:rPr>
                <w:noProof/>
                <w:webHidden/>
              </w:rPr>
              <w:tab/>
            </w:r>
            <w:r w:rsidR="00F721A2">
              <w:rPr>
                <w:noProof/>
                <w:webHidden/>
              </w:rPr>
              <w:fldChar w:fldCharType="begin"/>
            </w:r>
            <w:r w:rsidR="00F721A2">
              <w:rPr>
                <w:noProof/>
                <w:webHidden/>
              </w:rPr>
              <w:instrText xml:space="preserve"> PAGEREF _Toc47690460 \h </w:instrText>
            </w:r>
            <w:r w:rsidR="00F721A2">
              <w:rPr>
                <w:noProof/>
                <w:webHidden/>
              </w:rPr>
            </w:r>
            <w:r w:rsidR="00F721A2">
              <w:rPr>
                <w:noProof/>
                <w:webHidden/>
              </w:rPr>
              <w:fldChar w:fldCharType="separate"/>
            </w:r>
            <w:r w:rsidR="00F235FC">
              <w:rPr>
                <w:noProof/>
                <w:webHidden/>
              </w:rPr>
              <w:t>13</w:t>
            </w:r>
            <w:r w:rsidR="00F721A2">
              <w:rPr>
                <w:noProof/>
                <w:webHidden/>
              </w:rPr>
              <w:fldChar w:fldCharType="end"/>
            </w:r>
          </w:hyperlink>
        </w:p>
        <w:p w14:paraId="04A83A3A" w14:textId="37D00C3A" w:rsidR="00F721A2" w:rsidRDefault="00F51BF2">
          <w:pPr>
            <w:pStyle w:val="TOC1"/>
            <w:tabs>
              <w:tab w:val="right" w:leader="dot" w:pos="9350"/>
            </w:tabs>
            <w:rPr>
              <w:noProof/>
            </w:rPr>
          </w:pPr>
          <w:hyperlink w:anchor="_Toc47690461" w:history="1">
            <w:r w:rsidR="00F721A2" w:rsidRPr="00205C97">
              <w:rPr>
                <w:rStyle w:val="Hyperlink"/>
                <w:noProof/>
              </w:rPr>
              <w:t>Reflection or Design Report</w:t>
            </w:r>
            <w:r w:rsidR="00F721A2">
              <w:rPr>
                <w:noProof/>
                <w:webHidden/>
              </w:rPr>
              <w:tab/>
            </w:r>
            <w:r w:rsidR="00F721A2">
              <w:rPr>
                <w:noProof/>
                <w:webHidden/>
              </w:rPr>
              <w:fldChar w:fldCharType="begin"/>
            </w:r>
            <w:r w:rsidR="00F721A2">
              <w:rPr>
                <w:noProof/>
                <w:webHidden/>
              </w:rPr>
              <w:instrText xml:space="preserve"> PAGEREF _Toc47690461 \h </w:instrText>
            </w:r>
            <w:r w:rsidR="00F721A2">
              <w:rPr>
                <w:noProof/>
                <w:webHidden/>
              </w:rPr>
            </w:r>
            <w:r w:rsidR="00F721A2">
              <w:rPr>
                <w:noProof/>
                <w:webHidden/>
              </w:rPr>
              <w:fldChar w:fldCharType="separate"/>
            </w:r>
            <w:r w:rsidR="00F235FC">
              <w:rPr>
                <w:noProof/>
                <w:webHidden/>
              </w:rPr>
              <w:t>13</w:t>
            </w:r>
            <w:r w:rsidR="00F721A2">
              <w:rPr>
                <w:noProof/>
                <w:webHidden/>
              </w:rPr>
              <w:fldChar w:fldCharType="end"/>
            </w:r>
          </w:hyperlink>
        </w:p>
        <w:p w14:paraId="44CE823C" w14:textId="03E24840" w:rsidR="00F721A2" w:rsidRDefault="00F51BF2">
          <w:pPr>
            <w:pStyle w:val="TOC1"/>
            <w:tabs>
              <w:tab w:val="right" w:leader="dot" w:pos="9350"/>
            </w:tabs>
            <w:rPr>
              <w:noProof/>
            </w:rPr>
          </w:pPr>
          <w:hyperlink w:anchor="_Toc47690462" w:history="1">
            <w:r w:rsidR="00F721A2" w:rsidRPr="00205C97">
              <w:rPr>
                <w:rStyle w:val="Hyperlink"/>
                <w:noProof/>
              </w:rPr>
              <w:t>Appendix A – Death and Dying</w:t>
            </w:r>
            <w:r w:rsidR="00F721A2">
              <w:rPr>
                <w:noProof/>
                <w:webHidden/>
              </w:rPr>
              <w:tab/>
            </w:r>
            <w:r w:rsidR="00F721A2">
              <w:rPr>
                <w:noProof/>
                <w:webHidden/>
              </w:rPr>
              <w:fldChar w:fldCharType="begin"/>
            </w:r>
            <w:r w:rsidR="00F721A2">
              <w:rPr>
                <w:noProof/>
                <w:webHidden/>
              </w:rPr>
              <w:instrText xml:space="preserve"> PAGEREF _Toc47690462 \h </w:instrText>
            </w:r>
            <w:r w:rsidR="00F721A2">
              <w:rPr>
                <w:noProof/>
                <w:webHidden/>
              </w:rPr>
            </w:r>
            <w:r w:rsidR="00F721A2">
              <w:rPr>
                <w:noProof/>
                <w:webHidden/>
              </w:rPr>
              <w:fldChar w:fldCharType="separate"/>
            </w:r>
            <w:r w:rsidR="00F235FC">
              <w:rPr>
                <w:noProof/>
                <w:webHidden/>
              </w:rPr>
              <w:t>14</w:t>
            </w:r>
            <w:r w:rsidR="00F721A2">
              <w:rPr>
                <w:noProof/>
                <w:webHidden/>
              </w:rPr>
              <w:fldChar w:fldCharType="end"/>
            </w:r>
          </w:hyperlink>
        </w:p>
        <w:p w14:paraId="2AD183BE" w14:textId="169CC966" w:rsidR="00F721A2" w:rsidRDefault="00F51BF2">
          <w:pPr>
            <w:pStyle w:val="TOC1"/>
            <w:tabs>
              <w:tab w:val="right" w:leader="dot" w:pos="9350"/>
            </w:tabs>
            <w:rPr>
              <w:noProof/>
            </w:rPr>
          </w:pPr>
          <w:hyperlink w:anchor="_Toc47690465" w:history="1">
            <w:r w:rsidR="00F721A2" w:rsidRPr="00205C97">
              <w:rPr>
                <w:rStyle w:val="Hyperlink"/>
                <w:noProof/>
              </w:rPr>
              <w:t>Appendix B – Physical Signs of Impending Death</w:t>
            </w:r>
            <w:r w:rsidR="00F721A2">
              <w:rPr>
                <w:noProof/>
                <w:webHidden/>
              </w:rPr>
              <w:tab/>
            </w:r>
            <w:r w:rsidR="00F721A2">
              <w:rPr>
                <w:noProof/>
                <w:webHidden/>
              </w:rPr>
              <w:fldChar w:fldCharType="begin"/>
            </w:r>
            <w:r w:rsidR="00F721A2">
              <w:rPr>
                <w:noProof/>
                <w:webHidden/>
              </w:rPr>
              <w:instrText xml:space="preserve"> PAGEREF _Toc47690465 \h </w:instrText>
            </w:r>
            <w:r w:rsidR="00F721A2">
              <w:rPr>
                <w:noProof/>
                <w:webHidden/>
              </w:rPr>
            </w:r>
            <w:r w:rsidR="00F721A2">
              <w:rPr>
                <w:noProof/>
                <w:webHidden/>
              </w:rPr>
              <w:fldChar w:fldCharType="separate"/>
            </w:r>
            <w:r w:rsidR="00F235FC">
              <w:rPr>
                <w:noProof/>
                <w:webHidden/>
              </w:rPr>
              <w:t>15</w:t>
            </w:r>
            <w:r w:rsidR="00F721A2">
              <w:rPr>
                <w:noProof/>
                <w:webHidden/>
              </w:rPr>
              <w:fldChar w:fldCharType="end"/>
            </w:r>
          </w:hyperlink>
        </w:p>
        <w:p w14:paraId="42B7CBF7" w14:textId="15240538" w:rsidR="00F721A2" w:rsidRDefault="00F51BF2">
          <w:pPr>
            <w:pStyle w:val="TOC1"/>
            <w:tabs>
              <w:tab w:val="right" w:leader="dot" w:pos="9350"/>
            </w:tabs>
            <w:rPr>
              <w:noProof/>
            </w:rPr>
          </w:pPr>
          <w:hyperlink w:anchor="_Toc47690466" w:history="1">
            <w:r w:rsidR="00F721A2" w:rsidRPr="00205C97">
              <w:rPr>
                <w:rStyle w:val="Hyperlink"/>
                <w:noProof/>
              </w:rPr>
              <w:t xml:space="preserve">Appendix C </w:t>
            </w:r>
            <w:r w:rsidR="00F721A2">
              <w:rPr>
                <w:rStyle w:val="Hyperlink"/>
                <w:noProof/>
              </w:rPr>
              <w:t>– Requirements and Regulations</w:t>
            </w:r>
            <w:r w:rsidR="00F721A2">
              <w:rPr>
                <w:noProof/>
                <w:webHidden/>
              </w:rPr>
              <w:tab/>
            </w:r>
            <w:r w:rsidR="00F721A2">
              <w:rPr>
                <w:noProof/>
                <w:webHidden/>
              </w:rPr>
              <w:fldChar w:fldCharType="begin"/>
            </w:r>
            <w:r w:rsidR="00F721A2">
              <w:rPr>
                <w:noProof/>
                <w:webHidden/>
              </w:rPr>
              <w:instrText xml:space="preserve"> PAGEREF _Toc47690466 \h </w:instrText>
            </w:r>
            <w:r w:rsidR="00F721A2">
              <w:rPr>
                <w:noProof/>
                <w:webHidden/>
              </w:rPr>
            </w:r>
            <w:r w:rsidR="00F721A2">
              <w:rPr>
                <w:noProof/>
                <w:webHidden/>
              </w:rPr>
              <w:fldChar w:fldCharType="separate"/>
            </w:r>
            <w:r w:rsidR="00F235FC">
              <w:rPr>
                <w:noProof/>
                <w:webHidden/>
              </w:rPr>
              <w:t>16</w:t>
            </w:r>
            <w:r w:rsidR="00F721A2">
              <w:rPr>
                <w:noProof/>
                <w:webHidden/>
              </w:rPr>
              <w:fldChar w:fldCharType="end"/>
            </w:r>
          </w:hyperlink>
        </w:p>
        <w:p w14:paraId="2018A88F" w14:textId="7F04D449" w:rsidR="00F721A2" w:rsidRDefault="00F51BF2">
          <w:pPr>
            <w:pStyle w:val="TOC1"/>
            <w:tabs>
              <w:tab w:val="right" w:leader="dot" w:pos="9350"/>
            </w:tabs>
            <w:rPr>
              <w:noProof/>
            </w:rPr>
          </w:pPr>
          <w:hyperlink w:anchor="_Toc47690467" w:history="1">
            <w:r w:rsidR="00F721A2" w:rsidRPr="00205C97">
              <w:rPr>
                <w:rStyle w:val="Hyperlink"/>
                <w:noProof/>
              </w:rPr>
              <w:t>Appendix D - Scenarios</w:t>
            </w:r>
            <w:r w:rsidR="00F721A2">
              <w:rPr>
                <w:noProof/>
                <w:webHidden/>
              </w:rPr>
              <w:tab/>
            </w:r>
            <w:r w:rsidR="00F721A2">
              <w:rPr>
                <w:noProof/>
                <w:webHidden/>
              </w:rPr>
              <w:fldChar w:fldCharType="begin"/>
            </w:r>
            <w:r w:rsidR="00F721A2">
              <w:rPr>
                <w:noProof/>
                <w:webHidden/>
              </w:rPr>
              <w:instrText xml:space="preserve"> PAGEREF _Toc47690467 \h </w:instrText>
            </w:r>
            <w:r w:rsidR="00F721A2">
              <w:rPr>
                <w:noProof/>
                <w:webHidden/>
              </w:rPr>
            </w:r>
            <w:r w:rsidR="00F721A2">
              <w:rPr>
                <w:noProof/>
                <w:webHidden/>
              </w:rPr>
              <w:fldChar w:fldCharType="separate"/>
            </w:r>
            <w:r w:rsidR="00F235FC">
              <w:rPr>
                <w:noProof/>
                <w:webHidden/>
              </w:rPr>
              <w:t>17</w:t>
            </w:r>
            <w:r w:rsidR="00F721A2">
              <w:rPr>
                <w:noProof/>
                <w:webHidden/>
              </w:rPr>
              <w:fldChar w:fldCharType="end"/>
            </w:r>
          </w:hyperlink>
        </w:p>
        <w:p w14:paraId="6D074A04" w14:textId="77563420" w:rsidR="00F721A2" w:rsidRDefault="00F51BF2">
          <w:pPr>
            <w:pStyle w:val="TOC3"/>
            <w:tabs>
              <w:tab w:val="right" w:leader="dot" w:pos="9350"/>
            </w:tabs>
            <w:rPr>
              <w:noProof/>
            </w:rPr>
          </w:pPr>
          <w:hyperlink w:anchor="_Toc47690468" w:history="1">
            <w:r w:rsidR="00F721A2" w:rsidRPr="00205C97">
              <w:rPr>
                <w:rStyle w:val="Hyperlink"/>
                <w:noProof/>
              </w:rPr>
              <w:t>Scenario 1</w:t>
            </w:r>
            <w:r w:rsidR="00F721A2">
              <w:rPr>
                <w:noProof/>
                <w:webHidden/>
              </w:rPr>
              <w:tab/>
            </w:r>
            <w:r w:rsidR="00F721A2">
              <w:rPr>
                <w:noProof/>
                <w:webHidden/>
              </w:rPr>
              <w:fldChar w:fldCharType="begin"/>
            </w:r>
            <w:r w:rsidR="00F721A2">
              <w:rPr>
                <w:noProof/>
                <w:webHidden/>
              </w:rPr>
              <w:instrText xml:space="preserve"> PAGEREF _Toc47690468 \h </w:instrText>
            </w:r>
            <w:r w:rsidR="00F721A2">
              <w:rPr>
                <w:noProof/>
                <w:webHidden/>
              </w:rPr>
            </w:r>
            <w:r w:rsidR="00F721A2">
              <w:rPr>
                <w:noProof/>
                <w:webHidden/>
              </w:rPr>
              <w:fldChar w:fldCharType="separate"/>
            </w:r>
            <w:r w:rsidR="00F235FC">
              <w:rPr>
                <w:noProof/>
                <w:webHidden/>
              </w:rPr>
              <w:t>17</w:t>
            </w:r>
            <w:r w:rsidR="00F721A2">
              <w:rPr>
                <w:noProof/>
                <w:webHidden/>
              </w:rPr>
              <w:fldChar w:fldCharType="end"/>
            </w:r>
          </w:hyperlink>
        </w:p>
        <w:p w14:paraId="4BAF7403" w14:textId="34CA4CF1" w:rsidR="00F721A2" w:rsidRDefault="00F51BF2">
          <w:pPr>
            <w:pStyle w:val="TOC3"/>
            <w:tabs>
              <w:tab w:val="right" w:leader="dot" w:pos="9350"/>
            </w:tabs>
            <w:rPr>
              <w:noProof/>
            </w:rPr>
          </w:pPr>
          <w:hyperlink w:anchor="_Toc47690469" w:history="1">
            <w:r w:rsidR="00F721A2" w:rsidRPr="00205C97">
              <w:rPr>
                <w:rStyle w:val="Hyperlink"/>
                <w:noProof/>
              </w:rPr>
              <w:t>Scenario 2</w:t>
            </w:r>
            <w:r w:rsidR="00F721A2">
              <w:rPr>
                <w:noProof/>
                <w:webHidden/>
              </w:rPr>
              <w:tab/>
            </w:r>
            <w:r w:rsidR="00F721A2">
              <w:rPr>
                <w:noProof/>
                <w:webHidden/>
              </w:rPr>
              <w:fldChar w:fldCharType="begin"/>
            </w:r>
            <w:r w:rsidR="00F721A2">
              <w:rPr>
                <w:noProof/>
                <w:webHidden/>
              </w:rPr>
              <w:instrText xml:space="preserve"> PAGEREF _Toc47690469 \h </w:instrText>
            </w:r>
            <w:r w:rsidR="00F721A2">
              <w:rPr>
                <w:noProof/>
                <w:webHidden/>
              </w:rPr>
            </w:r>
            <w:r w:rsidR="00F721A2">
              <w:rPr>
                <w:noProof/>
                <w:webHidden/>
              </w:rPr>
              <w:fldChar w:fldCharType="separate"/>
            </w:r>
            <w:r w:rsidR="00F235FC">
              <w:rPr>
                <w:noProof/>
                <w:webHidden/>
              </w:rPr>
              <w:t>17</w:t>
            </w:r>
            <w:r w:rsidR="00F721A2">
              <w:rPr>
                <w:noProof/>
                <w:webHidden/>
              </w:rPr>
              <w:fldChar w:fldCharType="end"/>
            </w:r>
          </w:hyperlink>
        </w:p>
        <w:p w14:paraId="25027AF9" w14:textId="3DFD7D7B" w:rsidR="00F721A2" w:rsidRDefault="00F51BF2">
          <w:pPr>
            <w:pStyle w:val="TOC3"/>
            <w:tabs>
              <w:tab w:val="right" w:leader="dot" w:pos="9350"/>
            </w:tabs>
            <w:rPr>
              <w:noProof/>
            </w:rPr>
          </w:pPr>
          <w:hyperlink w:anchor="_Toc47690470" w:history="1">
            <w:r w:rsidR="00F721A2" w:rsidRPr="00205C97">
              <w:rPr>
                <w:rStyle w:val="Hyperlink"/>
                <w:noProof/>
              </w:rPr>
              <w:t>Scenario 3</w:t>
            </w:r>
            <w:r w:rsidR="00F721A2">
              <w:rPr>
                <w:noProof/>
                <w:webHidden/>
              </w:rPr>
              <w:tab/>
            </w:r>
            <w:r w:rsidR="00F721A2">
              <w:rPr>
                <w:noProof/>
                <w:webHidden/>
              </w:rPr>
              <w:fldChar w:fldCharType="begin"/>
            </w:r>
            <w:r w:rsidR="00F721A2">
              <w:rPr>
                <w:noProof/>
                <w:webHidden/>
              </w:rPr>
              <w:instrText xml:space="preserve"> PAGEREF _Toc47690470 \h </w:instrText>
            </w:r>
            <w:r w:rsidR="00F721A2">
              <w:rPr>
                <w:noProof/>
                <w:webHidden/>
              </w:rPr>
            </w:r>
            <w:r w:rsidR="00F721A2">
              <w:rPr>
                <w:noProof/>
                <w:webHidden/>
              </w:rPr>
              <w:fldChar w:fldCharType="separate"/>
            </w:r>
            <w:r w:rsidR="00F235FC">
              <w:rPr>
                <w:noProof/>
                <w:webHidden/>
              </w:rPr>
              <w:t>17</w:t>
            </w:r>
            <w:r w:rsidR="00F721A2">
              <w:rPr>
                <w:noProof/>
                <w:webHidden/>
              </w:rPr>
              <w:fldChar w:fldCharType="end"/>
            </w:r>
          </w:hyperlink>
        </w:p>
        <w:p w14:paraId="6B345ACD" w14:textId="2C422D17" w:rsidR="00F721A2" w:rsidRDefault="00F51BF2">
          <w:pPr>
            <w:pStyle w:val="TOC3"/>
            <w:tabs>
              <w:tab w:val="right" w:leader="dot" w:pos="9350"/>
            </w:tabs>
            <w:rPr>
              <w:noProof/>
            </w:rPr>
          </w:pPr>
          <w:hyperlink w:anchor="_Toc47690471" w:history="1">
            <w:r w:rsidR="00F721A2" w:rsidRPr="00205C97">
              <w:rPr>
                <w:rStyle w:val="Hyperlink"/>
                <w:noProof/>
              </w:rPr>
              <w:t>Scenario 4</w:t>
            </w:r>
            <w:r w:rsidR="00F721A2">
              <w:rPr>
                <w:noProof/>
                <w:webHidden/>
              </w:rPr>
              <w:tab/>
            </w:r>
            <w:r w:rsidR="00F721A2">
              <w:rPr>
                <w:noProof/>
                <w:webHidden/>
              </w:rPr>
              <w:fldChar w:fldCharType="begin"/>
            </w:r>
            <w:r w:rsidR="00F721A2">
              <w:rPr>
                <w:noProof/>
                <w:webHidden/>
              </w:rPr>
              <w:instrText xml:space="preserve"> PAGEREF _Toc47690471 \h </w:instrText>
            </w:r>
            <w:r w:rsidR="00F721A2">
              <w:rPr>
                <w:noProof/>
                <w:webHidden/>
              </w:rPr>
            </w:r>
            <w:r w:rsidR="00F721A2">
              <w:rPr>
                <w:noProof/>
                <w:webHidden/>
              </w:rPr>
              <w:fldChar w:fldCharType="separate"/>
            </w:r>
            <w:r w:rsidR="00F235FC">
              <w:rPr>
                <w:noProof/>
                <w:webHidden/>
              </w:rPr>
              <w:t>18</w:t>
            </w:r>
            <w:r w:rsidR="00F721A2">
              <w:rPr>
                <w:noProof/>
                <w:webHidden/>
              </w:rPr>
              <w:fldChar w:fldCharType="end"/>
            </w:r>
          </w:hyperlink>
        </w:p>
        <w:p w14:paraId="528C5B17" w14:textId="05D00ADF" w:rsidR="00F721A2" w:rsidRDefault="00F51BF2">
          <w:pPr>
            <w:pStyle w:val="TOC3"/>
            <w:tabs>
              <w:tab w:val="right" w:leader="dot" w:pos="9350"/>
            </w:tabs>
            <w:rPr>
              <w:noProof/>
            </w:rPr>
          </w:pPr>
          <w:hyperlink w:anchor="_Toc47690472" w:history="1">
            <w:r w:rsidR="00F721A2" w:rsidRPr="00205C97">
              <w:rPr>
                <w:rStyle w:val="Hyperlink"/>
                <w:noProof/>
              </w:rPr>
              <w:t>Scenario 5</w:t>
            </w:r>
            <w:r w:rsidR="00F721A2">
              <w:rPr>
                <w:noProof/>
                <w:webHidden/>
              </w:rPr>
              <w:tab/>
            </w:r>
            <w:r w:rsidR="00F721A2">
              <w:rPr>
                <w:noProof/>
                <w:webHidden/>
              </w:rPr>
              <w:fldChar w:fldCharType="begin"/>
            </w:r>
            <w:r w:rsidR="00F721A2">
              <w:rPr>
                <w:noProof/>
                <w:webHidden/>
              </w:rPr>
              <w:instrText xml:space="preserve"> PAGEREF _Toc47690472 \h </w:instrText>
            </w:r>
            <w:r w:rsidR="00F721A2">
              <w:rPr>
                <w:noProof/>
                <w:webHidden/>
              </w:rPr>
            </w:r>
            <w:r w:rsidR="00F721A2">
              <w:rPr>
                <w:noProof/>
                <w:webHidden/>
              </w:rPr>
              <w:fldChar w:fldCharType="separate"/>
            </w:r>
            <w:r w:rsidR="00F235FC">
              <w:rPr>
                <w:noProof/>
                <w:webHidden/>
              </w:rPr>
              <w:t>18</w:t>
            </w:r>
            <w:r w:rsidR="00F721A2">
              <w:rPr>
                <w:noProof/>
                <w:webHidden/>
              </w:rPr>
              <w:fldChar w:fldCharType="end"/>
            </w:r>
          </w:hyperlink>
        </w:p>
        <w:p w14:paraId="6D8F5B7E" w14:textId="707BCAAB" w:rsidR="00F721A2" w:rsidRDefault="00F51BF2">
          <w:pPr>
            <w:pStyle w:val="TOC3"/>
            <w:tabs>
              <w:tab w:val="right" w:leader="dot" w:pos="9350"/>
            </w:tabs>
            <w:rPr>
              <w:noProof/>
            </w:rPr>
          </w:pPr>
          <w:hyperlink w:anchor="_Toc47690473" w:history="1">
            <w:r w:rsidR="00F721A2" w:rsidRPr="00205C97">
              <w:rPr>
                <w:rStyle w:val="Hyperlink"/>
                <w:noProof/>
              </w:rPr>
              <w:t>Scenario 6</w:t>
            </w:r>
            <w:r w:rsidR="00F721A2">
              <w:rPr>
                <w:noProof/>
                <w:webHidden/>
              </w:rPr>
              <w:tab/>
            </w:r>
            <w:r w:rsidR="00F721A2">
              <w:rPr>
                <w:noProof/>
                <w:webHidden/>
              </w:rPr>
              <w:fldChar w:fldCharType="begin"/>
            </w:r>
            <w:r w:rsidR="00F721A2">
              <w:rPr>
                <w:noProof/>
                <w:webHidden/>
              </w:rPr>
              <w:instrText xml:space="preserve"> PAGEREF _Toc47690473 \h </w:instrText>
            </w:r>
            <w:r w:rsidR="00F721A2">
              <w:rPr>
                <w:noProof/>
                <w:webHidden/>
              </w:rPr>
            </w:r>
            <w:r w:rsidR="00F721A2">
              <w:rPr>
                <w:noProof/>
                <w:webHidden/>
              </w:rPr>
              <w:fldChar w:fldCharType="separate"/>
            </w:r>
            <w:r w:rsidR="00F235FC">
              <w:rPr>
                <w:noProof/>
                <w:webHidden/>
              </w:rPr>
              <w:t>18</w:t>
            </w:r>
            <w:r w:rsidR="00F721A2">
              <w:rPr>
                <w:noProof/>
                <w:webHidden/>
              </w:rPr>
              <w:fldChar w:fldCharType="end"/>
            </w:r>
          </w:hyperlink>
        </w:p>
        <w:p w14:paraId="2FB5DE52" w14:textId="1E3F36EC" w:rsidR="00F721A2" w:rsidRDefault="00F51BF2">
          <w:pPr>
            <w:pStyle w:val="TOC3"/>
            <w:tabs>
              <w:tab w:val="right" w:leader="dot" w:pos="9350"/>
            </w:tabs>
            <w:rPr>
              <w:noProof/>
            </w:rPr>
          </w:pPr>
          <w:hyperlink w:anchor="_Toc47690474" w:history="1">
            <w:r w:rsidR="00F721A2" w:rsidRPr="00205C97">
              <w:rPr>
                <w:rStyle w:val="Hyperlink"/>
                <w:noProof/>
              </w:rPr>
              <w:t>Scenario 7</w:t>
            </w:r>
            <w:r w:rsidR="00F721A2">
              <w:rPr>
                <w:noProof/>
                <w:webHidden/>
              </w:rPr>
              <w:tab/>
            </w:r>
            <w:r w:rsidR="00F721A2">
              <w:rPr>
                <w:noProof/>
                <w:webHidden/>
              </w:rPr>
              <w:fldChar w:fldCharType="begin"/>
            </w:r>
            <w:r w:rsidR="00F721A2">
              <w:rPr>
                <w:noProof/>
                <w:webHidden/>
              </w:rPr>
              <w:instrText xml:space="preserve"> PAGEREF _Toc47690474 \h </w:instrText>
            </w:r>
            <w:r w:rsidR="00F721A2">
              <w:rPr>
                <w:noProof/>
                <w:webHidden/>
              </w:rPr>
            </w:r>
            <w:r w:rsidR="00F721A2">
              <w:rPr>
                <w:noProof/>
                <w:webHidden/>
              </w:rPr>
              <w:fldChar w:fldCharType="separate"/>
            </w:r>
            <w:r w:rsidR="00F235FC">
              <w:rPr>
                <w:noProof/>
                <w:webHidden/>
              </w:rPr>
              <w:t>19</w:t>
            </w:r>
            <w:r w:rsidR="00F721A2">
              <w:rPr>
                <w:noProof/>
                <w:webHidden/>
              </w:rPr>
              <w:fldChar w:fldCharType="end"/>
            </w:r>
          </w:hyperlink>
        </w:p>
        <w:p w14:paraId="6F1EB8D7" w14:textId="54148AD4" w:rsidR="00F721A2" w:rsidRDefault="00F51BF2">
          <w:pPr>
            <w:pStyle w:val="TOC1"/>
            <w:tabs>
              <w:tab w:val="right" w:leader="dot" w:pos="9350"/>
            </w:tabs>
            <w:rPr>
              <w:noProof/>
            </w:rPr>
          </w:pPr>
          <w:hyperlink w:anchor="_Toc47690475" w:history="1">
            <w:r w:rsidR="00F721A2" w:rsidRPr="00205C97">
              <w:rPr>
                <w:rStyle w:val="Hyperlink"/>
                <w:noProof/>
              </w:rPr>
              <w:t xml:space="preserve">Appendix E </w:t>
            </w:r>
            <w:r w:rsidR="00934AFB">
              <w:rPr>
                <w:rStyle w:val="Hyperlink"/>
                <w:noProof/>
              </w:rPr>
              <w:t>– Reflective Paper</w:t>
            </w:r>
            <w:r w:rsidR="00F721A2">
              <w:rPr>
                <w:noProof/>
                <w:webHidden/>
              </w:rPr>
              <w:tab/>
            </w:r>
            <w:r w:rsidR="00F721A2">
              <w:rPr>
                <w:noProof/>
                <w:webHidden/>
              </w:rPr>
              <w:fldChar w:fldCharType="begin"/>
            </w:r>
            <w:r w:rsidR="00F721A2">
              <w:rPr>
                <w:noProof/>
                <w:webHidden/>
              </w:rPr>
              <w:instrText xml:space="preserve"> PAGEREF _Toc47690475 \h </w:instrText>
            </w:r>
            <w:r w:rsidR="00F721A2">
              <w:rPr>
                <w:noProof/>
                <w:webHidden/>
              </w:rPr>
            </w:r>
            <w:r w:rsidR="00F721A2">
              <w:rPr>
                <w:noProof/>
                <w:webHidden/>
              </w:rPr>
              <w:fldChar w:fldCharType="separate"/>
            </w:r>
            <w:r w:rsidR="00F235FC">
              <w:rPr>
                <w:noProof/>
                <w:webHidden/>
              </w:rPr>
              <w:t>20</w:t>
            </w:r>
            <w:r w:rsidR="00F721A2">
              <w:rPr>
                <w:noProof/>
                <w:webHidden/>
              </w:rPr>
              <w:fldChar w:fldCharType="end"/>
            </w:r>
          </w:hyperlink>
        </w:p>
        <w:p w14:paraId="08A61422" w14:textId="40A802E6" w:rsidR="00F721A2" w:rsidRDefault="003D0432">
          <w:pPr>
            <w:pStyle w:val="TOC3"/>
            <w:tabs>
              <w:tab w:val="right" w:leader="dot" w:pos="9350"/>
            </w:tabs>
            <w:rPr>
              <w:noProof/>
            </w:rPr>
          </w:pPr>
          <w:r>
            <w:t xml:space="preserve">Reflective Paper </w:t>
          </w:r>
          <w:hyperlink w:anchor="_Toc47690476" w:history="1">
            <w:r w:rsidR="00F721A2" w:rsidRPr="00205C97">
              <w:rPr>
                <w:rStyle w:val="Hyperlink"/>
                <w:noProof/>
                <w:lang w:val="en-CA"/>
              </w:rPr>
              <w:t>Rubric</w:t>
            </w:r>
            <w:r w:rsidR="00F721A2">
              <w:rPr>
                <w:noProof/>
                <w:webHidden/>
              </w:rPr>
              <w:tab/>
            </w:r>
            <w:r w:rsidR="00F721A2">
              <w:rPr>
                <w:noProof/>
                <w:webHidden/>
              </w:rPr>
              <w:fldChar w:fldCharType="begin"/>
            </w:r>
            <w:r w:rsidR="00F721A2">
              <w:rPr>
                <w:noProof/>
                <w:webHidden/>
              </w:rPr>
              <w:instrText xml:space="preserve"> PAGEREF _Toc47690476 \h </w:instrText>
            </w:r>
            <w:r w:rsidR="00F721A2">
              <w:rPr>
                <w:noProof/>
                <w:webHidden/>
              </w:rPr>
            </w:r>
            <w:r w:rsidR="00F721A2">
              <w:rPr>
                <w:noProof/>
                <w:webHidden/>
              </w:rPr>
              <w:fldChar w:fldCharType="separate"/>
            </w:r>
            <w:r w:rsidR="00F235FC">
              <w:rPr>
                <w:noProof/>
                <w:webHidden/>
              </w:rPr>
              <w:t>21</w:t>
            </w:r>
            <w:r w:rsidR="00F721A2">
              <w:rPr>
                <w:noProof/>
                <w:webHidden/>
              </w:rPr>
              <w:fldChar w:fldCharType="end"/>
            </w:r>
          </w:hyperlink>
        </w:p>
        <w:p w14:paraId="665F11EC" w14:textId="4D796A92" w:rsidR="00F721A2" w:rsidRDefault="00F51BF2">
          <w:pPr>
            <w:pStyle w:val="TOC1"/>
            <w:tabs>
              <w:tab w:val="right" w:leader="dot" w:pos="9350"/>
            </w:tabs>
            <w:rPr>
              <w:noProof/>
            </w:rPr>
          </w:pPr>
          <w:hyperlink w:anchor="_Toc47690477" w:history="1">
            <w:r w:rsidR="00F721A2" w:rsidRPr="00205C97">
              <w:rPr>
                <w:rStyle w:val="Hyperlink"/>
                <w:noProof/>
              </w:rPr>
              <w:t>References</w:t>
            </w:r>
            <w:r w:rsidR="00F721A2">
              <w:rPr>
                <w:noProof/>
                <w:webHidden/>
              </w:rPr>
              <w:tab/>
            </w:r>
            <w:r w:rsidR="00F721A2">
              <w:rPr>
                <w:noProof/>
                <w:webHidden/>
              </w:rPr>
              <w:fldChar w:fldCharType="begin"/>
            </w:r>
            <w:r w:rsidR="00F721A2">
              <w:rPr>
                <w:noProof/>
                <w:webHidden/>
              </w:rPr>
              <w:instrText xml:space="preserve"> PAGEREF _Toc47690477 \h </w:instrText>
            </w:r>
            <w:r w:rsidR="00F721A2">
              <w:rPr>
                <w:noProof/>
                <w:webHidden/>
              </w:rPr>
            </w:r>
            <w:r w:rsidR="00F721A2">
              <w:rPr>
                <w:noProof/>
                <w:webHidden/>
              </w:rPr>
              <w:fldChar w:fldCharType="separate"/>
            </w:r>
            <w:r w:rsidR="00F235FC">
              <w:rPr>
                <w:noProof/>
                <w:webHidden/>
              </w:rPr>
              <w:t>22</w:t>
            </w:r>
            <w:r w:rsidR="00F721A2">
              <w:rPr>
                <w:noProof/>
                <w:webHidden/>
              </w:rPr>
              <w:fldChar w:fldCharType="end"/>
            </w:r>
          </w:hyperlink>
        </w:p>
        <w:p w14:paraId="683F8610" w14:textId="77777777" w:rsidR="00F721A2" w:rsidRDefault="00F721A2">
          <w:r>
            <w:rPr>
              <w:b/>
              <w:bCs/>
              <w:noProof/>
            </w:rPr>
            <w:fldChar w:fldCharType="end"/>
          </w:r>
        </w:p>
      </w:sdtContent>
    </w:sdt>
    <w:p w14:paraId="68071343" w14:textId="77777777" w:rsidR="000B0ECD" w:rsidRDefault="000B0ECD" w:rsidP="00DA48CC">
      <w:pPr>
        <w:rPr>
          <w:rFonts w:cs="Arial"/>
          <w:sz w:val="22"/>
        </w:rPr>
        <w:sectPr w:rsidR="000B0ECD" w:rsidSect="0026261C">
          <w:headerReference w:type="default" r:id="rId10"/>
          <w:footerReference w:type="default" r:id="rId11"/>
          <w:pgSz w:w="12240" w:h="15840"/>
          <w:pgMar w:top="1440" w:right="1440" w:bottom="1440" w:left="1440" w:header="720" w:footer="720" w:gutter="0"/>
          <w:pgNumType w:start="1"/>
          <w:cols w:space="720"/>
          <w:docGrid w:linePitch="360"/>
        </w:sectPr>
      </w:pPr>
    </w:p>
    <w:p w14:paraId="727AF06A" w14:textId="77777777" w:rsidR="005D6F1A" w:rsidRPr="00EF67B2" w:rsidRDefault="00D7563C" w:rsidP="00295D0F">
      <w:pPr>
        <w:pStyle w:val="Heading1"/>
        <w:rPr>
          <w:rFonts w:asciiTheme="majorHAnsi" w:hAnsiTheme="majorHAnsi"/>
          <w:color w:val="2E74B5" w:themeColor="accent1" w:themeShade="BF"/>
        </w:rPr>
      </w:pPr>
      <w:bookmarkStart w:id="1" w:name="_Toc47690429"/>
      <w:r w:rsidRPr="001659A1">
        <w:lastRenderedPageBreak/>
        <w:t>Introduction</w:t>
      </w:r>
      <w:bookmarkEnd w:id="1"/>
    </w:p>
    <w:p w14:paraId="7166151B" w14:textId="77777777" w:rsidR="00D75C82" w:rsidRPr="005A599F" w:rsidRDefault="00D75C82" w:rsidP="00324D3F">
      <w:pPr>
        <w:pStyle w:val="NoSpacing"/>
      </w:pPr>
      <w:r w:rsidRPr="005A599F">
        <w:t>Course Code:</w:t>
      </w:r>
      <w:r w:rsidR="005172B5" w:rsidRPr="005A599F">
        <w:t xml:space="preserve"> TOJ4C</w:t>
      </w:r>
    </w:p>
    <w:p w14:paraId="74449DB9" w14:textId="77777777" w:rsidR="00D75C82" w:rsidRPr="005A599F" w:rsidRDefault="00D75C82" w:rsidP="00324D3F">
      <w:pPr>
        <w:pStyle w:val="NoSpacing"/>
      </w:pPr>
      <w:r w:rsidRPr="005A599F">
        <w:t>Broad base Technology:</w:t>
      </w:r>
      <w:r w:rsidR="005172B5" w:rsidRPr="005A599F">
        <w:t xml:space="preserve"> Health Care</w:t>
      </w:r>
    </w:p>
    <w:p w14:paraId="0763B839" w14:textId="77777777" w:rsidR="00D75C82" w:rsidRPr="005A599F" w:rsidRDefault="00D75C82" w:rsidP="00324D3F">
      <w:pPr>
        <w:pStyle w:val="NoSpacing"/>
      </w:pPr>
      <w:r w:rsidRPr="005A599F">
        <w:t>Destination:</w:t>
      </w:r>
      <w:r w:rsidR="00F62488" w:rsidRPr="005A599F">
        <w:t xml:space="preserve"> C</w:t>
      </w:r>
      <w:r w:rsidR="005172B5" w:rsidRPr="005A599F">
        <w:t>ollege</w:t>
      </w:r>
    </w:p>
    <w:p w14:paraId="179F197B" w14:textId="77777777" w:rsidR="00D75C82" w:rsidRPr="005A599F" w:rsidRDefault="00D75C82" w:rsidP="00324D3F">
      <w:pPr>
        <w:pStyle w:val="NoSpacing"/>
      </w:pPr>
      <w:r w:rsidRPr="005A599F">
        <w:t xml:space="preserve">Grade Level: </w:t>
      </w:r>
      <w:r w:rsidR="005172B5" w:rsidRPr="005A599F">
        <w:t>12</w:t>
      </w:r>
    </w:p>
    <w:p w14:paraId="4DA1550E" w14:textId="77777777" w:rsidR="00D75C82" w:rsidRPr="005A599F" w:rsidRDefault="00F62488" w:rsidP="00324D3F">
      <w:pPr>
        <w:pStyle w:val="NoSpacing"/>
      </w:pPr>
      <w:r w:rsidRPr="005A599F">
        <w:t>Prerequisite: N</w:t>
      </w:r>
      <w:r w:rsidR="005172B5" w:rsidRPr="005A599F">
        <w:t>one</w:t>
      </w:r>
    </w:p>
    <w:p w14:paraId="4148DDF7" w14:textId="77777777" w:rsidR="00D75C82" w:rsidRPr="005A599F" w:rsidRDefault="00867A68" w:rsidP="00324D3F">
      <w:pPr>
        <w:pStyle w:val="NoSpacing"/>
      </w:pPr>
      <w:r w:rsidRPr="005A599F">
        <w:t xml:space="preserve">Online Project </w:t>
      </w:r>
      <w:r w:rsidR="00D75C82" w:rsidRPr="005A599F">
        <w:t>Name:</w:t>
      </w:r>
      <w:r w:rsidR="005172B5" w:rsidRPr="005A599F">
        <w:t xml:space="preserve"> </w:t>
      </w:r>
      <w:r w:rsidR="00766034" w:rsidRPr="005A599F">
        <w:t xml:space="preserve">Dealing with </w:t>
      </w:r>
      <w:r w:rsidR="005172B5" w:rsidRPr="005A599F">
        <w:t xml:space="preserve">Death </w:t>
      </w:r>
      <w:r w:rsidR="00766034" w:rsidRPr="005A599F">
        <w:t>and Dying</w:t>
      </w:r>
    </w:p>
    <w:p w14:paraId="5427584E" w14:textId="77777777" w:rsidR="00D7563C" w:rsidRPr="00EF67B2" w:rsidRDefault="007D308F" w:rsidP="00295D0F">
      <w:pPr>
        <w:pStyle w:val="Heading1"/>
      </w:pPr>
      <w:bookmarkStart w:id="2" w:name="_Toc47690430"/>
      <w:r w:rsidRPr="00EF67B2">
        <w:t>Project Outline</w:t>
      </w:r>
      <w:bookmarkEnd w:id="2"/>
    </w:p>
    <w:p w14:paraId="04738267" w14:textId="3951D9C8" w:rsidR="007D308F" w:rsidRDefault="005172B5" w:rsidP="00EF67B2">
      <w:r>
        <w:t xml:space="preserve">Students will explore the final phase of life – dying.  They </w:t>
      </w:r>
      <w:r w:rsidR="00761A9F">
        <w:t>can</w:t>
      </w:r>
      <w:r>
        <w:t xml:space="preserve"> reflect on their personal experiences </w:t>
      </w:r>
      <w:r w:rsidR="00761A9F">
        <w:t xml:space="preserve">with death </w:t>
      </w:r>
      <w:r>
        <w:t xml:space="preserve">and how it shapes their view of dealing with </w:t>
      </w:r>
      <w:r w:rsidR="00761A9F">
        <w:t>patients and their families</w:t>
      </w:r>
      <w:r>
        <w:t xml:space="preserve">.  Student will explore theories about death and the physiological process of dying.  With group discussions, they can explore how different cultures view death and common practices that are associated with dealing with </w:t>
      </w:r>
      <w:r w:rsidR="00761A9F">
        <w:t>the grieving process</w:t>
      </w:r>
      <w:r>
        <w:t>.  Students will</w:t>
      </w:r>
      <w:r w:rsidR="00761A9F">
        <w:t xml:space="preserve"> work in</w:t>
      </w:r>
      <w:r>
        <w:t xml:space="preserve"> small groups </w:t>
      </w:r>
      <w:r w:rsidR="00761A9F">
        <w:t>to examine</w:t>
      </w:r>
      <w:r>
        <w:t xml:space="preserve"> case studies that involve dealing with patients and families during the death process and explore some careers that assist during this process.</w:t>
      </w:r>
    </w:p>
    <w:p w14:paraId="5E5E69A1" w14:textId="77777777" w:rsidR="00EF67B2" w:rsidRDefault="00EF67B2" w:rsidP="00295D0F">
      <w:pPr>
        <w:pStyle w:val="Heading1"/>
      </w:pPr>
      <w:bookmarkStart w:id="3" w:name="_Toc47690431"/>
      <w:r w:rsidRPr="00DA48CC">
        <w:t>Prior Knowledge</w:t>
      </w:r>
      <w:bookmarkEnd w:id="3"/>
      <w:r w:rsidRPr="00DA48CC">
        <w:t xml:space="preserve"> </w:t>
      </w:r>
    </w:p>
    <w:p w14:paraId="670738E0" w14:textId="77777777" w:rsidR="00C71E6C" w:rsidRPr="00C71E6C" w:rsidRDefault="00C71E6C" w:rsidP="00C71E6C">
      <w:r>
        <w:t>Most students have face</w:t>
      </w:r>
      <w:r w:rsidR="008C23D8">
        <w:t>d</w:t>
      </w:r>
      <w:r>
        <w:t xml:space="preserve"> </w:t>
      </w:r>
      <w:r w:rsidR="00B64C49">
        <w:t xml:space="preserve">a </w:t>
      </w:r>
      <w:r w:rsidR="00431956">
        <w:t xml:space="preserve">loss or </w:t>
      </w:r>
      <w:r>
        <w:t>death, some closer</w:t>
      </w:r>
      <w:r w:rsidR="00431956">
        <w:t>,</w:t>
      </w:r>
      <w:r>
        <w:t xml:space="preserve"> </w:t>
      </w:r>
      <w:r w:rsidR="00431956">
        <w:t xml:space="preserve">with </w:t>
      </w:r>
      <w:r>
        <w:t xml:space="preserve">family/friends, </w:t>
      </w:r>
      <w:r w:rsidR="00431956">
        <w:t xml:space="preserve">while </w:t>
      </w:r>
      <w:r>
        <w:t xml:space="preserve">others with more distant </w:t>
      </w:r>
      <w:r w:rsidR="00431956">
        <w:t>relatives or people.</w:t>
      </w:r>
      <w:r>
        <w:t xml:space="preserve">  Although they have gone through the process of dealing with death, </w:t>
      </w:r>
      <w:r w:rsidR="00431956">
        <w:t xml:space="preserve">their </w:t>
      </w:r>
      <w:r>
        <w:t>knowledge of the physiological components may be limited.</w:t>
      </w:r>
    </w:p>
    <w:p w14:paraId="1B1DDF17" w14:textId="77777777" w:rsidR="00EF67B2" w:rsidRDefault="00EF67B2" w:rsidP="00295D0F">
      <w:pPr>
        <w:pStyle w:val="Heading1"/>
      </w:pPr>
      <w:bookmarkStart w:id="4" w:name="_Toc47690432"/>
      <w:r>
        <w:t>Student Activities</w:t>
      </w:r>
      <w:bookmarkEnd w:id="4"/>
    </w:p>
    <w:p w14:paraId="6404368B" w14:textId="77777777" w:rsidR="00EF67B2" w:rsidRDefault="00C71E6C" w:rsidP="00EF67B2">
      <w:r>
        <w:t xml:space="preserve">Prior to engaging in this unit, the teacher should provide some notice to the students that this topic is upcoming.  This can prepare some students for this difficult discussion, especially any students who have recently dealt with a loss.  Students should be encouraged to send an email or otherwise notify the teacher of any difficulties they may face when dealing with this </w:t>
      </w:r>
      <w:r w:rsidR="00431956">
        <w:t>topic</w:t>
      </w:r>
      <w:r>
        <w:t>.</w:t>
      </w:r>
    </w:p>
    <w:p w14:paraId="10AD4D63" w14:textId="77777777" w:rsidR="00431956" w:rsidRDefault="00431956">
      <w:pPr>
        <w:spacing w:after="160" w:line="259" w:lineRule="auto"/>
        <w:jc w:val="left"/>
        <w:rPr>
          <w:rFonts w:asciiTheme="minorHAnsi" w:eastAsiaTheme="majorEastAsia" w:hAnsiTheme="minorHAnsi" w:cstheme="majorBidi"/>
          <w:color w:val="1932FF"/>
          <w:sz w:val="32"/>
          <w:szCs w:val="32"/>
        </w:rPr>
      </w:pPr>
      <w:r>
        <w:br w:type="page"/>
      </w:r>
    </w:p>
    <w:p w14:paraId="637E8F1A" w14:textId="77777777" w:rsidR="00EF67B2" w:rsidRPr="00431956" w:rsidRDefault="00475476" w:rsidP="00893C4F">
      <w:pPr>
        <w:pStyle w:val="Heading2"/>
      </w:pPr>
      <w:bookmarkStart w:id="5" w:name="_Toc47690433"/>
      <w:r w:rsidRPr="00431956">
        <w:lastRenderedPageBreak/>
        <w:t xml:space="preserve">Activity </w:t>
      </w:r>
      <w:r w:rsidR="008A351D" w:rsidRPr="00431956">
        <w:t xml:space="preserve">1 – </w:t>
      </w:r>
      <w:r w:rsidR="00491E31" w:rsidRPr="00431956">
        <w:t>Personal Reflections on Death</w:t>
      </w:r>
      <w:bookmarkEnd w:id="5"/>
    </w:p>
    <w:p w14:paraId="0944C4DF" w14:textId="0D66378A" w:rsidR="00C71E6C" w:rsidRDefault="00C71E6C" w:rsidP="00431956">
      <w:r>
        <w:t xml:space="preserve">In an online group format, the teacher can ask students if they have dealt with a death.  Students can indicate yes with a nod of their heads or a thumbs up (if faces are </w:t>
      </w:r>
      <w:r w:rsidR="00431956">
        <w:t>displayed</w:t>
      </w:r>
      <w:r>
        <w:t xml:space="preserve">).  </w:t>
      </w:r>
      <w:r w:rsidR="008C23D8">
        <w:t xml:space="preserve">The teacher can ask </w:t>
      </w:r>
      <w:r w:rsidR="00761A9F">
        <w:t xml:space="preserve">if any students are </w:t>
      </w:r>
      <w:r w:rsidR="008C23D8">
        <w:t>comfortable talking about their experiences (ie</w:t>
      </w:r>
      <w:r w:rsidR="00431956">
        <w:t>:</w:t>
      </w:r>
      <w:r w:rsidR="008C23D8">
        <w:t xml:space="preserve"> who died, how </w:t>
      </w:r>
      <w:r w:rsidR="00431956">
        <w:t>you managed or grieved?</w:t>
      </w:r>
      <w:r w:rsidR="008C23D8">
        <w:t>).  If students feel comfortable, they can also talk about how others around them dealt with the death (for examples their parents or grandparent).</w:t>
      </w:r>
    </w:p>
    <w:p w14:paraId="2E414C1F" w14:textId="77777777" w:rsidR="008C23D8" w:rsidRDefault="008C23D8" w:rsidP="00431956">
      <w:r>
        <w:t xml:space="preserve">Students are then asked to </w:t>
      </w:r>
      <w:r w:rsidR="00491E31">
        <w:t>complete</w:t>
      </w:r>
      <w:r>
        <w:t xml:space="preserve"> the following </w:t>
      </w:r>
      <w:r w:rsidR="00491E31">
        <w:t>sentence</w:t>
      </w:r>
      <w:r>
        <w:t>s (see Appendix A).  Each student is asked to give their honest answer (teacher can allow some students to refrain from answering as this can be emotionally difficult).</w:t>
      </w:r>
      <w:r w:rsidR="00491E31">
        <w:t xml:space="preserve">  Discussion can continue as students listen and </w:t>
      </w:r>
      <w:r w:rsidR="009E27C7">
        <w:t>understand</w:t>
      </w:r>
      <w:r w:rsidR="00491E31">
        <w:t xml:space="preserve"> feelings </w:t>
      </w:r>
      <w:r w:rsidR="009E27C7">
        <w:t>experienced (themselves and others) regarding</w:t>
      </w:r>
      <w:r w:rsidR="00491E31">
        <w:t xml:space="preserve"> each sentence.</w:t>
      </w:r>
    </w:p>
    <w:p w14:paraId="1A120214" w14:textId="77777777" w:rsidR="00491E31" w:rsidRPr="00491E31" w:rsidRDefault="00491E31" w:rsidP="00431956">
      <w:pPr>
        <w:rPr>
          <w:i/>
        </w:rPr>
      </w:pPr>
      <w:r>
        <w:rPr>
          <w:i/>
        </w:rPr>
        <w:t>[If this lesson occurs in class, ask all students to be respectful as the discussion takes part.  Teacher is to provide the opportunity for a student (and friend if necessary) to leave the room briefly to deal with their emotions].</w:t>
      </w:r>
    </w:p>
    <w:p w14:paraId="3FE67150" w14:textId="77777777" w:rsidR="00737889" w:rsidRDefault="00737889" w:rsidP="00431956">
      <w:r>
        <w:t>Students can be reminded that death can also include a pet, a relationship (ie</w:t>
      </w:r>
      <w:r w:rsidR="00431956">
        <w:t>:</w:t>
      </w:r>
      <w:r>
        <w:t xml:space="preserve"> a divorce), or a loss of a body part (amputation) or function (paralysis).</w:t>
      </w:r>
    </w:p>
    <w:p w14:paraId="0695DECF" w14:textId="77777777" w:rsidR="00737889" w:rsidRDefault="00737889" w:rsidP="00431956">
      <w:r>
        <w:t xml:space="preserve">Prior to the next synchronous learning meeting, students are to write down as many emotions/feelings/behaviours that are commonly displayed when someone is dealing with </w:t>
      </w:r>
      <w:r w:rsidR="009E27C7">
        <w:t xml:space="preserve">a </w:t>
      </w:r>
      <w:r>
        <w:t>death.</w:t>
      </w:r>
    </w:p>
    <w:p w14:paraId="3E916F62" w14:textId="77777777" w:rsidR="008A351D" w:rsidRDefault="008A351D" w:rsidP="00EF67B2"/>
    <w:p w14:paraId="6C6AE7AD" w14:textId="77777777" w:rsidR="00431956" w:rsidRDefault="00431956">
      <w:pPr>
        <w:spacing w:after="160" w:line="259" w:lineRule="auto"/>
        <w:jc w:val="left"/>
        <w:rPr>
          <w:rFonts w:asciiTheme="minorHAnsi" w:eastAsiaTheme="majorEastAsia" w:hAnsiTheme="minorHAnsi" w:cstheme="majorBidi"/>
          <w:color w:val="1932FF"/>
          <w:sz w:val="32"/>
          <w:szCs w:val="32"/>
        </w:rPr>
      </w:pPr>
      <w:r>
        <w:br w:type="page"/>
      </w:r>
    </w:p>
    <w:p w14:paraId="5C46D953" w14:textId="77777777" w:rsidR="008A351D" w:rsidRDefault="008A351D" w:rsidP="00893C4F">
      <w:pPr>
        <w:pStyle w:val="Heading2"/>
      </w:pPr>
      <w:bookmarkStart w:id="6" w:name="_Toc47690434"/>
      <w:r>
        <w:lastRenderedPageBreak/>
        <w:t xml:space="preserve">Activity 2 – </w:t>
      </w:r>
      <w:r w:rsidR="00225D7C">
        <w:t>Kübler</w:t>
      </w:r>
      <w:r w:rsidR="00737889">
        <w:t>-Ross Stages of Grief</w:t>
      </w:r>
      <w:bookmarkEnd w:id="6"/>
    </w:p>
    <w:p w14:paraId="250C1A33" w14:textId="77777777" w:rsidR="00737889" w:rsidRDefault="00737889" w:rsidP="004D2779">
      <w:r>
        <w:t>In a synchronous lesson, students can share some of the emotions/feelings/behaviours that they had previously written down.  Once many results are shared, a general tally can be made of the most common words used (ie. crying, reduced eating, wanting to be alone).  Students are asked to explore other behaviours that may not have been mentioned – behaviours that may not be evident</w:t>
      </w:r>
      <w:r w:rsidR="00AF7BCC">
        <w:t>.</w:t>
      </w:r>
    </w:p>
    <w:p w14:paraId="5C55D039" w14:textId="77777777" w:rsidR="00AF7BCC" w:rsidRDefault="00AF7BCC" w:rsidP="004D2779">
      <w:r>
        <w:t>The teacher can lead the discussion that all of these behaviours can appear immediately after death, before death, or in months and years following the death (ie</w:t>
      </w:r>
      <w:r w:rsidR="004D2779">
        <w:t>:</w:t>
      </w:r>
      <w:r>
        <w:t xml:space="preserve"> 5 year anniversary of death, a birthday missed).</w:t>
      </w:r>
    </w:p>
    <w:p w14:paraId="6321EF4D" w14:textId="77777777" w:rsidR="00AF7BCC" w:rsidRDefault="004D2779" w:rsidP="004D2779">
      <w:r>
        <w:t>S</w:t>
      </w:r>
      <w:r w:rsidR="00AF7BCC">
        <w:t>tudents are asked to read an article on the stages of grieving as conceived by Dr.</w:t>
      </w:r>
      <w:r>
        <w:t xml:space="preserve"> </w:t>
      </w:r>
      <w:r w:rsidR="00225D7C">
        <w:t>Kübler</w:t>
      </w:r>
      <w:r>
        <w:t xml:space="preserve">-Ross, as an individual work assignment </w:t>
      </w:r>
      <w:r w:rsidR="00AF7BCC">
        <w:t>(some suggestions are provided under “</w:t>
      </w:r>
      <w:r>
        <w:t>Planning N</w:t>
      </w:r>
      <w:r w:rsidR="00AF7BCC">
        <w:t>otes”).</w:t>
      </w:r>
    </w:p>
    <w:p w14:paraId="27E63996" w14:textId="77777777" w:rsidR="00AF7BCC" w:rsidRDefault="00AF7BCC" w:rsidP="004D2779">
      <w:pPr>
        <w:spacing w:after="360"/>
      </w:pPr>
      <w:r>
        <w:t>Students are asked to make personal notes from the reading.  They are to list and define the 5 stages.  Once complete, they are to create a chart with the 5 stages for each column, and list the emotions/feelings/behaviours previously discussed into the appropriate column.  They can add other behaviours into the column as determined in their readings.</w:t>
      </w:r>
    </w:p>
    <w:tbl>
      <w:tblPr>
        <w:tblStyle w:val="TableGrid"/>
        <w:tblW w:w="0" w:type="auto"/>
        <w:tblLook w:val="04A0" w:firstRow="1" w:lastRow="0" w:firstColumn="1" w:lastColumn="0" w:noHBand="0" w:noVBand="1"/>
        <w:tblCaption w:val="5 stages of grief"/>
        <w:tblDescription w:val="A table with the 5 stages of grief. They are headings for the students when they create their own chart to describe each title and the emotions, feelings, and behaviours associated with each heading"/>
      </w:tblPr>
      <w:tblGrid>
        <w:gridCol w:w="1909"/>
        <w:gridCol w:w="1909"/>
        <w:gridCol w:w="1937"/>
        <w:gridCol w:w="1940"/>
        <w:gridCol w:w="1943"/>
      </w:tblGrid>
      <w:tr w:rsidR="00AF7BCC" w14:paraId="21E72846" w14:textId="77777777" w:rsidTr="004D340B">
        <w:trPr>
          <w:cantSplit/>
          <w:tblHeader/>
        </w:trPr>
        <w:tc>
          <w:tcPr>
            <w:tcW w:w="1972" w:type="dxa"/>
          </w:tcPr>
          <w:p w14:paraId="463BF673" w14:textId="77777777" w:rsidR="00AF7BCC" w:rsidRDefault="00AF7BCC" w:rsidP="00EF67B2">
            <w:r>
              <w:t>denial</w:t>
            </w:r>
          </w:p>
        </w:tc>
        <w:tc>
          <w:tcPr>
            <w:tcW w:w="1973" w:type="dxa"/>
          </w:tcPr>
          <w:p w14:paraId="056A7425" w14:textId="77777777" w:rsidR="00AF7BCC" w:rsidRDefault="00AF7BCC" w:rsidP="00EF67B2">
            <w:r>
              <w:t>anger</w:t>
            </w:r>
          </w:p>
        </w:tc>
        <w:tc>
          <w:tcPr>
            <w:tcW w:w="1973" w:type="dxa"/>
          </w:tcPr>
          <w:p w14:paraId="5FF6652A" w14:textId="77777777" w:rsidR="00AF7BCC" w:rsidRDefault="00AF7BCC" w:rsidP="00EF67B2">
            <w:r>
              <w:t>bargaining</w:t>
            </w:r>
          </w:p>
        </w:tc>
        <w:tc>
          <w:tcPr>
            <w:tcW w:w="1973" w:type="dxa"/>
          </w:tcPr>
          <w:p w14:paraId="0A93DF2B" w14:textId="77777777" w:rsidR="00AF7BCC" w:rsidRDefault="00AF7BCC" w:rsidP="00AF7BCC">
            <w:r>
              <w:t>depression</w:t>
            </w:r>
          </w:p>
        </w:tc>
        <w:tc>
          <w:tcPr>
            <w:tcW w:w="1973" w:type="dxa"/>
          </w:tcPr>
          <w:p w14:paraId="65E51F1A" w14:textId="77777777" w:rsidR="00AF7BCC" w:rsidRDefault="00AF7BCC" w:rsidP="00EF67B2">
            <w:r>
              <w:t>acceptance</w:t>
            </w:r>
          </w:p>
        </w:tc>
      </w:tr>
    </w:tbl>
    <w:p w14:paraId="3C00DAA0" w14:textId="77777777" w:rsidR="00AF7BCC" w:rsidRDefault="00AF7BCC" w:rsidP="00EF67B2"/>
    <w:p w14:paraId="07CFF3C3" w14:textId="77777777" w:rsidR="00AF7BCC" w:rsidRDefault="009E27C7" w:rsidP="00EF67B2">
      <w:r>
        <w:t xml:space="preserve">Following the assigned work, the teacher can </w:t>
      </w:r>
      <w:r w:rsidR="00AF7BCC">
        <w:t>have a synchronous learning time to answer any questions the students may have on this topic.  One discussion should include the fact that the stages do not happen in a particular order.  Some of these stages can happen all in one day</w:t>
      </w:r>
      <w:r w:rsidR="005128D0">
        <w:t>; some people can remain in the anger phase for many days; some people experience a return to denial weeks after death has occurred.  The teacher can also explain that there is no timeline to experiencing these feelings.  As an example, even though acceptance may have occurred in the “brain”, the heart may still feel “broken”.</w:t>
      </w:r>
    </w:p>
    <w:p w14:paraId="4FC725D4" w14:textId="77777777" w:rsidR="005128D0" w:rsidRDefault="005128D0" w:rsidP="00EF67B2">
      <w:r>
        <w:t>An additional learning experience can be to read articles that question these 5 stages (</w:t>
      </w:r>
      <w:r w:rsidR="009E27C7">
        <w:t xml:space="preserve">the initial publication by </w:t>
      </w:r>
      <w:r w:rsidR="00225D7C">
        <w:t>Kübler</w:t>
      </w:r>
      <w:r w:rsidR="009E27C7">
        <w:t xml:space="preserve">-Ross was in </w:t>
      </w:r>
      <w:r>
        <w:t>1969). Students can ask:</w:t>
      </w:r>
    </w:p>
    <w:p w14:paraId="26031361" w14:textId="4FA1FF89" w:rsidR="005128D0" w:rsidRPr="004D2779" w:rsidRDefault="004D2779" w:rsidP="00EF67B2">
      <w:pPr>
        <w:rPr>
          <w:i/>
        </w:rPr>
      </w:pPr>
      <w:r w:rsidRPr="004D2779">
        <w:rPr>
          <w:i/>
        </w:rPr>
        <w:t>D</w:t>
      </w:r>
      <w:r w:rsidR="005128D0" w:rsidRPr="004D2779">
        <w:rPr>
          <w:i/>
        </w:rPr>
        <w:t>oes this apply to t</w:t>
      </w:r>
      <w:r w:rsidR="00761A9F">
        <w:rPr>
          <w:i/>
        </w:rPr>
        <w:t>oday’s</w:t>
      </w:r>
      <w:r w:rsidR="005128D0" w:rsidRPr="004D2779">
        <w:rPr>
          <w:i/>
        </w:rPr>
        <w:t xml:space="preserve"> </w:t>
      </w:r>
      <w:r w:rsidR="00761A9F">
        <w:rPr>
          <w:i/>
        </w:rPr>
        <w:t>generation</w:t>
      </w:r>
      <w:r w:rsidR="005128D0" w:rsidRPr="004D2779">
        <w:rPr>
          <w:i/>
        </w:rPr>
        <w:t>?</w:t>
      </w:r>
    </w:p>
    <w:p w14:paraId="5F0B3027" w14:textId="77777777" w:rsidR="005128D0" w:rsidRPr="004D2779" w:rsidRDefault="004D2779" w:rsidP="00EF67B2">
      <w:pPr>
        <w:rPr>
          <w:i/>
        </w:rPr>
      </w:pPr>
      <w:r w:rsidRPr="004D2779">
        <w:rPr>
          <w:i/>
        </w:rPr>
        <w:t>I</w:t>
      </w:r>
      <w:r w:rsidR="005128D0" w:rsidRPr="004D2779">
        <w:rPr>
          <w:i/>
        </w:rPr>
        <w:t>s this represented in different religions and cultures?</w:t>
      </w:r>
    </w:p>
    <w:p w14:paraId="4B431FAF" w14:textId="77777777" w:rsidR="005128D0" w:rsidRPr="004D2779" w:rsidRDefault="004D2779" w:rsidP="00EF67B2">
      <w:pPr>
        <w:rPr>
          <w:i/>
        </w:rPr>
      </w:pPr>
      <w:r w:rsidRPr="004D2779">
        <w:rPr>
          <w:i/>
        </w:rPr>
        <w:t>W</w:t>
      </w:r>
      <w:r w:rsidR="005128D0" w:rsidRPr="004D2779">
        <w:rPr>
          <w:i/>
        </w:rPr>
        <w:t>hat i</w:t>
      </w:r>
      <w:r w:rsidR="009E27C7" w:rsidRPr="004D2779">
        <w:rPr>
          <w:i/>
        </w:rPr>
        <w:t>f</w:t>
      </w:r>
      <w:r w:rsidR="005128D0" w:rsidRPr="004D2779">
        <w:rPr>
          <w:i/>
        </w:rPr>
        <w:t xml:space="preserve"> a person does not experience one of these stages?</w:t>
      </w:r>
    </w:p>
    <w:p w14:paraId="69235C68" w14:textId="77777777" w:rsidR="005128D0" w:rsidRPr="004D2779" w:rsidRDefault="004D2779" w:rsidP="00EF67B2">
      <w:pPr>
        <w:rPr>
          <w:i/>
        </w:rPr>
      </w:pPr>
      <w:r w:rsidRPr="004D2779">
        <w:rPr>
          <w:i/>
        </w:rPr>
        <w:t>I</w:t>
      </w:r>
      <w:r w:rsidR="005128D0" w:rsidRPr="004D2779">
        <w:rPr>
          <w:i/>
        </w:rPr>
        <w:t>s there a way to adjust this model that keeps it current to all situations?</w:t>
      </w:r>
    </w:p>
    <w:p w14:paraId="0C9CE7D6" w14:textId="77777777" w:rsidR="004D2779" w:rsidRDefault="004D2779">
      <w:pPr>
        <w:spacing w:after="160" w:line="259" w:lineRule="auto"/>
        <w:jc w:val="left"/>
        <w:rPr>
          <w:rFonts w:asciiTheme="minorHAnsi" w:eastAsiaTheme="majorEastAsia" w:hAnsiTheme="minorHAnsi" w:cstheme="majorBidi"/>
          <w:color w:val="1932FF"/>
          <w:sz w:val="32"/>
          <w:szCs w:val="32"/>
        </w:rPr>
      </w:pPr>
      <w:r>
        <w:br w:type="page"/>
      </w:r>
    </w:p>
    <w:p w14:paraId="7A76BF5A" w14:textId="77777777" w:rsidR="005128D0" w:rsidRDefault="005128D0" w:rsidP="00893C4F">
      <w:pPr>
        <w:pStyle w:val="Heading2"/>
      </w:pPr>
      <w:bookmarkStart w:id="7" w:name="_Toc47690435"/>
      <w:r>
        <w:lastRenderedPageBreak/>
        <w:t xml:space="preserve">Activity 3 – Physical </w:t>
      </w:r>
      <w:r w:rsidR="00564408">
        <w:t>S</w:t>
      </w:r>
      <w:r>
        <w:t>igns of Death</w:t>
      </w:r>
      <w:bookmarkEnd w:id="7"/>
    </w:p>
    <w:p w14:paraId="3897CBE4" w14:textId="77777777" w:rsidR="008D193A" w:rsidRDefault="008D193A" w:rsidP="008D193A">
      <w:r>
        <w:t>Students are encouraged to watch a video on the physical signs of death.</w:t>
      </w:r>
    </w:p>
    <w:p w14:paraId="3275CEC2" w14:textId="77777777" w:rsidR="00BA5138" w:rsidRDefault="00BA5138" w:rsidP="00BA5138">
      <w:pPr>
        <w:rPr>
          <w:color w:val="auto"/>
          <w:sz w:val="48"/>
        </w:rPr>
      </w:pPr>
      <w:r>
        <w:t xml:space="preserve">A </w:t>
      </w:r>
      <w:hyperlink r:id="rId12" w:history="1">
        <w:r w:rsidRPr="00BA5138">
          <w:rPr>
            <w:rStyle w:val="Hyperlink"/>
          </w:rPr>
          <w:t>YouTube video on the 10 Signs of Death and Signs Death is Near</w:t>
        </w:r>
      </w:hyperlink>
    </w:p>
    <w:p w14:paraId="6C89B5A6" w14:textId="77777777" w:rsidR="002F36CB" w:rsidRDefault="00BA5138" w:rsidP="00BA5138">
      <w:pPr>
        <w:jc w:val="left"/>
      </w:pPr>
      <w:r>
        <w:t xml:space="preserve">A </w:t>
      </w:r>
      <w:hyperlink r:id="rId13" w:history="1">
        <w:r w:rsidRPr="00BA5138">
          <w:rPr>
            <w:rStyle w:val="Hyperlink"/>
          </w:rPr>
          <w:t xml:space="preserve">YouTube video on how long is the active dying process </w:t>
        </w:r>
      </w:hyperlink>
    </w:p>
    <w:p w14:paraId="7A0AA4F3" w14:textId="77777777" w:rsidR="005128D0" w:rsidRDefault="002F36CB" w:rsidP="005128D0">
      <w:r>
        <w:t>Teacher can lead a lesson using Appendix B, while students take notes.</w:t>
      </w:r>
      <w:r w:rsidR="00B128FA">
        <w:t xml:space="preserve"> Once notes are </w:t>
      </w:r>
      <w:r w:rsidR="009E27C7">
        <w:t>completed</w:t>
      </w:r>
      <w:r w:rsidR="00B128FA">
        <w:t xml:space="preserve">, for </w:t>
      </w:r>
      <w:r w:rsidR="00B128FA" w:rsidRPr="00F04C3A">
        <w:t xml:space="preserve">homework, students </w:t>
      </w:r>
      <w:r w:rsidR="009E27C7">
        <w:t>are assigned</w:t>
      </w:r>
      <w:r w:rsidR="00525EDC">
        <w:t xml:space="preserve"> the handout – Caring for the Dying Patient</w:t>
      </w:r>
    </w:p>
    <w:p w14:paraId="05670407" w14:textId="77777777" w:rsidR="0091522D" w:rsidRDefault="0091522D" w:rsidP="009242EA">
      <w:pPr>
        <w:spacing w:after="480"/>
      </w:pPr>
      <w:r>
        <w:t>As a follow-up, teacher can post th</w:t>
      </w:r>
      <w:r w:rsidR="00D078B9">
        <w:t xml:space="preserve">e </w:t>
      </w:r>
      <w:hyperlink r:id="rId14" w:history="1">
        <w:r w:rsidR="00D078B9" w:rsidRPr="00D078B9">
          <w:rPr>
            <w:rStyle w:val="Hyperlink"/>
          </w:rPr>
          <w:t>End of life: Caring for someone who is dying</w:t>
        </w:r>
        <w:r w:rsidR="00D078B9">
          <w:rPr>
            <w:rStyle w:val="Hyperlink"/>
          </w:rPr>
          <w:t xml:space="preserve"> </w:t>
        </w:r>
        <w:r w:rsidR="00D078B9" w:rsidRPr="00D078B9">
          <w:rPr>
            <w:rStyle w:val="Hyperlink"/>
          </w:rPr>
          <w:t>article from the Mayo Clinic</w:t>
        </w:r>
      </w:hyperlink>
      <w:r w:rsidR="00D078B9">
        <w:t xml:space="preserve"> </w:t>
      </w:r>
      <w:r>
        <w:t>so students can review their answers:</w:t>
      </w:r>
    </w:p>
    <w:p w14:paraId="5C123CDC" w14:textId="77777777" w:rsidR="00525EDC" w:rsidRDefault="00525EDC" w:rsidP="00893C4F">
      <w:pPr>
        <w:pStyle w:val="Heading2"/>
      </w:pPr>
      <w:bookmarkStart w:id="8" w:name="_Toc47690436"/>
      <w:r>
        <w:t>Activity 4 – Clinical Indicators of Death</w:t>
      </w:r>
      <w:bookmarkEnd w:id="8"/>
    </w:p>
    <w:p w14:paraId="42B5A63A" w14:textId="77777777" w:rsidR="00E46E8A" w:rsidRDefault="0091522D" w:rsidP="009242EA">
      <w:pPr>
        <w:spacing w:after="480" w:line="259" w:lineRule="auto"/>
        <w:jc w:val="left"/>
      </w:pPr>
      <w:r>
        <w:t>Refer to Appendix C for independent student work.</w:t>
      </w:r>
    </w:p>
    <w:p w14:paraId="4DB6E4E6" w14:textId="77777777" w:rsidR="00E46E8A" w:rsidRDefault="00E46E8A" w:rsidP="00893C4F">
      <w:pPr>
        <w:pStyle w:val="Heading2"/>
      </w:pPr>
      <w:bookmarkStart w:id="9" w:name="_Toc47690437"/>
      <w:r>
        <w:t xml:space="preserve">Activity 5 – </w:t>
      </w:r>
      <w:r w:rsidR="008A3E9D">
        <w:t>Cultural and Religious Death Practices</w:t>
      </w:r>
      <w:bookmarkEnd w:id="9"/>
    </w:p>
    <w:p w14:paraId="7C781F9F" w14:textId="530CB3FC" w:rsidR="008A3E9D" w:rsidRPr="008A3E9D" w:rsidRDefault="008A3E9D" w:rsidP="009242EA">
      <w:pPr>
        <w:spacing w:after="480"/>
      </w:pPr>
      <w:r w:rsidRPr="00026623">
        <w:t>The teacher is to arr</w:t>
      </w:r>
      <w:r w:rsidR="00026623">
        <w:t xml:space="preserve">ange for a synchronous lesson </w:t>
      </w:r>
      <w:r w:rsidRPr="00026623">
        <w:t xml:space="preserve">via online platform.  </w:t>
      </w:r>
      <w:r w:rsidR="00D60044" w:rsidRPr="00026623">
        <w:t>Prior to this lesson, the s</w:t>
      </w:r>
      <w:r w:rsidRPr="00026623">
        <w:t xml:space="preserve">tudents are </w:t>
      </w:r>
      <w:r w:rsidR="00D60044" w:rsidRPr="00026623">
        <w:t xml:space="preserve">asked to find </w:t>
      </w:r>
      <w:r w:rsidR="00761A9F">
        <w:t>pictures</w:t>
      </w:r>
      <w:r w:rsidRPr="00026623">
        <w:t xml:space="preserve"> of various practices of </w:t>
      </w:r>
      <w:r w:rsidR="00D60044" w:rsidRPr="00026623">
        <w:t xml:space="preserve">funeral or ceremonial proceedings.  These may be related to their culture/religion, or be new to them.  Each student is asked to display their </w:t>
      </w:r>
      <w:r w:rsidR="00761A9F">
        <w:t>picture</w:t>
      </w:r>
      <w:r w:rsidR="00D60044" w:rsidRPr="00026623">
        <w:t>, and explain how that culture celebrates the deceased.  If possible, they can include any personal experiences they may have.</w:t>
      </w:r>
      <w:r w:rsidR="00026623">
        <w:t xml:space="preserve">  In addition, the students are asked to identify some of the careers that are associated with the care of the dead or the religious death practices.</w:t>
      </w:r>
    </w:p>
    <w:p w14:paraId="27620F53" w14:textId="77777777" w:rsidR="008A3E9D" w:rsidRDefault="008A3E9D" w:rsidP="00893C4F">
      <w:pPr>
        <w:pStyle w:val="Heading2"/>
      </w:pPr>
      <w:bookmarkStart w:id="10" w:name="_Toc47690438"/>
      <w:r>
        <w:t>Activity 6 – Experiencing and Dealing with Loss</w:t>
      </w:r>
      <w:bookmarkEnd w:id="10"/>
    </w:p>
    <w:p w14:paraId="77F2A0AA" w14:textId="77777777" w:rsidR="008A3E9D" w:rsidRDefault="00DE6966" w:rsidP="008A3E9D">
      <w:r>
        <w:t>The t</w:t>
      </w:r>
      <w:r w:rsidRPr="00DE6966">
        <w:t>eacher is to divide the class into 7 equal groups</w:t>
      </w:r>
      <w:r w:rsidR="008A3E9D" w:rsidRPr="00DE6966">
        <w:t>.  Each group is to ha</w:t>
      </w:r>
      <w:r>
        <w:t>ve one scenario as outlined in A</w:t>
      </w:r>
      <w:r w:rsidR="008A3E9D" w:rsidRPr="00DE6966">
        <w:t xml:space="preserve">ppendix D.  In an online forum, students </w:t>
      </w:r>
      <w:r w:rsidR="008A3E9D">
        <w:t>are to meet as a group and understand their scenario.  Each group is to answer the following questions:</w:t>
      </w:r>
    </w:p>
    <w:p w14:paraId="320A9ED5" w14:textId="77777777" w:rsidR="008A3E9D" w:rsidRPr="00D078B9" w:rsidRDefault="008A3E9D" w:rsidP="00D078B9">
      <w:pPr>
        <w:spacing w:after="120"/>
        <w:rPr>
          <w:i/>
        </w:rPr>
      </w:pPr>
      <w:r w:rsidRPr="00D078B9">
        <w:rPr>
          <w:i/>
        </w:rPr>
        <w:t>What are some of the factors that make this situation difficult?</w:t>
      </w:r>
    </w:p>
    <w:p w14:paraId="5C7C1BA2" w14:textId="77777777" w:rsidR="008A3E9D" w:rsidRPr="00D078B9" w:rsidRDefault="008A3E9D" w:rsidP="00D078B9">
      <w:pPr>
        <w:spacing w:after="120"/>
        <w:rPr>
          <w:i/>
        </w:rPr>
      </w:pPr>
      <w:r w:rsidRPr="00D078B9">
        <w:rPr>
          <w:i/>
        </w:rPr>
        <w:t xml:space="preserve">What are some factors (if any) that make this situation easier to </w:t>
      </w:r>
      <w:r w:rsidR="00026623" w:rsidRPr="00D078B9">
        <w:rPr>
          <w:i/>
        </w:rPr>
        <w:t>deal with</w:t>
      </w:r>
      <w:r w:rsidRPr="00D078B9">
        <w:rPr>
          <w:i/>
        </w:rPr>
        <w:t>?</w:t>
      </w:r>
    </w:p>
    <w:p w14:paraId="203CEFEB" w14:textId="77777777" w:rsidR="008A3E9D" w:rsidRPr="00D078B9" w:rsidRDefault="008A3E9D" w:rsidP="00D078B9">
      <w:pPr>
        <w:spacing w:after="120"/>
        <w:rPr>
          <w:i/>
        </w:rPr>
      </w:pPr>
      <w:r w:rsidRPr="00D078B9">
        <w:rPr>
          <w:i/>
        </w:rPr>
        <w:t>What is an empathetic approach that would aid the family member(s)?</w:t>
      </w:r>
    </w:p>
    <w:p w14:paraId="5CCCCA95" w14:textId="77777777" w:rsidR="008A3E9D" w:rsidRPr="00D078B9" w:rsidRDefault="008A3E9D" w:rsidP="00D078B9">
      <w:pPr>
        <w:spacing w:after="120"/>
        <w:rPr>
          <w:i/>
        </w:rPr>
      </w:pPr>
      <w:r w:rsidRPr="00D078B9">
        <w:rPr>
          <w:i/>
        </w:rPr>
        <w:t>Are there special considerations based on age/understanding?</w:t>
      </w:r>
    </w:p>
    <w:p w14:paraId="3784A985" w14:textId="77777777" w:rsidR="008A3E9D" w:rsidRDefault="008A3E9D" w:rsidP="00D078B9">
      <w:pPr>
        <w:spacing w:after="120"/>
      </w:pPr>
      <w:r w:rsidRPr="00D078B9">
        <w:rPr>
          <w:i/>
        </w:rPr>
        <w:t>Do you think this is an easy or difficult death?</w:t>
      </w:r>
      <w:r>
        <w:t xml:space="preserve">  Explain your answers.</w:t>
      </w:r>
    </w:p>
    <w:p w14:paraId="776822AA" w14:textId="77777777" w:rsidR="00026623" w:rsidRPr="00DE6966" w:rsidRDefault="00026623" w:rsidP="00D078B9">
      <w:pPr>
        <w:pStyle w:val="NoSpacing"/>
        <w:rPr>
          <w:sz w:val="12"/>
          <w:szCs w:val="12"/>
        </w:rPr>
      </w:pPr>
    </w:p>
    <w:p w14:paraId="7106BB4E" w14:textId="77777777" w:rsidR="00FA3DC8" w:rsidRDefault="00026623" w:rsidP="00D078B9">
      <w:pPr>
        <w:rPr>
          <w:rFonts w:asciiTheme="minorHAnsi" w:eastAsia="Arial Unicode MS" w:hAnsiTheme="minorHAnsi" w:cstheme="majorHAnsi"/>
          <w:color w:val="1932FF"/>
          <w:sz w:val="40"/>
          <w:szCs w:val="40"/>
        </w:rPr>
      </w:pPr>
      <w:r>
        <w:t>Following the group discussion, students are to write a reflective paper that addresses these questions and</w:t>
      </w:r>
      <w:r w:rsidR="00666EDD">
        <w:t xml:space="preserve"> summarizes their understanding of dealing with death.  Appendix E outlines this assignment and the rubric is provided.</w:t>
      </w:r>
      <w:r w:rsidR="00FA3DC8">
        <w:br w:type="page"/>
      </w:r>
    </w:p>
    <w:p w14:paraId="2A4CA0BD" w14:textId="77777777" w:rsidR="008A351D" w:rsidRDefault="008A351D" w:rsidP="00295D0F">
      <w:pPr>
        <w:pStyle w:val="Heading1"/>
      </w:pPr>
      <w:bookmarkStart w:id="11" w:name="_Toc47690439"/>
      <w:r w:rsidRPr="00DA48CC">
        <w:lastRenderedPageBreak/>
        <w:t>Planning Notes</w:t>
      </w:r>
      <w:bookmarkEnd w:id="11"/>
    </w:p>
    <w:p w14:paraId="58BF40CF" w14:textId="77777777" w:rsidR="00026623" w:rsidRDefault="00026623" w:rsidP="00026623">
      <w:r>
        <w:t xml:space="preserve">Ensure all students are made aware of this topic in advance.  </w:t>
      </w:r>
    </w:p>
    <w:p w14:paraId="3C263059" w14:textId="77777777" w:rsidR="00026623" w:rsidRDefault="00323FF7" w:rsidP="00026623">
      <w:r>
        <w:t>For A</w:t>
      </w:r>
      <w:r w:rsidR="00026623">
        <w:t xml:space="preserve">ctivity 4, the teacher can follow up with an online meeting to discuss answers and ensure all students have the correct answers.  </w:t>
      </w:r>
    </w:p>
    <w:p w14:paraId="2019966F" w14:textId="77777777" w:rsidR="00026623" w:rsidRPr="00026623" w:rsidRDefault="00026623" w:rsidP="00026623">
      <w:r>
        <w:t xml:space="preserve">The topic on clinical indicators of death can be expanded on.  If desired, the teacher can expand to discussions about brain death vs. vital signs absent.  This can continue into discussions regarding organ donation.  The legal implications of death can also be explored – ie. </w:t>
      </w:r>
      <w:r w:rsidR="00225D7C">
        <w:t>Who</w:t>
      </w:r>
      <w:r>
        <w:t xml:space="preserve"> decides to cease life support?</w:t>
      </w:r>
    </w:p>
    <w:p w14:paraId="10ACDA79" w14:textId="77777777" w:rsidR="00EF67B2" w:rsidRDefault="008A351D" w:rsidP="00295D0F">
      <w:pPr>
        <w:pStyle w:val="Heading1"/>
      </w:pPr>
      <w:bookmarkStart w:id="12" w:name="_Toc47690440"/>
      <w:r>
        <w:t>R</w:t>
      </w:r>
      <w:r w:rsidR="00EF67B2">
        <w:t>esources</w:t>
      </w:r>
      <w:bookmarkEnd w:id="12"/>
    </w:p>
    <w:p w14:paraId="524605A2" w14:textId="77777777" w:rsidR="00FE20C6" w:rsidRPr="00C139F1" w:rsidRDefault="00FE20C6" w:rsidP="00FE20C6">
      <w:pPr>
        <w:pStyle w:val="Heading3"/>
      </w:pPr>
      <w:bookmarkStart w:id="13" w:name="_Toc47690441"/>
      <w:r w:rsidRPr="00C139F1">
        <w:t>Articles</w:t>
      </w:r>
      <w:bookmarkEnd w:id="13"/>
    </w:p>
    <w:p w14:paraId="63530219" w14:textId="77777777" w:rsidR="00FE20C6" w:rsidRPr="00C139F1" w:rsidRDefault="00F51BF2" w:rsidP="00FE20C6">
      <w:pPr>
        <w:rPr>
          <w:rStyle w:val="Hyperlink"/>
        </w:rPr>
      </w:pPr>
      <w:hyperlink r:id="rId15" w:history="1">
        <w:r w:rsidR="00FE20C6" w:rsidRPr="00C139F1">
          <w:rPr>
            <w:rStyle w:val="Hyperlink"/>
          </w:rPr>
          <w:t>End of life: Caring for someone who is dying article from the Mayo Clinic</w:t>
        </w:r>
      </w:hyperlink>
    </w:p>
    <w:p w14:paraId="028468A8" w14:textId="77777777" w:rsidR="007B1381" w:rsidRDefault="007B1381" w:rsidP="009242EA">
      <w:pPr>
        <w:pStyle w:val="Heading3"/>
      </w:pPr>
      <w:bookmarkStart w:id="14" w:name="_Toc47690442"/>
      <w:r w:rsidRPr="007B1381">
        <w:t>Handouts</w:t>
      </w:r>
      <w:bookmarkEnd w:id="14"/>
      <w:r w:rsidRPr="007B1381">
        <w:t xml:space="preserve"> </w:t>
      </w:r>
    </w:p>
    <w:p w14:paraId="2CAF93E7" w14:textId="77777777" w:rsidR="00F04C3A" w:rsidRDefault="00F04C3A" w:rsidP="007B1381">
      <w:pPr>
        <w:pStyle w:val="NoSpacing"/>
      </w:pPr>
      <w:r w:rsidRPr="00F04C3A">
        <w:t>Caring for the Dying Patient</w:t>
      </w:r>
    </w:p>
    <w:p w14:paraId="66C9D877" w14:textId="77777777" w:rsidR="00525EDC" w:rsidRPr="00F04C3A" w:rsidRDefault="00525EDC" w:rsidP="007B1381">
      <w:pPr>
        <w:pStyle w:val="NoSpacing"/>
      </w:pPr>
    </w:p>
    <w:tbl>
      <w:tblPr>
        <w:tblStyle w:val="TableGrid"/>
        <w:tblW w:w="0" w:type="auto"/>
        <w:tblLook w:val="04A0" w:firstRow="1" w:lastRow="0" w:firstColumn="1" w:lastColumn="0" w:noHBand="0" w:noVBand="1"/>
        <w:tblCaption w:val="Caring for a dying patient"/>
        <w:tblDescription w:val="A table for students to complete on caring for a dying patient. The table includes signs of impending death and caring for the needs of the patient based on several body systems - GI, Circulatory, Nervous, Muscular and Respiratory Systems."/>
      </w:tblPr>
      <w:tblGrid>
        <w:gridCol w:w="2067"/>
        <w:gridCol w:w="3344"/>
        <w:gridCol w:w="4227"/>
      </w:tblGrid>
      <w:tr w:rsidR="00F04C3A" w14:paraId="74C0BC55" w14:textId="77777777" w:rsidTr="009242EA">
        <w:trPr>
          <w:cantSplit/>
          <w:tblHeader/>
        </w:trPr>
        <w:tc>
          <w:tcPr>
            <w:tcW w:w="2088" w:type="dxa"/>
          </w:tcPr>
          <w:p w14:paraId="68822C03" w14:textId="77777777" w:rsidR="00F04C3A" w:rsidRPr="009242EA" w:rsidRDefault="00F04C3A" w:rsidP="007B1381">
            <w:pPr>
              <w:rPr>
                <w:b/>
              </w:rPr>
            </w:pPr>
          </w:p>
        </w:tc>
        <w:tc>
          <w:tcPr>
            <w:tcW w:w="3420" w:type="dxa"/>
          </w:tcPr>
          <w:p w14:paraId="64DF66AC" w14:textId="77777777" w:rsidR="00F04C3A" w:rsidRPr="009242EA" w:rsidRDefault="00525EDC" w:rsidP="00F04C3A">
            <w:pPr>
              <w:jc w:val="center"/>
              <w:rPr>
                <w:b/>
              </w:rPr>
            </w:pPr>
            <w:r w:rsidRPr="009242EA">
              <w:rPr>
                <w:b/>
              </w:rPr>
              <w:t>Signs of impending death</w:t>
            </w:r>
          </w:p>
        </w:tc>
        <w:tc>
          <w:tcPr>
            <w:tcW w:w="4356" w:type="dxa"/>
          </w:tcPr>
          <w:p w14:paraId="6972D0CA" w14:textId="77777777" w:rsidR="00F04C3A" w:rsidRPr="009242EA" w:rsidRDefault="00525EDC" w:rsidP="00F04C3A">
            <w:pPr>
              <w:jc w:val="center"/>
              <w:rPr>
                <w:b/>
              </w:rPr>
            </w:pPr>
            <w:r w:rsidRPr="009242EA">
              <w:rPr>
                <w:b/>
              </w:rPr>
              <w:t>Caring for the needs</w:t>
            </w:r>
          </w:p>
        </w:tc>
      </w:tr>
      <w:tr w:rsidR="00F04C3A" w14:paraId="49FCEEB3" w14:textId="77777777" w:rsidTr="009242EA">
        <w:trPr>
          <w:cantSplit/>
          <w:tblHeader/>
        </w:trPr>
        <w:tc>
          <w:tcPr>
            <w:tcW w:w="2088" w:type="dxa"/>
          </w:tcPr>
          <w:p w14:paraId="2105F8C0" w14:textId="77777777" w:rsidR="00F04C3A" w:rsidRPr="009242EA" w:rsidRDefault="00F04C3A" w:rsidP="007B1381">
            <w:pPr>
              <w:rPr>
                <w:b/>
              </w:rPr>
            </w:pPr>
            <w:r w:rsidRPr="009242EA">
              <w:rPr>
                <w:b/>
              </w:rPr>
              <w:t>GI system</w:t>
            </w:r>
          </w:p>
        </w:tc>
        <w:tc>
          <w:tcPr>
            <w:tcW w:w="3420" w:type="dxa"/>
          </w:tcPr>
          <w:p w14:paraId="7D249891" w14:textId="77777777" w:rsidR="00F04C3A" w:rsidRDefault="00F04C3A" w:rsidP="007B1381"/>
        </w:tc>
        <w:tc>
          <w:tcPr>
            <w:tcW w:w="4356" w:type="dxa"/>
          </w:tcPr>
          <w:p w14:paraId="7FFDE311" w14:textId="77777777" w:rsidR="00F04C3A" w:rsidRDefault="00F04C3A" w:rsidP="007B1381"/>
        </w:tc>
      </w:tr>
      <w:tr w:rsidR="00F04C3A" w14:paraId="66C4363F" w14:textId="77777777" w:rsidTr="009242EA">
        <w:trPr>
          <w:cantSplit/>
          <w:tblHeader/>
        </w:trPr>
        <w:tc>
          <w:tcPr>
            <w:tcW w:w="2088" w:type="dxa"/>
          </w:tcPr>
          <w:p w14:paraId="075E15AF" w14:textId="77777777" w:rsidR="00F04C3A" w:rsidRPr="009242EA" w:rsidRDefault="00F04C3A" w:rsidP="007B1381">
            <w:pPr>
              <w:rPr>
                <w:b/>
              </w:rPr>
            </w:pPr>
            <w:r w:rsidRPr="009242EA">
              <w:rPr>
                <w:b/>
              </w:rPr>
              <w:t>Circulatory system</w:t>
            </w:r>
          </w:p>
        </w:tc>
        <w:tc>
          <w:tcPr>
            <w:tcW w:w="3420" w:type="dxa"/>
          </w:tcPr>
          <w:p w14:paraId="3F728715" w14:textId="77777777" w:rsidR="00F04C3A" w:rsidRDefault="00F04C3A" w:rsidP="007B1381"/>
        </w:tc>
        <w:tc>
          <w:tcPr>
            <w:tcW w:w="4356" w:type="dxa"/>
          </w:tcPr>
          <w:p w14:paraId="27B5066C" w14:textId="77777777" w:rsidR="00F04C3A" w:rsidRDefault="00F04C3A" w:rsidP="007B1381"/>
        </w:tc>
      </w:tr>
      <w:tr w:rsidR="00F04C3A" w14:paraId="63A4A926" w14:textId="77777777" w:rsidTr="009242EA">
        <w:trPr>
          <w:cantSplit/>
          <w:tblHeader/>
        </w:trPr>
        <w:tc>
          <w:tcPr>
            <w:tcW w:w="2088" w:type="dxa"/>
          </w:tcPr>
          <w:p w14:paraId="10620700" w14:textId="77777777" w:rsidR="00F04C3A" w:rsidRPr="009242EA" w:rsidRDefault="00F04C3A" w:rsidP="007B1381">
            <w:pPr>
              <w:rPr>
                <w:b/>
              </w:rPr>
            </w:pPr>
            <w:r w:rsidRPr="009242EA">
              <w:rPr>
                <w:b/>
              </w:rPr>
              <w:t>Nervous system</w:t>
            </w:r>
          </w:p>
        </w:tc>
        <w:tc>
          <w:tcPr>
            <w:tcW w:w="3420" w:type="dxa"/>
          </w:tcPr>
          <w:p w14:paraId="1BB344FF" w14:textId="77777777" w:rsidR="00F04C3A" w:rsidRDefault="00F04C3A" w:rsidP="007B1381"/>
        </w:tc>
        <w:tc>
          <w:tcPr>
            <w:tcW w:w="4356" w:type="dxa"/>
          </w:tcPr>
          <w:p w14:paraId="476AB4BE" w14:textId="77777777" w:rsidR="00F04C3A" w:rsidRDefault="00F04C3A" w:rsidP="007B1381"/>
        </w:tc>
      </w:tr>
      <w:tr w:rsidR="00F04C3A" w14:paraId="04868F9A" w14:textId="77777777" w:rsidTr="009242EA">
        <w:trPr>
          <w:cantSplit/>
          <w:tblHeader/>
        </w:trPr>
        <w:tc>
          <w:tcPr>
            <w:tcW w:w="2088" w:type="dxa"/>
          </w:tcPr>
          <w:p w14:paraId="3EFA05A0" w14:textId="77777777" w:rsidR="00F04C3A" w:rsidRPr="009242EA" w:rsidRDefault="00F04C3A" w:rsidP="007B1381">
            <w:pPr>
              <w:rPr>
                <w:b/>
              </w:rPr>
            </w:pPr>
            <w:r w:rsidRPr="009242EA">
              <w:rPr>
                <w:b/>
              </w:rPr>
              <w:t>Muscular system</w:t>
            </w:r>
          </w:p>
        </w:tc>
        <w:tc>
          <w:tcPr>
            <w:tcW w:w="3420" w:type="dxa"/>
          </w:tcPr>
          <w:p w14:paraId="18B69768" w14:textId="77777777" w:rsidR="00F04C3A" w:rsidRDefault="00F04C3A" w:rsidP="007B1381"/>
        </w:tc>
        <w:tc>
          <w:tcPr>
            <w:tcW w:w="4356" w:type="dxa"/>
          </w:tcPr>
          <w:p w14:paraId="2FDB20D0" w14:textId="77777777" w:rsidR="00F04C3A" w:rsidRDefault="00F04C3A" w:rsidP="007B1381"/>
        </w:tc>
      </w:tr>
      <w:tr w:rsidR="00F04C3A" w14:paraId="7E58F868" w14:textId="77777777" w:rsidTr="009242EA">
        <w:trPr>
          <w:cantSplit/>
          <w:tblHeader/>
        </w:trPr>
        <w:tc>
          <w:tcPr>
            <w:tcW w:w="2088" w:type="dxa"/>
          </w:tcPr>
          <w:p w14:paraId="393FB7B9" w14:textId="77777777" w:rsidR="00F04C3A" w:rsidRPr="009242EA" w:rsidRDefault="00F04C3A" w:rsidP="007B1381">
            <w:pPr>
              <w:rPr>
                <w:b/>
              </w:rPr>
            </w:pPr>
            <w:r w:rsidRPr="009242EA">
              <w:rPr>
                <w:b/>
              </w:rPr>
              <w:t>Respiratory system</w:t>
            </w:r>
          </w:p>
        </w:tc>
        <w:tc>
          <w:tcPr>
            <w:tcW w:w="3420" w:type="dxa"/>
          </w:tcPr>
          <w:p w14:paraId="5C78178F" w14:textId="77777777" w:rsidR="00F04C3A" w:rsidRDefault="00F04C3A" w:rsidP="007B1381"/>
        </w:tc>
        <w:tc>
          <w:tcPr>
            <w:tcW w:w="4356" w:type="dxa"/>
          </w:tcPr>
          <w:p w14:paraId="062CC39C" w14:textId="77777777" w:rsidR="00F04C3A" w:rsidRDefault="00F04C3A" w:rsidP="007B1381"/>
        </w:tc>
      </w:tr>
    </w:tbl>
    <w:p w14:paraId="363EAB96" w14:textId="77777777" w:rsidR="007B1381" w:rsidRPr="007B1381" w:rsidRDefault="007B1381" w:rsidP="007B1381"/>
    <w:p w14:paraId="1D49726F" w14:textId="77777777" w:rsidR="007B1381" w:rsidRDefault="007B1381" w:rsidP="009076BD">
      <w:pPr>
        <w:pStyle w:val="Heading3"/>
      </w:pPr>
      <w:bookmarkStart w:id="15" w:name="_Toc47690443"/>
      <w:r w:rsidRPr="007B1381">
        <w:t>Textbooks/ Books</w:t>
      </w:r>
      <w:bookmarkEnd w:id="15"/>
    </w:p>
    <w:p w14:paraId="25B7D71B" w14:textId="77777777" w:rsidR="00666EDD" w:rsidRPr="00666EDD" w:rsidRDefault="00666EDD" w:rsidP="009076BD">
      <w:pPr>
        <w:pStyle w:val="NoSpacing"/>
        <w:spacing w:after="240"/>
        <w:rPr>
          <w:rFonts w:eastAsia="Times New Roman"/>
          <w:bCs/>
        </w:rPr>
      </w:pPr>
      <w:r w:rsidRPr="00666EDD">
        <w:t>I</w:t>
      </w:r>
      <w:r>
        <w:t>f used in cla</w:t>
      </w:r>
      <w:r w:rsidRPr="00666EDD">
        <w:t>ssroom</w:t>
      </w:r>
      <w:r>
        <w:t>: Mosby’s Canadian</w:t>
      </w:r>
      <w:r w:rsidR="0026261C">
        <w:t xml:space="preserve"> </w:t>
      </w:r>
      <w:r>
        <w:t>Textbook for the Support Worker by</w:t>
      </w:r>
      <w:r w:rsidR="0026261C">
        <w:t xml:space="preserve"> S.A. Sorrentino and L. Remmert, published by Elsevier is a textbook that is available.</w:t>
      </w:r>
    </w:p>
    <w:p w14:paraId="18C3E4ED" w14:textId="77777777" w:rsidR="009076BD" w:rsidRDefault="009076BD">
      <w:pPr>
        <w:spacing w:after="160" w:line="259" w:lineRule="auto"/>
        <w:jc w:val="left"/>
        <w:rPr>
          <w:rFonts w:asciiTheme="minorHAnsi" w:eastAsiaTheme="majorEastAsia" w:hAnsiTheme="minorHAnsi" w:cstheme="majorBidi"/>
          <w:color w:val="1932FF"/>
          <w:sz w:val="28"/>
          <w:szCs w:val="28"/>
        </w:rPr>
      </w:pPr>
      <w:r>
        <w:br w:type="page"/>
      </w:r>
    </w:p>
    <w:p w14:paraId="2E3221D4" w14:textId="77777777" w:rsidR="007B1381" w:rsidRDefault="007B1381" w:rsidP="009076BD">
      <w:pPr>
        <w:pStyle w:val="Heading3"/>
      </w:pPr>
      <w:bookmarkStart w:id="16" w:name="_Toc47690444"/>
      <w:r w:rsidRPr="007B1381">
        <w:lastRenderedPageBreak/>
        <w:t>Videos</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ideo table"/>
        <w:tblDescription w:val="A  table to display video information -  a screen shot of each video and its resource information."/>
      </w:tblPr>
      <w:tblGrid>
        <w:gridCol w:w="4088"/>
        <w:gridCol w:w="125"/>
        <w:gridCol w:w="5425"/>
        <w:gridCol w:w="10"/>
      </w:tblGrid>
      <w:tr w:rsidR="009076BD" w14:paraId="11C11F2E" w14:textId="77777777" w:rsidTr="00893C4F">
        <w:trPr>
          <w:gridAfter w:val="1"/>
          <w:wAfter w:w="10" w:type="dxa"/>
          <w:cantSplit/>
          <w:tblHeader/>
        </w:trPr>
        <w:tc>
          <w:tcPr>
            <w:tcW w:w="4213" w:type="dxa"/>
            <w:gridSpan w:val="2"/>
          </w:tcPr>
          <w:p w14:paraId="544891AA" w14:textId="77777777" w:rsidR="009076BD" w:rsidRDefault="009076BD" w:rsidP="009076BD">
            <w:r>
              <w:rPr>
                <w:noProof/>
              </w:rPr>
              <w:drawing>
                <wp:inline distT="0" distB="0" distL="0" distR="0" wp14:anchorId="62134052" wp14:editId="17976F05">
                  <wp:extent cx="2442909" cy="1371600"/>
                  <wp:effectExtent l="0" t="0" r="0" b="0"/>
                  <wp:docPr id="2" name="Picture 2" descr="A thumbnail image of the video 10 Signs of Death I  Signs Death is Near." title="10 Signs of Death I  Signs Death is Nea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375" t="23737" r="39766" b="23471"/>
                          <a:stretch/>
                        </pic:blipFill>
                        <pic:spPr bwMode="auto">
                          <a:xfrm>
                            <a:off x="0" y="0"/>
                            <a:ext cx="2442909"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425" w:type="dxa"/>
          </w:tcPr>
          <w:p w14:paraId="7F0903D1" w14:textId="77777777" w:rsidR="006B20FA" w:rsidRDefault="006B20FA" w:rsidP="009076BD"/>
          <w:p w14:paraId="17E459B2" w14:textId="77777777" w:rsidR="009076BD" w:rsidRDefault="009076BD" w:rsidP="009076BD">
            <w:r>
              <w:t>1</w:t>
            </w:r>
            <w:hyperlink r:id="rId17" w:history="1">
              <w:r>
                <w:t>0 Signs of Death I</w:t>
              </w:r>
              <w:r w:rsidRPr="009076BD">
                <w:t xml:space="preserve"> Signs Death is Near</w:t>
              </w:r>
            </w:hyperlink>
          </w:p>
          <w:p w14:paraId="2E51C361" w14:textId="77777777" w:rsidR="006B20FA" w:rsidRPr="004D340B" w:rsidRDefault="00F51BF2" w:rsidP="009076BD">
            <w:pPr>
              <w:rPr>
                <w:sz w:val="18"/>
                <w:szCs w:val="18"/>
              </w:rPr>
            </w:pPr>
            <w:hyperlink r:id="rId18" w:history="1">
              <w:r w:rsidR="006B20FA" w:rsidRPr="004D340B">
                <w:rPr>
                  <w:rStyle w:val="Hyperlink"/>
                  <w:sz w:val="18"/>
                  <w:szCs w:val="18"/>
                </w:rPr>
                <w:t>https://www.youtube.com/watch?v=53QhpMvnLtc</w:t>
              </w:r>
            </w:hyperlink>
          </w:p>
        </w:tc>
      </w:tr>
      <w:tr w:rsidR="009076BD" w14:paraId="6C9EF50B" w14:textId="77777777" w:rsidTr="00893C4F">
        <w:trPr>
          <w:gridAfter w:val="1"/>
          <w:wAfter w:w="10" w:type="dxa"/>
          <w:cantSplit/>
          <w:tblHeader/>
        </w:trPr>
        <w:tc>
          <w:tcPr>
            <w:tcW w:w="4213" w:type="dxa"/>
            <w:gridSpan w:val="2"/>
          </w:tcPr>
          <w:p w14:paraId="38D5F15E" w14:textId="77777777" w:rsidR="009076BD" w:rsidRDefault="006B20FA" w:rsidP="009076BD">
            <w:r>
              <w:rPr>
                <w:noProof/>
              </w:rPr>
              <w:drawing>
                <wp:inline distT="0" distB="0" distL="0" distR="0" wp14:anchorId="278AD581" wp14:editId="142D82AB">
                  <wp:extent cx="2442910" cy="1371600"/>
                  <wp:effectExtent l="0" t="0" r="0" b="0"/>
                  <wp:docPr id="5" name="Picture 5" descr="A thumbnail image of the video How long is the active dying process?" title="How long is the active dying proces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375" t="24363" r="39764" b="22845"/>
                          <a:stretch/>
                        </pic:blipFill>
                        <pic:spPr bwMode="auto">
                          <a:xfrm>
                            <a:off x="0" y="0"/>
                            <a:ext cx="244291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425" w:type="dxa"/>
          </w:tcPr>
          <w:p w14:paraId="02996BD5" w14:textId="77777777" w:rsidR="006B20FA" w:rsidRDefault="006B20FA" w:rsidP="006B20FA"/>
          <w:p w14:paraId="52CA8532" w14:textId="77777777" w:rsidR="006B20FA" w:rsidRDefault="006B20FA" w:rsidP="006B20FA">
            <w:r>
              <w:t>H</w:t>
            </w:r>
            <w:r w:rsidRPr="006B20FA">
              <w:t>ow l</w:t>
            </w:r>
            <w:r>
              <w:t>ong is the active dying process?</w:t>
            </w:r>
          </w:p>
          <w:p w14:paraId="3E64BF8F" w14:textId="77777777" w:rsidR="006B20FA" w:rsidRPr="004D340B" w:rsidRDefault="00F51BF2" w:rsidP="006B20FA">
            <w:pPr>
              <w:rPr>
                <w:sz w:val="18"/>
                <w:szCs w:val="18"/>
              </w:rPr>
            </w:pPr>
            <w:hyperlink r:id="rId20" w:history="1">
              <w:r w:rsidR="006B20FA" w:rsidRPr="004D340B">
                <w:rPr>
                  <w:rStyle w:val="Hyperlink"/>
                  <w:sz w:val="18"/>
                  <w:szCs w:val="18"/>
                </w:rPr>
                <w:t>https://www.youtube.com/watch?v=FjHLlE-aDyQ</w:t>
              </w:r>
            </w:hyperlink>
          </w:p>
          <w:p w14:paraId="3A15AD1D" w14:textId="77777777" w:rsidR="009076BD" w:rsidRDefault="009076BD" w:rsidP="009076BD"/>
        </w:tc>
      </w:tr>
      <w:tr w:rsidR="00EB5465" w14:paraId="23517698" w14:textId="77777777" w:rsidTr="00893C4F">
        <w:trPr>
          <w:cantSplit/>
          <w:tblHeader/>
        </w:trPr>
        <w:tc>
          <w:tcPr>
            <w:tcW w:w="4088" w:type="dxa"/>
          </w:tcPr>
          <w:p w14:paraId="292B9A16" w14:textId="77777777" w:rsidR="00EB5465" w:rsidRDefault="00EB5465" w:rsidP="00D46595">
            <w:pPr>
              <w:pStyle w:val="NoSpacing"/>
            </w:pPr>
            <w:r>
              <w:rPr>
                <w:noProof/>
              </w:rPr>
              <w:drawing>
                <wp:inline distT="0" distB="0" distL="0" distR="0" wp14:anchorId="30FA9491" wp14:editId="18224C3B">
                  <wp:extent cx="2459141" cy="1371600"/>
                  <wp:effectExtent l="0" t="0" r="0" b="0"/>
                  <wp:docPr id="1" name="Picture 1" descr="A thumbnail image of the video The final goodbye as told by Macmilan nurses" title="The final goodbye as told by Macmilan nurs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199" t="24050" r="39589" b="23158"/>
                          <a:stretch/>
                        </pic:blipFill>
                        <pic:spPr bwMode="auto">
                          <a:xfrm>
                            <a:off x="0" y="0"/>
                            <a:ext cx="2459141"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560" w:type="dxa"/>
            <w:gridSpan w:val="3"/>
          </w:tcPr>
          <w:p w14:paraId="08C317D6" w14:textId="77777777" w:rsidR="00EB5465" w:rsidRPr="00550D1C" w:rsidRDefault="00EB5465" w:rsidP="00D46595">
            <w:pPr>
              <w:pStyle w:val="NoSpacing"/>
            </w:pPr>
          </w:p>
          <w:p w14:paraId="3F76180D" w14:textId="77777777" w:rsidR="00EB5465" w:rsidRPr="00550D1C" w:rsidRDefault="00EB5465" w:rsidP="00D46595">
            <w:r w:rsidRPr="00550D1C">
              <w:t>The final goodbye as told by Macmilan nurses</w:t>
            </w:r>
          </w:p>
          <w:p w14:paraId="3085841D" w14:textId="77777777" w:rsidR="00EB5465" w:rsidRDefault="00EB5465" w:rsidP="00D46595">
            <w:pPr>
              <w:pStyle w:val="NoSpacing"/>
            </w:pPr>
          </w:p>
          <w:p w14:paraId="0D2A1AC4" w14:textId="77777777" w:rsidR="00EB5465" w:rsidRPr="004D340B" w:rsidRDefault="00F51BF2" w:rsidP="00D46595">
            <w:pPr>
              <w:pStyle w:val="NoSpacing"/>
              <w:rPr>
                <w:sz w:val="18"/>
                <w:szCs w:val="18"/>
              </w:rPr>
            </w:pPr>
            <w:hyperlink r:id="rId23" w:history="1">
              <w:r w:rsidR="00EB5465" w:rsidRPr="004D340B">
                <w:rPr>
                  <w:rStyle w:val="Hyperlink"/>
                  <w:sz w:val="18"/>
                  <w:szCs w:val="18"/>
                </w:rPr>
                <w:t>https://www.youtube.com/watch?v=Tw3OP5GXbCo</w:t>
              </w:r>
            </w:hyperlink>
          </w:p>
        </w:tc>
      </w:tr>
    </w:tbl>
    <w:p w14:paraId="20E57962" w14:textId="77777777" w:rsidR="009076BD" w:rsidRDefault="009076BD" w:rsidP="009076BD"/>
    <w:p w14:paraId="1E6E6FAF" w14:textId="77777777" w:rsidR="007B1381" w:rsidRPr="007B1381" w:rsidRDefault="007B1381" w:rsidP="00666964">
      <w:pPr>
        <w:pStyle w:val="Heading3"/>
        <w:rPr>
          <w:rFonts w:eastAsia="Times New Roman"/>
          <w:bCs/>
        </w:rPr>
      </w:pPr>
      <w:bookmarkStart w:id="17" w:name="_Toc47690445"/>
      <w:r w:rsidRPr="007B1381">
        <w:t>Websites for Teachers</w:t>
      </w:r>
      <w:bookmarkEnd w:id="17"/>
      <w:r w:rsidRPr="007B1381">
        <w:rPr>
          <w:bCs/>
        </w:rPr>
        <w:tab/>
      </w:r>
    </w:p>
    <w:p w14:paraId="0DBF4034" w14:textId="77777777" w:rsidR="009E27C7" w:rsidRPr="00550D1C" w:rsidRDefault="009E27C7" w:rsidP="00550D1C">
      <w:pPr>
        <w:contextualSpacing/>
        <w:rPr>
          <w:b/>
        </w:rPr>
      </w:pPr>
      <w:r w:rsidRPr="00550D1C">
        <w:rPr>
          <w:b/>
        </w:rPr>
        <w:t xml:space="preserve">Some internet sources for </w:t>
      </w:r>
      <w:r w:rsidR="00225D7C" w:rsidRPr="00225D7C">
        <w:rPr>
          <w:b/>
        </w:rPr>
        <w:t>Kübler</w:t>
      </w:r>
      <w:r w:rsidR="00225D7C" w:rsidRPr="00550D1C">
        <w:rPr>
          <w:b/>
        </w:rPr>
        <w:t xml:space="preserve"> </w:t>
      </w:r>
      <w:r w:rsidRPr="00550D1C">
        <w:rPr>
          <w:b/>
        </w:rPr>
        <w:t>-Ross stages of grieving:</w:t>
      </w:r>
    </w:p>
    <w:p w14:paraId="7D0EC422" w14:textId="77777777" w:rsidR="009E27C7" w:rsidRDefault="00F51BF2" w:rsidP="009E27C7">
      <w:hyperlink r:id="rId24" w:history="1">
        <w:r w:rsidR="009E27C7">
          <w:rPr>
            <w:rStyle w:val="Hyperlink"/>
          </w:rPr>
          <w:t>https://www.psycom.net/depression.central.grief.html</w:t>
        </w:r>
      </w:hyperlink>
    </w:p>
    <w:p w14:paraId="3A8743DD" w14:textId="77777777" w:rsidR="009E27C7" w:rsidRDefault="00F51BF2" w:rsidP="009E27C7">
      <w:hyperlink r:id="rId25" w:history="1">
        <w:r w:rsidR="009E27C7">
          <w:rPr>
            <w:rStyle w:val="Hyperlink"/>
          </w:rPr>
          <w:t>https://www.verywellmind.com/five-stages-of-grief-4175361</w:t>
        </w:r>
      </w:hyperlink>
    </w:p>
    <w:p w14:paraId="72434455" w14:textId="77777777" w:rsidR="009E27C7" w:rsidRPr="00491E31" w:rsidRDefault="00F51BF2" w:rsidP="009E27C7">
      <w:hyperlink r:id="rId26" w:history="1">
        <w:r w:rsidR="009E27C7">
          <w:rPr>
            <w:rStyle w:val="Hyperlink"/>
          </w:rPr>
          <w:t>https://psychcentral.com/lib/the-5-stages-of-loss-and-grief/</w:t>
        </w:r>
      </w:hyperlink>
    </w:p>
    <w:p w14:paraId="19A162EC" w14:textId="77777777" w:rsidR="009E27C7" w:rsidRPr="00550D1C" w:rsidRDefault="009E27C7" w:rsidP="00550D1C">
      <w:pPr>
        <w:contextualSpacing/>
        <w:rPr>
          <w:b/>
        </w:rPr>
      </w:pPr>
      <w:r w:rsidRPr="00550D1C">
        <w:rPr>
          <w:b/>
        </w:rPr>
        <w:t>Internet source that gives ways of dealing with death to adolescents:</w:t>
      </w:r>
    </w:p>
    <w:p w14:paraId="5F5CBCE4" w14:textId="77777777" w:rsidR="009E27C7" w:rsidRDefault="00F51BF2" w:rsidP="009E27C7">
      <w:hyperlink r:id="rId27" w:anchor="catbody-basics" w:history="1">
        <w:r w:rsidR="009E27C7">
          <w:rPr>
            <w:rStyle w:val="Hyperlink"/>
          </w:rPr>
          <w:t>https://kidshealth.org/en/teens/someone-died.html?ref=search#catbody-basics</w:t>
        </w:r>
      </w:hyperlink>
    </w:p>
    <w:p w14:paraId="03C769C6" w14:textId="77777777" w:rsidR="00550D1C" w:rsidRPr="00EB5465" w:rsidRDefault="00550D1C" w:rsidP="00550D1C"/>
    <w:p w14:paraId="14317679" w14:textId="77777777" w:rsidR="00EF67B2" w:rsidRDefault="00EF67B2" w:rsidP="00295D0F">
      <w:pPr>
        <w:pStyle w:val="Heading1"/>
      </w:pPr>
      <w:bookmarkStart w:id="18" w:name="_Toc47690446"/>
      <w:r w:rsidRPr="00DA48CC">
        <w:lastRenderedPageBreak/>
        <w:t>In</w:t>
      </w:r>
      <w:r>
        <w:t>s</w:t>
      </w:r>
      <w:r w:rsidRPr="00DA48CC">
        <w:t>tructional Strategies</w:t>
      </w:r>
      <w:bookmarkEnd w:id="18"/>
      <w:r w:rsidRPr="00DA48CC">
        <w:t xml:space="preserve"> </w:t>
      </w:r>
    </w:p>
    <w:p w14:paraId="489AB382" w14:textId="77777777" w:rsidR="00EF67B2" w:rsidRDefault="00A228CD" w:rsidP="00295D0F">
      <w:pPr>
        <w:pStyle w:val="NoSpacing"/>
      </w:pPr>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r w:rsidR="00475476">
        <w:t xml:space="preserve"> etc.</w:t>
      </w:r>
    </w:p>
    <w:p w14:paraId="71E55ADD" w14:textId="77777777" w:rsidR="00EF67B2" w:rsidRDefault="00FA3DC8" w:rsidP="00295D0F">
      <w:pPr>
        <w:pStyle w:val="Heading1"/>
      </w:pPr>
      <w:bookmarkStart w:id="19" w:name="_Toc47690447"/>
      <w:r>
        <w:t xml:space="preserve">The Hook / </w:t>
      </w:r>
      <w:r w:rsidR="00EF67B2" w:rsidRPr="00DA48CC">
        <w:t>Motivational Strategies</w:t>
      </w:r>
      <w:bookmarkEnd w:id="19"/>
    </w:p>
    <w:p w14:paraId="06DBCBEC" w14:textId="77777777" w:rsidR="00666EDD" w:rsidRDefault="00666EDD" w:rsidP="00666EDD">
      <w:r>
        <w:t xml:space="preserve">If the student plans on entering the health care field, dealing with death is a certainty.  By understanding the process, and coming to terms with their personal emotions, they can understand how to deal with these circumstances in a professional manner. </w:t>
      </w:r>
    </w:p>
    <w:p w14:paraId="392AC51F" w14:textId="77777777" w:rsidR="00666EDD" w:rsidRDefault="00666EDD" w:rsidP="00666EDD">
      <w:r>
        <w:t xml:space="preserve">Students who have their driver’s license have been faced with the question regarding their consent for organ donation.  By understanding “brain death”, they will have a greater awareness of how the deceased body can be a time of joy for the patients who are awaiting an organ donor.  </w:t>
      </w:r>
    </w:p>
    <w:p w14:paraId="38D90C6E" w14:textId="77777777" w:rsidR="0062306B" w:rsidRPr="00666EDD" w:rsidRDefault="0062306B" w:rsidP="002071A2">
      <w:r>
        <w:t>Students who have not experienced a death may increase their awareness of the feelings that arise at this time.  In the group discussions, they can understand the emotions that fellow students are expressing, and potentially be able to help a friend deal with the death of a person close to them.</w:t>
      </w:r>
    </w:p>
    <w:p w14:paraId="79BEAD73" w14:textId="77777777" w:rsidR="00EF67B2" w:rsidRDefault="00EF67B2" w:rsidP="00295D0F">
      <w:pPr>
        <w:pStyle w:val="Heading1"/>
      </w:pPr>
      <w:bookmarkStart w:id="20" w:name="_Toc47690448"/>
      <w:r w:rsidRPr="00DA48CC">
        <w:t>Learning Goals and Success Criteria</w:t>
      </w:r>
      <w:bookmarkEnd w:id="20"/>
    </w:p>
    <w:p w14:paraId="23111EA6" w14:textId="77777777" w:rsidR="0062306B" w:rsidRDefault="0062306B" w:rsidP="0062306B">
      <w:r>
        <w:t xml:space="preserve">Learning goals include developing an understanding of death and how the patient, family and health care team deal with death. </w:t>
      </w:r>
    </w:p>
    <w:p w14:paraId="62D1822C" w14:textId="77777777" w:rsidR="0062306B" w:rsidRDefault="0062306B" w:rsidP="0062306B">
      <w:r>
        <w:t>Students are encouraged to share in the discussions so that teachers may assess their understanding and knowledge through their communication skills. Assessment can also take place through the student participation in synchronous learning discussions and activities. A rubric is used for evaluation of the student’s reflection on the various topics covered.</w:t>
      </w:r>
    </w:p>
    <w:p w14:paraId="1A7BB0D9" w14:textId="77777777" w:rsidR="0062306B" w:rsidRDefault="0062306B" w:rsidP="002071A2">
      <w:pPr>
        <w:pStyle w:val="NoSpacing"/>
      </w:pPr>
      <w:r>
        <w:t xml:space="preserve">Success is evident in the sharing of information and honest reflection of experiences with death. Success criteria for components of this project will look like, </w:t>
      </w:r>
    </w:p>
    <w:p w14:paraId="163C26AA" w14:textId="77777777" w:rsidR="0062306B" w:rsidRDefault="0062306B" w:rsidP="002071A2">
      <w:pPr>
        <w:pStyle w:val="ListParagraph"/>
        <w:numPr>
          <w:ilvl w:val="0"/>
          <w:numId w:val="12"/>
        </w:numPr>
        <w:spacing w:after="0"/>
        <w:contextualSpacing w:val="0"/>
      </w:pPr>
      <w:r>
        <w:t>I can use my communication skills to describe the final stages of life</w:t>
      </w:r>
    </w:p>
    <w:p w14:paraId="1CA3F338" w14:textId="77777777" w:rsidR="0062306B" w:rsidRDefault="0062306B" w:rsidP="002071A2">
      <w:pPr>
        <w:pStyle w:val="ListParagraph"/>
        <w:numPr>
          <w:ilvl w:val="0"/>
          <w:numId w:val="12"/>
        </w:numPr>
        <w:spacing w:after="0"/>
        <w:contextualSpacing w:val="0"/>
      </w:pPr>
      <w:r>
        <w:t xml:space="preserve">I can describe how different people deal with death </w:t>
      </w:r>
    </w:p>
    <w:p w14:paraId="58B66C4E" w14:textId="77777777" w:rsidR="0062306B" w:rsidRDefault="0062306B" w:rsidP="002071A2">
      <w:pPr>
        <w:pStyle w:val="ListParagraph"/>
        <w:numPr>
          <w:ilvl w:val="0"/>
          <w:numId w:val="12"/>
        </w:numPr>
        <w:spacing w:after="0"/>
        <w:contextualSpacing w:val="0"/>
      </w:pPr>
      <w:r>
        <w:t>I can identify the stages of grief and how they relate to behaviours of survivors</w:t>
      </w:r>
    </w:p>
    <w:p w14:paraId="6965D8AE" w14:textId="77777777" w:rsidR="0062306B" w:rsidRDefault="0062306B" w:rsidP="002071A2">
      <w:pPr>
        <w:pStyle w:val="ListParagraph"/>
        <w:numPr>
          <w:ilvl w:val="0"/>
          <w:numId w:val="12"/>
        </w:numPr>
        <w:spacing w:after="0"/>
        <w:contextualSpacing w:val="0"/>
      </w:pPr>
      <w:r>
        <w:t>I can describe the physiological indicators of death</w:t>
      </w:r>
    </w:p>
    <w:p w14:paraId="03367E14" w14:textId="77777777" w:rsidR="0062306B" w:rsidRDefault="0062306B" w:rsidP="002071A2">
      <w:pPr>
        <w:pStyle w:val="ListParagraph"/>
        <w:numPr>
          <w:ilvl w:val="0"/>
          <w:numId w:val="12"/>
        </w:numPr>
        <w:spacing w:after="0"/>
        <w:contextualSpacing w:val="0"/>
      </w:pPr>
      <w:r>
        <w:t>I can reflect on my experience with death and how it can impact my behavio</w:t>
      </w:r>
      <w:r w:rsidR="0002161E">
        <w:t>u</w:t>
      </w:r>
      <w:r>
        <w:t>r</w:t>
      </w:r>
    </w:p>
    <w:p w14:paraId="5C8F8A33" w14:textId="77777777" w:rsidR="0062306B" w:rsidRDefault="0062306B" w:rsidP="002071A2">
      <w:pPr>
        <w:pStyle w:val="ListParagraph"/>
        <w:numPr>
          <w:ilvl w:val="0"/>
          <w:numId w:val="12"/>
        </w:numPr>
        <w:spacing w:after="0"/>
        <w:contextualSpacing w:val="0"/>
      </w:pPr>
      <w:r>
        <w:t>I can view a death scenario and develop a plan to deal with it</w:t>
      </w:r>
    </w:p>
    <w:p w14:paraId="09B5A491" w14:textId="77777777" w:rsidR="0062306B" w:rsidRDefault="0062306B" w:rsidP="002071A2">
      <w:pPr>
        <w:pStyle w:val="ListParagraph"/>
        <w:numPr>
          <w:ilvl w:val="0"/>
          <w:numId w:val="12"/>
        </w:numPr>
        <w:spacing w:after="0"/>
        <w:contextualSpacing w:val="0"/>
      </w:pPr>
      <w:r>
        <w:t>I develop teamwork skills when working with others</w:t>
      </w:r>
    </w:p>
    <w:p w14:paraId="18771795" w14:textId="77777777" w:rsidR="0062306B" w:rsidRDefault="0062306B" w:rsidP="002071A2">
      <w:pPr>
        <w:pStyle w:val="ListParagraph"/>
        <w:numPr>
          <w:ilvl w:val="0"/>
          <w:numId w:val="12"/>
        </w:numPr>
        <w:spacing w:after="0"/>
      </w:pPr>
      <w:r>
        <w:t>I learn to respect others when working in teams</w:t>
      </w:r>
    </w:p>
    <w:p w14:paraId="2BD07EDB" w14:textId="77777777" w:rsidR="00EF67B2" w:rsidRDefault="00EF67B2" w:rsidP="00851A0C">
      <w:pPr>
        <w:pStyle w:val="Heading1"/>
      </w:pPr>
      <w:bookmarkStart w:id="21" w:name="_Toc47690449"/>
      <w:r w:rsidRPr="00DA48CC">
        <w:lastRenderedPageBreak/>
        <w:t>Overal</w:t>
      </w:r>
      <w:r w:rsidR="00324D3F">
        <w:t>l and Specific Expectations in S</w:t>
      </w:r>
      <w:r w:rsidRPr="00DA48CC">
        <w:t>uppor</w:t>
      </w:r>
      <w:r w:rsidR="00295D0F">
        <w:t>t of Ontario Curriculum Grades 11</w:t>
      </w:r>
      <w:r w:rsidRPr="00DA48CC">
        <w:t xml:space="preserve"> -</w:t>
      </w:r>
      <w:r w:rsidR="00323FF7">
        <w:t xml:space="preserve"> </w:t>
      </w:r>
      <w:r w:rsidRPr="00DA48CC">
        <w:t>12 Technological Education</w:t>
      </w:r>
      <w:bookmarkEnd w:id="21"/>
    </w:p>
    <w:p w14:paraId="789F5539" w14:textId="77777777" w:rsidR="00EF67B2" w:rsidRDefault="00324D3F" w:rsidP="00893C4F">
      <w:pPr>
        <w:pStyle w:val="Heading2"/>
      </w:pPr>
      <w:bookmarkStart w:id="22" w:name="_Toc47690450"/>
      <w:r>
        <w:t>Overall Expectations</w:t>
      </w:r>
      <w:bookmarkEnd w:id="22"/>
    </w:p>
    <w:p w14:paraId="1395585B" w14:textId="77777777" w:rsidR="00324D3F" w:rsidRDefault="00851A0C" w:rsidP="00EF67B2">
      <w:r>
        <w:t>A5.</w:t>
      </w:r>
      <w:r>
        <w:tab/>
        <w:t>D</w:t>
      </w:r>
      <w:r w:rsidR="005172B5">
        <w:t>escribe the final stages of life, grieving, and the ways in which children and o</w:t>
      </w:r>
      <w:r w:rsidR="0035191A">
        <w:t>lder adults may experience loss.</w:t>
      </w:r>
    </w:p>
    <w:p w14:paraId="636B5D38" w14:textId="77777777" w:rsidR="00324D3F" w:rsidRDefault="00324D3F" w:rsidP="00893C4F">
      <w:pPr>
        <w:pStyle w:val="Heading2"/>
      </w:pPr>
      <w:bookmarkStart w:id="23" w:name="_Toc47690451"/>
      <w:r>
        <w:t>Specific Expectations</w:t>
      </w:r>
      <w:bookmarkEnd w:id="23"/>
    </w:p>
    <w:p w14:paraId="28E41618" w14:textId="77777777" w:rsidR="005172B5" w:rsidRDefault="00851A0C" w:rsidP="00EF67B2">
      <w:r>
        <w:t>A5.1</w:t>
      </w:r>
      <w:r>
        <w:tab/>
        <w:t>D</w:t>
      </w:r>
      <w:r w:rsidR="005172B5">
        <w:t xml:space="preserve">emonstrate an understanding of the concept of death and describe the five-stage process of coming to terms with death and dying, as conceived by Elisabeth Kübler-Ross (i.e., denial, anger, bargaining, depression, acceptance); </w:t>
      </w:r>
    </w:p>
    <w:p w14:paraId="51306E02" w14:textId="77777777" w:rsidR="005172B5" w:rsidRDefault="00851A0C" w:rsidP="00EF67B2">
      <w:r>
        <w:t>A5.2</w:t>
      </w:r>
      <w:r>
        <w:tab/>
        <w:t>D</w:t>
      </w:r>
      <w:r w:rsidR="005172B5">
        <w:t xml:space="preserve">escribe the physical signs of approaching death (e.g., decreased circulation, apnea, CheyneStokes respiration); </w:t>
      </w:r>
    </w:p>
    <w:p w14:paraId="49F93405" w14:textId="77777777" w:rsidR="005172B5" w:rsidRDefault="00851A0C" w:rsidP="00EF67B2">
      <w:r>
        <w:t>A5.3</w:t>
      </w:r>
      <w:r>
        <w:tab/>
        <w:t>D</w:t>
      </w:r>
      <w:r w:rsidR="005172B5">
        <w:t xml:space="preserve">escribe the clinical indicators of death (e.g., absent vital signs, fixed and dilated pupils); </w:t>
      </w:r>
    </w:p>
    <w:p w14:paraId="784D6FDE" w14:textId="77777777" w:rsidR="005172B5" w:rsidRDefault="00851A0C" w:rsidP="00EF67B2">
      <w:r>
        <w:t>A5.4</w:t>
      </w:r>
      <w:r>
        <w:tab/>
        <w:t>D</w:t>
      </w:r>
      <w:r w:rsidR="005172B5">
        <w:t xml:space="preserve">escribe some of the different religious and cultural beliefs and practices related to death and dying, the arrangements that typically need to be made in connection with funeral or other ceremonial proceedings, and how financial considerations may affect these practices; </w:t>
      </w:r>
    </w:p>
    <w:p w14:paraId="4DC97F80" w14:textId="77777777" w:rsidR="00EF67B2" w:rsidRDefault="00851A0C" w:rsidP="00EF67B2">
      <w:r>
        <w:t>A5.5</w:t>
      </w:r>
      <w:r>
        <w:tab/>
        <w:t>D</w:t>
      </w:r>
      <w:r w:rsidR="005172B5">
        <w:t>escribe various types of loss and how they may be experienced by children at different stages of development and by older adults (e.g., loss of a pet, separation from a parent as a result of divorce, loss of a body part, loss of peers at an increasing rate in old age).</w:t>
      </w:r>
    </w:p>
    <w:p w14:paraId="462D220C" w14:textId="77777777" w:rsidR="00EF67B2" w:rsidRPr="00324D3F" w:rsidRDefault="00FA3DC8" w:rsidP="00295D0F">
      <w:pPr>
        <w:pStyle w:val="Heading1"/>
      </w:pPr>
      <w:bookmarkStart w:id="24" w:name="_Toc47690452"/>
      <w:r w:rsidRPr="00324D3F">
        <w:t>Safety Concerns</w:t>
      </w:r>
      <w:bookmarkEnd w:id="24"/>
      <w:r w:rsidRPr="00324D3F">
        <w:t xml:space="preserve"> </w:t>
      </w:r>
    </w:p>
    <w:p w14:paraId="4C800A50" w14:textId="0E5CDB29" w:rsidR="00E46E8A" w:rsidRPr="00EF67B2" w:rsidRDefault="00E46E8A" w:rsidP="00EF67B2">
      <w:r>
        <w:t>Students who have experienced a death may still be dealing with the grieving process.  It may be necessary to determine the best way to aid them in learning while honouring their emotional needs.  The teacher needs to reach out to all students prior to this topic to determine their ability to manage through this lesson, and adjust teaching strategies accordingly.  Parents of children with mental health issues or previous suicide ideation may need to be notified prior to this lesson</w:t>
      </w:r>
      <w:r w:rsidR="00761A9F">
        <w:t xml:space="preserve"> to </w:t>
      </w:r>
      <w:r>
        <w:t xml:space="preserve">engage their </w:t>
      </w:r>
      <w:r w:rsidR="002071A2">
        <w:t>assistance</w:t>
      </w:r>
      <w:r>
        <w:t xml:space="preserve"> in dealing with their child.</w:t>
      </w:r>
    </w:p>
    <w:p w14:paraId="671884BD" w14:textId="77777777" w:rsidR="00EF67B2" w:rsidRPr="00324D3F" w:rsidRDefault="00EF67B2" w:rsidP="00295D0F">
      <w:pPr>
        <w:pStyle w:val="Heading1"/>
      </w:pPr>
      <w:bookmarkStart w:id="25" w:name="_Toc47690453"/>
      <w:r w:rsidRPr="00324D3F">
        <w:lastRenderedPageBreak/>
        <w:t>Applicable SAFEDocs and ToolSAFE videos</w:t>
      </w:r>
      <w:bookmarkEnd w:id="25"/>
    </w:p>
    <w:p w14:paraId="32A93328" w14:textId="77777777" w:rsidR="00A228CD" w:rsidRDefault="00D46595" w:rsidP="007B3D25">
      <w:pPr>
        <w:spacing w:after="360"/>
      </w:pPr>
      <w:r>
        <w:t>Although this resource does not utilize a lot of tools and equipment, p</w:t>
      </w:r>
      <w:r w:rsidR="00A228CD">
        <w:t xml:space="preserve">lease refer to the </w:t>
      </w:r>
      <w:hyperlink r:id="rId28" w:history="1">
        <w:r w:rsidR="00A228CD" w:rsidRPr="00BF7D5E">
          <w:rPr>
            <w:rStyle w:val="Hyperlink"/>
          </w:rPr>
          <w:t xml:space="preserve">OCTE SAFEDocs for </w:t>
        </w:r>
        <w:r>
          <w:rPr>
            <w:rStyle w:val="Hyperlink"/>
          </w:rPr>
          <w:t>Health Care</w:t>
        </w:r>
      </w:hyperlink>
      <w:r w:rsidR="00A228CD">
        <w:t xml:space="preserve"> </w:t>
      </w:r>
      <w:r>
        <w:t xml:space="preserve">and the </w:t>
      </w:r>
      <w:hyperlink r:id="rId29" w:history="1">
        <w:r w:rsidRPr="00D46595">
          <w:rPr>
            <w:rStyle w:val="Hyperlink"/>
          </w:rPr>
          <w:t>ToolSAFE videos</w:t>
        </w:r>
      </w:hyperlink>
      <w:r>
        <w:t xml:space="preserve"> </w:t>
      </w:r>
      <w:r w:rsidR="00A228CD">
        <w:t xml:space="preserve">for </w:t>
      </w:r>
      <w:r>
        <w:t xml:space="preserve">any </w:t>
      </w:r>
      <w:r w:rsidR="00A228CD">
        <w:t xml:space="preserve">safety documents </w:t>
      </w:r>
      <w:r>
        <w:t>and resources should you add a module or assignment.</w:t>
      </w:r>
      <w:r w:rsidR="00BF7D5E">
        <w:t xml:space="preserve"> </w:t>
      </w:r>
    </w:p>
    <w:p w14:paraId="201C5FF9" w14:textId="77777777" w:rsidR="00BF7D5E" w:rsidRDefault="00FA3DC8" w:rsidP="00295D0F">
      <w:pPr>
        <w:pStyle w:val="Heading1"/>
      </w:pPr>
      <w:bookmarkStart w:id="26" w:name="_Toc47690454"/>
      <w:r>
        <w:t xml:space="preserve">Project </w:t>
      </w:r>
      <w:r w:rsidR="00BF7D5E">
        <w:t>Challenges</w:t>
      </w:r>
      <w:bookmarkEnd w:id="26"/>
    </w:p>
    <w:p w14:paraId="7B9A9025" w14:textId="77777777" w:rsidR="00BF7D5E" w:rsidRDefault="00E46E8A" w:rsidP="007B3D25">
      <w:pPr>
        <w:spacing w:after="360"/>
      </w:pPr>
      <w:r>
        <w:t xml:space="preserve">The biggest challenge is the sensitivity of the subject.  Whereas students who plan to enter the healthcare field will deal with death, this topic is still a very emotional one.  </w:t>
      </w:r>
      <w:r w:rsidR="00B24067">
        <w:t>It is important to m</w:t>
      </w:r>
      <w:r>
        <w:t>aintain a level of caring while dealing with the facts of death</w:t>
      </w:r>
      <w:r w:rsidR="00B24067">
        <w:t>.  This</w:t>
      </w:r>
      <w:r>
        <w:t xml:space="preserve"> may aid some students in understanding the inevitable prospective of dealing with death.</w:t>
      </w:r>
    </w:p>
    <w:p w14:paraId="7398E096" w14:textId="77777777" w:rsidR="00EF67B2" w:rsidRDefault="00EF67B2" w:rsidP="00295D0F">
      <w:pPr>
        <w:pStyle w:val="Heading1"/>
      </w:pPr>
      <w:bookmarkStart w:id="27" w:name="_Toc47690455"/>
      <w:r w:rsidRPr="00DA48CC">
        <w:t>Differentiation of the Project / Activity</w:t>
      </w:r>
      <w:bookmarkEnd w:id="27"/>
    </w:p>
    <w:p w14:paraId="4AECD227" w14:textId="77777777" w:rsidR="00F021AD" w:rsidRPr="00661932" w:rsidRDefault="00F021AD" w:rsidP="00F021AD">
      <w:r w:rsidRPr="00BF7D5E">
        <w:t xml:space="preserve">Teachers can also refer to the </w:t>
      </w:r>
      <w:hyperlink r:id="rId30" w:history="1">
        <w:r w:rsidRPr="00BF7D5E">
          <w:rPr>
            <w:rStyle w:val="Hyperlink"/>
          </w:rPr>
          <w:t>Differentiation Scrapbook</w:t>
        </w:r>
      </w:hyperlink>
      <w:r w:rsidRPr="00BF7D5E">
        <w:t xml:space="preserve"> to take into account for learner ability,</w:t>
      </w:r>
      <w:r w:rsidRPr="00661932">
        <w:t xml:space="preserve"> multiple intelligences, exc</w:t>
      </w:r>
      <w:r>
        <w:t>eptional students, and ESL learners.</w:t>
      </w:r>
    </w:p>
    <w:p w14:paraId="7A46FF27" w14:textId="77777777" w:rsidR="00EF67B2" w:rsidRDefault="00B24067" w:rsidP="00BF7D5E">
      <w:r>
        <w:t xml:space="preserve">Consideration must be made for a student who has had a recent death, or is dealing with the palliative nature of a person close to them.  </w:t>
      </w:r>
    </w:p>
    <w:p w14:paraId="10B764F8" w14:textId="77777777" w:rsidR="00B24067" w:rsidRDefault="00B24067" w:rsidP="007B3D25">
      <w:pPr>
        <w:spacing w:after="360"/>
      </w:pPr>
      <w:r>
        <w:t>Further work into legal matters can occur if time permits, or if students express interest in this topic.  In addition, exploring the new Canadian law pertaining to the right to die can be an option for any students who wish to further their knowledge.</w:t>
      </w:r>
    </w:p>
    <w:p w14:paraId="66A943DA" w14:textId="77777777" w:rsidR="00FA3DC8" w:rsidRDefault="00FA3DC8" w:rsidP="00295D0F">
      <w:pPr>
        <w:pStyle w:val="Heading1"/>
      </w:pPr>
      <w:bookmarkStart w:id="28" w:name="_Toc47690456"/>
      <w:r>
        <w:t>Assessment and Evaluation</w:t>
      </w:r>
      <w:bookmarkEnd w:id="28"/>
      <w:r>
        <w:t xml:space="preserve"> </w:t>
      </w:r>
    </w:p>
    <w:p w14:paraId="069CE029" w14:textId="77777777" w:rsidR="00FA3DC8" w:rsidRPr="00B24067" w:rsidRDefault="00FA3DC8" w:rsidP="00FA3DC8">
      <w:r w:rsidRPr="00FA3DC8">
        <w:rPr>
          <w:b/>
        </w:rPr>
        <w:t xml:space="preserve">Assessment As Learning </w:t>
      </w:r>
      <w:r w:rsidR="00B24067">
        <w:t>–all group discussions are assessment, as students can share what they have experienced</w:t>
      </w:r>
    </w:p>
    <w:p w14:paraId="4B502FD4" w14:textId="77777777" w:rsidR="00FA3DC8" w:rsidRPr="00B24067" w:rsidRDefault="00FA3DC8" w:rsidP="00FA3DC8">
      <w:r w:rsidRPr="00FA3DC8">
        <w:rPr>
          <w:b/>
        </w:rPr>
        <w:t xml:space="preserve">Assessment For Learning </w:t>
      </w:r>
      <w:r w:rsidR="00B24067">
        <w:t>– Activity 2, 3 and 5</w:t>
      </w:r>
    </w:p>
    <w:p w14:paraId="5E47B4ED" w14:textId="77777777" w:rsidR="00FA3DC8" w:rsidRPr="00B24067" w:rsidRDefault="00FA3DC8" w:rsidP="00FA3DC8">
      <w:r w:rsidRPr="00FA3DC8">
        <w:rPr>
          <w:b/>
        </w:rPr>
        <w:t xml:space="preserve">Assessment Of Learning </w:t>
      </w:r>
      <w:r w:rsidR="00B24067">
        <w:t>–Activity 6</w:t>
      </w:r>
    </w:p>
    <w:p w14:paraId="7FF4CAED" w14:textId="77777777" w:rsidR="007B3D25" w:rsidRDefault="007B3D25">
      <w:pPr>
        <w:spacing w:after="160" w:line="259" w:lineRule="auto"/>
        <w:jc w:val="left"/>
        <w:rPr>
          <w:rFonts w:asciiTheme="minorHAnsi" w:eastAsia="Arial Unicode MS" w:hAnsiTheme="minorHAnsi" w:cstheme="majorHAnsi"/>
          <w:color w:val="1932FF"/>
          <w:sz w:val="40"/>
          <w:szCs w:val="40"/>
        </w:rPr>
      </w:pPr>
      <w:r>
        <w:br w:type="page"/>
      </w:r>
    </w:p>
    <w:p w14:paraId="6D19D656" w14:textId="77777777" w:rsidR="00FA3DC8" w:rsidRDefault="00FA3DC8" w:rsidP="00295D0F">
      <w:pPr>
        <w:pStyle w:val="Heading1"/>
      </w:pPr>
      <w:bookmarkStart w:id="29" w:name="_Toc47690457"/>
      <w:r>
        <w:lastRenderedPageBreak/>
        <w:t>Religious Considerations</w:t>
      </w:r>
      <w:bookmarkEnd w:id="29"/>
    </w:p>
    <w:p w14:paraId="1340A558" w14:textId="77777777" w:rsidR="00FA3DC8" w:rsidRDefault="00E46E8A" w:rsidP="00FA3DC8">
      <w:r>
        <w:t xml:space="preserve">This topic lends itself to religious perspectives on dealing with the dying patients and their family.  All students are encouraged to respect that religions deal with this period in different ways, and as healthcare professionals, the right of the family to practice their </w:t>
      </w:r>
      <w:r w:rsidR="00BB182A">
        <w:t>faith is a component of religious freedom.</w:t>
      </w:r>
    </w:p>
    <w:p w14:paraId="3213DD70" w14:textId="77777777" w:rsidR="00B24067" w:rsidRDefault="00B24067" w:rsidP="00FA3DC8">
      <w:r>
        <w:t>If the right to die topic is explored, this has very strong religious considerations, and may open up discussions regarding the health care workers legal obligation to their patient.  Some students may feel strongly about this issue.</w:t>
      </w:r>
    </w:p>
    <w:p w14:paraId="3F22DB91" w14:textId="77777777" w:rsidR="00EF67B2" w:rsidRDefault="00EF67B2" w:rsidP="00295D0F">
      <w:pPr>
        <w:pStyle w:val="Heading1"/>
      </w:pPr>
      <w:bookmarkStart w:id="30" w:name="_Toc47690458"/>
      <w:r w:rsidRPr="00DA48CC">
        <w:t>Career and Industry Extensions</w:t>
      </w:r>
      <w:bookmarkEnd w:id="30"/>
    </w:p>
    <w:p w14:paraId="374E2743" w14:textId="77777777" w:rsidR="00EF67B2" w:rsidRDefault="00BA5138" w:rsidP="00BA5138">
      <w:pPr>
        <w:pStyle w:val="ListParagraph"/>
        <w:numPr>
          <w:ilvl w:val="0"/>
          <w:numId w:val="13"/>
        </w:numPr>
        <w:contextualSpacing w:val="0"/>
      </w:pPr>
      <w:r>
        <w:t>C</w:t>
      </w:r>
      <w:r w:rsidR="00245373">
        <w:t>oroner</w:t>
      </w:r>
    </w:p>
    <w:p w14:paraId="4C450A29" w14:textId="77777777" w:rsidR="00245373" w:rsidRDefault="00BA5138" w:rsidP="00BA5138">
      <w:pPr>
        <w:pStyle w:val="ListParagraph"/>
        <w:numPr>
          <w:ilvl w:val="0"/>
          <w:numId w:val="13"/>
        </w:numPr>
        <w:contextualSpacing w:val="0"/>
      </w:pPr>
      <w:r>
        <w:t>G</w:t>
      </w:r>
      <w:r w:rsidR="00245373">
        <w:t>rief counselor</w:t>
      </w:r>
    </w:p>
    <w:p w14:paraId="0FA3920D" w14:textId="77777777" w:rsidR="00245373" w:rsidRDefault="00BA5138" w:rsidP="00BA5138">
      <w:pPr>
        <w:pStyle w:val="ListParagraph"/>
        <w:numPr>
          <w:ilvl w:val="0"/>
          <w:numId w:val="13"/>
        </w:numPr>
        <w:contextualSpacing w:val="0"/>
      </w:pPr>
      <w:r>
        <w:t>P</w:t>
      </w:r>
      <w:r w:rsidR="00245373">
        <w:t>sychologist</w:t>
      </w:r>
    </w:p>
    <w:p w14:paraId="1126B752" w14:textId="77777777" w:rsidR="00245373" w:rsidRDefault="00BA5138" w:rsidP="00BA5138">
      <w:pPr>
        <w:pStyle w:val="ListParagraph"/>
        <w:numPr>
          <w:ilvl w:val="0"/>
          <w:numId w:val="13"/>
        </w:numPr>
        <w:contextualSpacing w:val="0"/>
      </w:pPr>
      <w:r>
        <w:t>Ps</w:t>
      </w:r>
      <w:r w:rsidR="00245373">
        <w:t>ychiatrist</w:t>
      </w:r>
    </w:p>
    <w:p w14:paraId="155379EB" w14:textId="77777777" w:rsidR="00245373" w:rsidRDefault="00BA5138" w:rsidP="00BA5138">
      <w:pPr>
        <w:pStyle w:val="ListParagraph"/>
        <w:numPr>
          <w:ilvl w:val="0"/>
          <w:numId w:val="13"/>
        </w:numPr>
        <w:contextualSpacing w:val="0"/>
      </w:pPr>
      <w:r>
        <w:t>P</w:t>
      </w:r>
      <w:r w:rsidR="00245373">
        <w:t>alliative care nurse</w:t>
      </w:r>
    </w:p>
    <w:p w14:paraId="3E78D788" w14:textId="77777777" w:rsidR="00245373" w:rsidRDefault="00BA5138" w:rsidP="00BA5138">
      <w:pPr>
        <w:pStyle w:val="ListParagraph"/>
        <w:numPr>
          <w:ilvl w:val="0"/>
          <w:numId w:val="13"/>
        </w:numPr>
        <w:contextualSpacing w:val="0"/>
      </w:pPr>
      <w:r>
        <w:t>F</w:t>
      </w:r>
      <w:r w:rsidR="00245373">
        <w:t>uneral service manager</w:t>
      </w:r>
    </w:p>
    <w:p w14:paraId="3CF147DC" w14:textId="77777777" w:rsidR="00245373" w:rsidRDefault="00BA5138" w:rsidP="00BA5138">
      <w:pPr>
        <w:pStyle w:val="ListParagraph"/>
        <w:numPr>
          <w:ilvl w:val="0"/>
          <w:numId w:val="13"/>
        </w:numPr>
        <w:contextualSpacing w:val="0"/>
      </w:pPr>
      <w:r>
        <w:t>H</w:t>
      </w:r>
      <w:r w:rsidR="00245373">
        <w:t>ospice aid</w:t>
      </w:r>
    </w:p>
    <w:p w14:paraId="0F5E9964" w14:textId="77777777" w:rsidR="00245373" w:rsidRDefault="00BA5138" w:rsidP="00BA5138">
      <w:pPr>
        <w:pStyle w:val="ListParagraph"/>
        <w:numPr>
          <w:ilvl w:val="0"/>
          <w:numId w:val="13"/>
        </w:numPr>
        <w:contextualSpacing w:val="0"/>
      </w:pPr>
      <w:r>
        <w:t>M</w:t>
      </w:r>
      <w:r w:rsidR="00245373">
        <w:t>ental health counselor</w:t>
      </w:r>
    </w:p>
    <w:p w14:paraId="3B2F5C55" w14:textId="77777777" w:rsidR="00245373" w:rsidRDefault="00BA5138" w:rsidP="00BA5138">
      <w:pPr>
        <w:pStyle w:val="ListParagraph"/>
        <w:numPr>
          <w:ilvl w:val="0"/>
          <w:numId w:val="13"/>
        </w:numPr>
        <w:contextualSpacing w:val="0"/>
      </w:pPr>
      <w:r>
        <w:t>S</w:t>
      </w:r>
      <w:r w:rsidR="00245373">
        <w:t>ocial worker</w:t>
      </w:r>
    </w:p>
    <w:p w14:paraId="22F5FBE7" w14:textId="77777777" w:rsidR="00245373" w:rsidRDefault="00BA5138" w:rsidP="00BA5138">
      <w:pPr>
        <w:pStyle w:val="ListParagraph"/>
        <w:numPr>
          <w:ilvl w:val="0"/>
          <w:numId w:val="13"/>
        </w:numPr>
        <w:contextualSpacing w:val="0"/>
      </w:pPr>
      <w:r>
        <w:t>C</w:t>
      </w:r>
      <w:r w:rsidR="00245373">
        <w:t>haplain or religious leader</w:t>
      </w:r>
    </w:p>
    <w:p w14:paraId="51CD8A49" w14:textId="77777777" w:rsidR="00245373" w:rsidRDefault="00BA5138" w:rsidP="00BA5138">
      <w:pPr>
        <w:pStyle w:val="ListParagraph"/>
        <w:numPr>
          <w:ilvl w:val="0"/>
          <w:numId w:val="13"/>
        </w:numPr>
        <w:contextualSpacing w:val="0"/>
      </w:pPr>
      <w:r>
        <w:t>P</w:t>
      </w:r>
      <w:r w:rsidR="00245373">
        <w:t>ersonal support worker</w:t>
      </w:r>
    </w:p>
    <w:p w14:paraId="553EE34B" w14:textId="77777777" w:rsidR="00245373" w:rsidRDefault="00BA5138" w:rsidP="00BA5138">
      <w:pPr>
        <w:pStyle w:val="ListParagraph"/>
        <w:numPr>
          <w:ilvl w:val="0"/>
          <w:numId w:val="13"/>
        </w:numPr>
        <w:contextualSpacing w:val="0"/>
      </w:pPr>
      <w:r>
        <w:t>G</w:t>
      </w:r>
      <w:r w:rsidR="00245373">
        <w:t>eriatrician</w:t>
      </w:r>
    </w:p>
    <w:p w14:paraId="68A286BD" w14:textId="77777777" w:rsidR="00FA3DC8" w:rsidRDefault="00FA3DC8" w:rsidP="00295D0F">
      <w:pPr>
        <w:pStyle w:val="Heading1"/>
      </w:pPr>
      <w:bookmarkStart w:id="31" w:name="_Toc47690459"/>
      <w:r>
        <w:t>Ethical Considerations</w:t>
      </w:r>
      <w:bookmarkEnd w:id="31"/>
    </w:p>
    <w:p w14:paraId="3E180057" w14:textId="77777777" w:rsidR="00BA5138" w:rsidRDefault="00BB182A" w:rsidP="007B3D25">
      <w:r>
        <w:t>Although this topic is sensitive, there is the new law in Canada regarding the right to die.  This is personal and holds religious meaning, yet the patient and their family can be given this option in their end-of-life care plan.</w:t>
      </w:r>
      <w:r w:rsidR="00BA5138">
        <w:br w:type="page"/>
      </w:r>
    </w:p>
    <w:p w14:paraId="39D1D0DD" w14:textId="77777777" w:rsidR="00FA3DC8" w:rsidRDefault="00FA3DC8" w:rsidP="00295D0F">
      <w:pPr>
        <w:pStyle w:val="Heading1"/>
      </w:pPr>
      <w:bookmarkStart w:id="32" w:name="_Toc47690460"/>
      <w:r>
        <w:lastRenderedPageBreak/>
        <w:t>Environmental Considerations</w:t>
      </w:r>
      <w:bookmarkEnd w:id="32"/>
    </w:p>
    <w:p w14:paraId="41467E29" w14:textId="77777777" w:rsidR="00EF67B2" w:rsidRPr="00DA48CC" w:rsidRDefault="00B24067" w:rsidP="00EF67B2">
      <w:r>
        <w:t>There are limited considerations regarding the environment.  Students may consider the issue of burial vs. cremation as a way of conserving space, costs associated with both methods.  Cremation followed by dispersing of the ashes is a consideration to the environment, and many municipalities have rules regarding where the ashes can be disposed.</w:t>
      </w:r>
    </w:p>
    <w:p w14:paraId="4862B67F" w14:textId="77777777" w:rsidR="00EF67B2" w:rsidRDefault="00EF67B2" w:rsidP="00295D0F">
      <w:pPr>
        <w:pStyle w:val="Heading1"/>
      </w:pPr>
      <w:bookmarkStart w:id="33" w:name="_Toc47690461"/>
      <w:r w:rsidRPr="00DA48CC">
        <w:t>Reflection or Design Report</w:t>
      </w:r>
      <w:bookmarkEnd w:id="33"/>
    </w:p>
    <w:p w14:paraId="0E000A8B" w14:textId="77777777" w:rsidR="00A228CD" w:rsidRDefault="00A228CD" w:rsidP="00A228CD">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32A13942"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6E1E6CBE" w14:textId="77777777" w:rsidR="00491E31" w:rsidRPr="00491E31" w:rsidRDefault="00EF67B2" w:rsidP="00295D0F">
      <w:pPr>
        <w:pStyle w:val="Heading1"/>
        <w:rPr>
          <w:rFonts w:ascii="Arial" w:hAnsi="Arial" w:cs="Arial"/>
        </w:rPr>
      </w:pPr>
      <w:bookmarkStart w:id="34" w:name="_Toc47690462"/>
      <w:r>
        <w:lastRenderedPageBreak/>
        <w:t>Appendix A</w:t>
      </w:r>
      <w:r w:rsidR="00324D3F">
        <w:t xml:space="preserve"> </w:t>
      </w:r>
      <w:r w:rsidR="00BF0D2B">
        <w:t>–</w:t>
      </w:r>
      <w:r w:rsidR="00324D3F">
        <w:t xml:space="preserve"> </w:t>
      </w:r>
      <w:r w:rsidR="00BF0D2B">
        <w:t>Death and Dying</w:t>
      </w:r>
      <w:bookmarkEnd w:id="34"/>
    </w:p>
    <w:p w14:paraId="203EB813" w14:textId="77777777" w:rsidR="00491E31" w:rsidRPr="00491E31" w:rsidRDefault="00491E31" w:rsidP="00061A98">
      <w:pPr>
        <w:pStyle w:val="Heading2"/>
        <w:ind w:left="3690"/>
      </w:pPr>
      <w:bookmarkStart w:id="35" w:name="_Toc47690463"/>
      <w:r w:rsidRPr="00491E31">
        <w:t>Death and Dying</w:t>
      </w:r>
      <w:bookmarkEnd w:id="35"/>
    </w:p>
    <w:p w14:paraId="21287EE8" w14:textId="30D0042C" w:rsidR="00491E31" w:rsidRPr="00491E31" w:rsidRDefault="00491E31" w:rsidP="00BF0D2B">
      <w:pPr>
        <w:pStyle w:val="Heading3"/>
        <w:jc w:val="center"/>
      </w:pPr>
      <w:bookmarkStart w:id="36" w:name="_Toc47690464"/>
      <w:r w:rsidRPr="00491E31">
        <w:t>Reflections: Personal Feelings about Death</w:t>
      </w:r>
      <w:bookmarkEnd w:id="36"/>
    </w:p>
    <w:p w14:paraId="29994121" w14:textId="77777777" w:rsidR="00491E31" w:rsidRPr="00491E31" w:rsidRDefault="00491E31" w:rsidP="00BF0D2B">
      <w:pPr>
        <w:jc w:val="left"/>
        <w:rPr>
          <w:rFonts w:cs="Arial"/>
        </w:rPr>
      </w:pPr>
    </w:p>
    <w:p w14:paraId="77646753" w14:textId="77777777" w:rsidR="00491E31" w:rsidRPr="00491E31" w:rsidRDefault="00491E31" w:rsidP="00BF0D2B">
      <w:pPr>
        <w:spacing w:after="360"/>
        <w:rPr>
          <w:rFonts w:cs="Arial"/>
        </w:rPr>
      </w:pPr>
      <w:r w:rsidRPr="00491E31">
        <w:rPr>
          <w:rFonts w:cs="Arial"/>
        </w:rPr>
        <w:t>Please complete the following sentences:</w:t>
      </w:r>
    </w:p>
    <w:p w14:paraId="61DCE146" w14:textId="77777777" w:rsidR="00491E31" w:rsidRPr="00491E31" w:rsidRDefault="00491E31" w:rsidP="00BF0D2B">
      <w:pPr>
        <w:numPr>
          <w:ilvl w:val="0"/>
          <w:numId w:val="7"/>
        </w:numPr>
        <w:spacing w:after="640"/>
        <w:jc w:val="left"/>
        <w:rPr>
          <w:rFonts w:cs="Arial"/>
        </w:rPr>
      </w:pPr>
      <w:r w:rsidRPr="00491E31">
        <w:rPr>
          <w:rFonts w:cs="Arial"/>
        </w:rPr>
        <w:t>Palliative care is…</w:t>
      </w:r>
    </w:p>
    <w:p w14:paraId="71BB19A9" w14:textId="77777777" w:rsidR="00491E31" w:rsidRPr="00491E31" w:rsidRDefault="00491E31" w:rsidP="00BF0D2B">
      <w:pPr>
        <w:numPr>
          <w:ilvl w:val="0"/>
          <w:numId w:val="7"/>
        </w:numPr>
        <w:spacing w:after="640"/>
        <w:jc w:val="left"/>
        <w:rPr>
          <w:rFonts w:cs="Arial"/>
        </w:rPr>
      </w:pPr>
      <w:r w:rsidRPr="00491E31">
        <w:rPr>
          <w:rFonts w:cs="Arial"/>
        </w:rPr>
        <w:t>Death is…</w:t>
      </w:r>
    </w:p>
    <w:p w14:paraId="31D4636E" w14:textId="77777777" w:rsidR="00491E31" w:rsidRPr="00491E31" w:rsidRDefault="00491E31" w:rsidP="00BF0D2B">
      <w:pPr>
        <w:numPr>
          <w:ilvl w:val="0"/>
          <w:numId w:val="7"/>
        </w:numPr>
        <w:spacing w:after="640"/>
        <w:jc w:val="left"/>
        <w:rPr>
          <w:rFonts w:cs="Arial"/>
        </w:rPr>
      </w:pPr>
      <w:r w:rsidRPr="00491E31">
        <w:rPr>
          <w:rFonts w:cs="Arial"/>
        </w:rPr>
        <w:t>A good death is…</w:t>
      </w:r>
    </w:p>
    <w:p w14:paraId="3BF73054" w14:textId="77777777" w:rsidR="00491E31" w:rsidRPr="00491E31" w:rsidRDefault="00491E31" w:rsidP="00BF0D2B">
      <w:pPr>
        <w:numPr>
          <w:ilvl w:val="0"/>
          <w:numId w:val="7"/>
        </w:numPr>
        <w:spacing w:after="640"/>
        <w:jc w:val="left"/>
        <w:rPr>
          <w:rFonts w:cs="Arial"/>
        </w:rPr>
      </w:pPr>
      <w:r w:rsidRPr="00491E31">
        <w:rPr>
          <w:rFonts w:cs="Arial"/>
        </w:rPr>
        <w:t>What frightens me about death is…</w:t>
      </w:r>
    </w:p>
    <w:p w14:paraId="1505D74B" w14:textId="77777777" w:rsidR="00491E31" w:rsidRPr="00491E31" w:rsidRDefault="00491E31" w:rsidP="00BF0D2B">
      <w:pPr>
        <w:numPr>
          <w:ilvl w:val="0"/>
          <w:numId w:val="7"/>
        </w:numPr>
        <w:spacing w:after="640"/>
        <w:jc w:val="left"/>
        <w:rPr>
          <w:rFonts w:cs="Arial"/>
        </w:rPr>
      </w:pPr>
      <w:r w:rsidRPr="00491E31">
        <w:rPr>
          <w:rFonts w:cs="Arial"/>
        </w:rPr>
        <w:t>A corpse makes me feel…</w:t>
      </w:r>
    </w:p>
    <w:p w14:paraId="1C210462" w14:textId="77777777" w:rsidR="00491E31" w:rsidRPr="00491E31" w:rsidRDefault="00491E31" w:rsidP="00BF0D2B">
      <w:pPr>
        <w:numPr>
          <w:ilvl w:val="0"/>
          <w:numId w:val="7"/>
        </w:numPr>
        <w:spacing w:after="640"/>
        <w:jc w:val="left"/>
        <w:rPr>
          <w:rFonts w:cs="Arial"/>
        </w:rPr>
      </w:pPr>
      <w:r w:rsidRPr="00491E31">
        <w:rPr>
          <w:rFonts w:cs="Arial"/>
        </w:rPr>
        <w:t>Mourning is…</w:t>
      </w:r>
    </w:p>
    <w:p w14:paraId="39B1D68E" w14:textId="77777777" w:rsidR="00491E31" w:rsidRPr="00491E31" w:rsidRDefault="00491E31" w:rsidP="00BF0D2B">
      <w:pPr>
        <w:numPr>
          <w:ilvl w:val="0"/>
          <w:numId w:val="7"/>
        </w:numPr>
        <w:spacing w:after="640"/>
        <w:jc w:val="left"/>
        <w:rPr>
          <w:rFonts w:cs="Arial"/>
        </w:rPr>
      </w:pPr>
      <w:r w:rsidRPr="00491E31">
        <w:rPr>
          <w:rFonts w:cs="Arial"/>
        </w:rPr>
        <w:t>Cemeteries are…</w:t>
      </w:r>
    </w:p>
    <w:p w14:paraId="7680CCD7" w14:textId="77777777" w:rsidR="00491E31" w:rsidRPr="00491E31" w:rsidRDefault="00491E31" w:rsidP="00BF0D2B">
      <w:pPr>
        <w:numPr>
          <w:ilvl w:val="0"/>
          <w:numId w:val="7"/>
        </w:numPr>
        <w:spacing w:after="640"/>
        <w:jc w:val="left"/>
        <w:rPr>
          <w:rFonts w:cs="Arial"/>
        </w:rPr>
      </w:pPr>
      <w:r w:rsidRPr="00491E31">
        <w:rPr>
          <w:rFonts w:cs="Arial"/>
        </w:rPr>
        <w:t>I could accept death when/if…</w:t>
      </w:r>
    </w:p>
    <w:p w14:paraId="463F4A58" w14:textId="77777777" w:rsidR="00491E31" w:rsidRPr="00491E31" w:rsidRDefault="00491E31" w:rsidP="00BF0D2B">
      <w:pPr>
        <w:numPr>
          <w:ilvl w:val="0"/>
          <w:numId w:val="7"/>
        </w:numPr>
        <w:spacing w:after="640"/>
        <w:jc w:val="left"/>
        <w:rPr>
          <w:rFonts w:cs="Arial"/>
        </w:rPr>
      </w:pPr>
      <w:r w:rsidRPr="00491E31">
        <w:rPr>
          <w:rFonts w:cs="Arial"/>
        </w:rPr>
        <w:t>Beliefs about life after death…</w:t>
      </w:r>
    </w:p>
    <w:p w14:paraId="0513DDBA" w14:textId="77777777" w:rsidR="00491E31" w:rsidRPr="00491E31" w:rsidRDefault="00491E31" w:rsidP="00BF0D2B">
      <w:pPr>
        <w:numPr>
          <w:ilvl w:val="0"/>
          <w:numId w:val="7"/>
        </w:numPr>
        <w:spacing w:after="640"/>
        <w:jc w:val="left"/>
        <w:rPr>
          <w:rFonts w:cs="Arial"/>
        </w:rPr>
      </w:pPr>
      <w:r w:rsidRPr="00491E31">
        <w:rPr>
          <w:rFonts w:cs="Arial"/>
        </w:rPr>
        <w:t>Beliefs about heaven…</w:t>
      </w:r>
    </w:p>
    <w:p w14:paraId="662DCE2F" w14:textId="77777777" w:rsidR="00BF0D2B" w:rsidRDefault="00BF0D2B">
      <w:pPr>
        <w:spacing w:after="160" w:line="259" w:lineRule="auto"/>
        <w:jc w:val="left"/>
        <w:rPr>
          <w:rFonts w:asciiTheme="minorHAnsi" w:eastAsia="Arial Unicode MS" w:hAnsiTheme="minorHAnsi" w:cstheme="majorHAnsi"/>
          <w:color w:val="1932FF"/>
          <w:sz w:val="40"/>
          <w:szCs w:val="40"/>
        </w:rPr>
      </w:pPr>
      <w:r>
        <w:br w:type="page"/>
      </w:r>
    </w:p>
    <w:p w14:paraId="064BC1F6" w14:textId="77777777" w:rsidR="00EF67B2" w:rsidRDefault="00EF67B2" w:rsidP="00295D0F">
      <w:pPr>
        <w:pStyle w:val="Heading1"/>
      </w:pPr>
      <w:bookmarkStart w:id="37" w:name="_Toc47690465"/>
      <w:r>
        <w:lastRenderedPageBreak/>
        <w:t>Appendix B</w:t>
      </w:r>
      <w:r w:rsidR="00324D3F">
        <w:t xml:space="preserve"> </w:t>
      </w:r>
      <w:r w:rsidR="00B128FA">
        <w:t>–</w:t>
      </w:r>
      <w:r w:rsidR="00324D3F">
        <w:t xml:space="preserve"> </w:t>
      </w:r>
      <w:r w:rsidR="00B128FA">
        <w:t>Physical Signs of Impending Death</w:t>
      </w:r>
      <w:bookmarkEnd w:id="37"/>
    </w:p>
    <w:p w14:paraId="235CA886" w14:textId="77777777" w:rsidR="00B128FA" w:rsidRDefault="00F04C3A" w:rsidP="00B128FA">
      <w:r>
        <w:t>Often times, when faced with a palliative situation,</w:t>
      </w:r>
      <w:r w:rsidR="00B128FA">
        <w:t xml:space="preserve"> family members want to know</w:t>
      </w:r>
      <w:r>
        <w:t xml:space="preserve"> how long their loved one has. I</w:t>
      </w:r>
      <w:r w:rsidR="00B128FA">
        <w:t xml:space="preserve">t is </w:t>
      </w:r>
      <w:r>
        <w:t xml:space="preserve">very difficult </w:t>
      </w:r>
      <w:r w:rsidR="00B128FA">
        <w:t xml:space="preserve">to </w:t>
      </w:r>
      <w:r>
        <w:t xml:space="preserve">accurately </w:t>
      </w:r>
      <w:r w:rsidR="00B128FA">
        <w:t xml:space="preserve">predict the time </w:t>
      </w:r>
      <w:r w:rsidR="00B128FA" w:rsidRPr="00F04C3A">
        <w:t xml:space="preserve">of death.  </w:t>
      </w:r>
      <w:r>
        <w:t>However, it is important to acknowledge</w:t>
      </w:r>
      <w:r w:rsidR="00B128FA" w:rsidRPr="00F04C3A">
        <w:t xml:space="preserve"> the emotional strain </w:t>
      </w:r>
      <w:r>
        <w:t xml:space="preserve">this situation has on the family. Therefore, </w:t>
      </w:r>
      <w:r w:rsidR="00B128FA" w:rsidRPr="00F04C3A">
        <w:t xml:space="preserve">it </w:t>
      </w:r>
      <w:r>
        <w:t>is important</w:t>
      </w:r>
      <w:r w:rsidR="00B128FA" w:rsidRPr="00F04C3A">
        <w:t xml:space="preserve"> to know what signs indicate impe</w:t>
      </w:r>
      <w:r>
        <w:t>n</w:t>
      </w:r>
      <w:r w:rsidR="00B128FA" w:rsidRPr="00F04C3A">
        <w:t xml:space="preserve">ding death </w:t>
      </w:r>
      <w:r>
        <w:t>and</w:t>
      </w:r>
      <w:r w:rsidR="00B128FA" w:rsidRPr="00F04C3A">
        <w:t xml:space="preserve"> allow family members to</w:t>
      </w:r>
      <w:r w:rsidR="00B128FA">
        <w:t xml:space="preserve"> </w:t>
      </w:r>
      <w:r>
        <w:t>make decisions.  This can be true if some family members are located far away, and have expressed a wish to come when death is near.</w:t>
      </w:r>
    </w:p>
    <w:p w14:paraId="34B9F253" w14:textId="77777777" w:rsidR="00B128FA" w:rsidRDefault="00B128FA" w:rsidP="00B128FA">
      <w:r>
        <w:t>Here are some signs that death is near:</w:t>
      </w:r>
    </w:p>
    <w:p w14:paraId="5C92253B" w14:textId="77777777" w:rsidR="00B128FA" w:rsidRDefault="00B128FA" w:rsidP="00B128FA">
      <w:pPr>
        <w:pStyle w:val="ListParagraph"/>
        <w:numPr>
          <w:ilvl w:val="0"/>
          <w:numId w:val="8"/>
        </w:numPr>
      </w:pPr>
      <w:r>
        <w:t>Slowing of digestive system</w:t>
      </w:r>
    </w:p>
    <w:p w14:paraId="6DAB226C" w14:textId="77777777" w:rsidR="003770A9" w:rsidRDefault="003770A9" w:rsidP="003770A9">
      <w:pPr>
        <w:pStyle w:val="ListParagraph"/>
      </w:pPr>
      <w:r>
        <w:t>-refusal to drink or eat</w:t>
      </w:r>
    </w:p>
    <w:p w14:paraId="595468D7" w14:textId="77777777" w:rsidR="003770A9" w:rsidRDefault="003770A9" w:rsidP="003770A9">
      <w:pPr>
        <w:pStyle w:val="ListParagraph"/>
      </w:pPr>
      <w:r>
        <w:t>-refusing to eat favourite foods</w:t>
      </w:r>
    </w:p>
    <w:p w14:paraId="1646F79E" w14:textId="77777777" w:rsidR="003770A9" w:rsidRDefault="003770A9" w:rsidP="003770A9">
      <w:pPr>
        <w:pStyle w:val="ListParagraph"/>
      </w:pPr>
      <w:r>
        <w:t>-craving of unusual foods</w:t>
      </w:r>
    </w:p>
    <w:p w14:paraId="3B963760" w14:textId="77777777" w:rsidR="003770A9" w:rsidRDefault="003770A9" w:rsidP="003770A9">
      <w:pPr>
        <w:pStyle w:val="ListParagraph"/>
      </w:pPr>
      <w:r>
        <w:t>-patient may have fecal incontinence</w:t>
      </w:r>
    </w:p>
    <w:p w14:paraId="0CD72296" w14:textId="77777777" w:rsidR="003770A9" w:rsidRDefault="003770A9" w:rsidP="003770A9">
      <w:pPr>
        <w:pStyle w:val="ListParagraph"/>
      </w:pPr>
      <w:r>
        <w:t>-abdomen is distended or firm</w:t>
      </w:r>
    </w:p>
    <w:p w14:paraId="34569DA0" w14:textId="77777777" w:rsidR="003770A9" w:rsidRDefault="003770A9" w:rsidP="003770A9">
      <w:pPr>
        <w:pStyle w:val="ListParagraph"/>
      </w:pPr>
      <w:r>
        <w:t>-nausea or vomiting</w:t>
      </w:r>
    </w:p>
    <w:p w14:paraId="79E9C163" w14:textId="77777777" w:rsidR="003770A9" w:rsidRDefault="003770A9" w:rsidP="003770A9">
      <w:pPr>
        <w:pStyle w:val="ListParagraph"/>
      </w:pPr>
    </w:p>
    <w:p w14:paraId="17ACF0FF" w14:textId="77777777" w:rsidR="00B128FA" w:rsidRDefault="00B128FA" w:rsidP="00B128FA">
      <w:pPr>
        <w:pStyle w:val="ListParagraph"/>
        <w:numPr>
          <w:ilvl w:val="0"/>
          <w:numId w:val="8"/>
        </w:numPr>
      </w:pPr>
      <w:r>
        <w:t>Excessive fatigue or sleeping</w:t>
      </w:r>
    </w:p>
    <w:p w14:paraId="60A62E31" w14:textId="77777777" w:rsidR="003770A9" w:rsidRDefault="003770A9" w:rsidP="003770A9">
      <w:pPr>
        <w:pStyle w:val="ListParagraph"/>
      </w:pPr>
      <w:r>
        <w:t>-sleeping for longer periods of time</w:t>
      </w:r>
    </w:p>
    <w:p w14:paraId="6246F98C" w14:textId="77777777" w:rsidR="003770A9" w:rsidRDefault="003770A9" w:rsidP="003770A9">
      <w:pPr>
        <w:pStyle w:val="ListParagraph"/>
      </w:pPr>
      <w:r>
        <w:t>-disoriented</w:t>
      </w:r>
    </w:p>
    <w:p w14:paraId="57E05157" w14:textId="77777777" w:rsidR="003770A9" w:rsidRDefault="003770A9" w:rsidP="003770A9">
      <w:pPr>
        <w:pStyle w:val="ListParagraph"/>
      </w:pPr>
      <w:r>
        <w:t>-loss of interest to their surroundings</w:t>
      </w:r>
    </w:p>
    <w:p w14:paraId="539D5C82" w14:textId="77777777" w:rsidR="003770A9" w:rsidRDefault="003770A9" w:rsidP="003770A9">
      <w:pPr>
        <w:pStyle w:val="ListParagraph"/>
      </w:pPr>
      <w:r>
        <w:t xml:space="preserve">-may be difficult to awaken </w:t>
      </w:r>
    </w:p>
    <w:p w14:paraId="56F2C243" w14:textId="77777777" w:rsidR="003770A9" w:rsidRDefault="003770A9" w:rsidP="003770A9">
      <w:pPr>
        <w:pStyle w:val="ListParagraph"/>
      </w:pPr>
      <w:r>
        <w:t>-loss of consciousness</w:t>
      </w:r>
    </w:p>
    <w:p w14:paraId="3A1378C7" w14:textId="77777777" w:rsidR="003770A9" w:rsidRDefault="003770A9" w:rsidP="003770A9">
      <w:pPr>
        <w:pStyle w:val="ListParagraph"/>
      </w:pPr>
    </w:p>
    <w:p w14:paraId="180D4E7A" w14:textId="77777777" w:rsidR="00B128FA" w:rsidRDefault="00B128FA" w:rsidP="00B128FA">
      <w:pPr>
        <w:pStyle w:val="ListParagraph"/>
        <w:numPr>
          <w:ilvl w:val="0"/>
          <w:numId w:val="8"/>
        </w:numPr>
      </w:pPr>
      <w:r>
        <w:t>Circulatory abnormalities</w:t>
      </w:r>
    </w:p>
    <w:p w14:paraId="51884C2D" w14:textId="77777777" w:rsidR="003770A9" w:rsidRDefault="003770A9" w:rsidP="003770A9">
      <w:pPr>
        <w:pStyle w:val="ListParagraph"/>
      </w:pPr>
      <w:r>
        <w:t>-pulse can be fast, weak and irregular</w:t>
      </w:r>
    </w:p>
    <w:p w14:paraId="74DF3A7A" w14:textId="77777777" w:rsidR="003770A9" w:rsidRDefault="003770A9" w:rsidP="003770A9">
      <w:pPr>
        <w:pStyle w:val="ListParagraph"/>
      </w:pPr>
      <w:r>
        <w:t>-extremities are cool and have mottled colour</w:t>
      </w:r>
    </w:p>
    <w:p w14:paraId="32D35C3F" w14:textId="77777777" w:rsidR="003770A9" w:rsidRDefault="003770A9" w:rsidP="003770A9">
      <w:pPr>
        <w:pStyle w:val="ListParagraph"/>
      </w:pPr>
      <w:r>
        <w:t>-blood pressure is decreased</w:t>
      </w:r>
    </w:p>
    <w:p w14:paraId="7186B586" w14:textId="77777777" w:rsidR="003770A9" w:rsidRDefault="003770A9" w:rsidP="003770A9">
      <w:pPr>
        <w:pStyle w:val="ListParagraph"/>
      </w:pPr>
      <w:r>
        <w:t>-dryness around eyes and mouth</w:t>
      </w:r>
    </w:p>
    <w:p w14:paraId="57EED14F" w14:textId="77777777" w:rsidR="00F04C3A" w:rsidRDefault="00F04C3A" w:rsidP="003770A9">
      <w:pPr>
        <w:pStyle w:val="ListParagraph"/>
      </w:pPr>
      <w:r>
        <w:t>-pale skin</w:t>
      </w:r>
    </w:p>
    <w:p w14:paraId="7FE0B8CF" w14:textId="77777777" w:rsidR="003770A9" w:rsidRDefault="003770A9" w:rsidP="003770A9">
      <w:pPr>
        <w:pStyle w:val="ListParagraph"/>
      </w:pPr>
    </w:p>
    <w:p w14:paraId="6B1ED9BA" w14:textId="77777777" w:rsidR="00B128FA" w:rsidRDefault="00B128FA" w:rsidP="00B128FA">
      <w:pPr>
        <w:pStyle w:val="ListParagraph"/>
        <w:numPr>
          <w:ilvl w:val="0"/>
          <w:numId w:val="8"/>
        </w:numPr>
      </w:pPr>
      <w:r>
        <w:t>Decreased movement</w:t>
      </w:r>
    </w:p>
    <w:p w14:paraId="1993B094" w14:textId="77777777" w:rsidR="003770A9" w:rsidRDefault="003770A9" w:rsidP="003770A9">
      <w:pPr>
        <w:pStyle w:val="ListParagraph"/>
      </w:pPr>
      <w:r>
        <w:t>-often noticed in feet and legs</w:t>
      </w:r>
    </w:p>
    <w:p w14:paraId="51E9E8EB" w14:textId="77777777" w:rsidR="003770A9" w:rsidRDefault="003770A9" w:rsidP="003770A9">
      <w:pPr>
        <w:pStyle w:val="ListParagraph"/>
      </w:pPr>
      <w:r>
        <w:t>-mouth may relax; often breathing with open mouth</w:t>
      </w:r>
    </w:p>
    <w:p w14:paraId="15996055" w14:textId="77777777" w:rsidR="003770A9" w:rsidRDefault="003770A9" w:rsidP="003770A9">
      <w:pPr>
        <w:pStyle w:val="ListParagraph"/>
      </w:pPr>
    </w:p>
    <w:p w14:paraId="38115201" w14:textId="77777777" w:rsidR="00B128FA" w:rsidRDefault="00B128FA" w:rsidP="00B128FA">
      <w:pPr>
        <w:pStyle w:val="ListParagraph"/>
        <w:numPr>
          <w:ilvl w:val="0"/>
          <w:numId w:val="8"/>
        </w:numPr>
      </w:pPr>
      <w:r>
        <w:t>Respiratory abnormalities</w:t>
      </w:r>
    </w:p>
    <w:p w14:paraId="0B83C1E4" w14:textId="77777777" w:rsidR="003770A9" w:rsidRDefault="003770A9" w:rsidP="003770A9">
      <w:pPr>
        <w:pStyle w:val="ListParagraph"/>
      </w:pPr>
      <w:r>
        <w:t>-decrease in respirations</w:t>
      </w:r>
    </w:p>
    <w:p w14:paraId="58B1ECEB" w14:textId="77777777" w:rsidR="003770A9" w:rsidRDefault="003770A9" w:rsidP="003770A9">
      <w:pPr>
        <w:pStyle w:val="ListParagraph"/>
      </w:pPr>
      <w:r>
        <w:t>-Cheyne-Stokes breathing</w:t>
      </w:r>
    </w:p>
    <w:p w14:paraId="3CDAC9D7" w14:textId="77777777" w:rsidR="003770A9" w:rsidRDefault="003770A9" w:rsidP="003770A9">
      <w:pPr>
        <w:pStyle w:val="ListParagraph"/>
      </w:pPr>
      <w:r>
        <w:t>-increased mucus in airway causing gurgling sound</w:t>
      </w:r>
    </w:p>
    <w:p w14:paraId="307E081C" w14:textId="77777777" w:rsidR="00B128FA" w:rsidRPr="00B128FA" w:rsidRDefault="00B128FA" w:rsidP="00B128FA"/>
    <w:p w14:paraId="6E09ED31" w14:textId="77777777" w:rsidR="00EF67B2" w:rsidRDefault="00EF67B2" w:rsidP="00295D0F">
      <w:pPr>
        <w:pStyle w:val="Heading1"/>
      </w:pPr>
      <w:bookmarkStart w:id="38" w:name="_Toc47690466"/>
      <w:r>
        <w:lastRenderedPageBreak/>
        <w:t>Appendix C</w:t>
      </w:r>
      <w:r w:rsidR="00324D3F">
        <w:t xml:space="preserve"> </w:t>
      </w:r>
      <w:r w:rsidR="00F721A2">
        <w:t>–</w:t>
      </w:r>
      <w:bookmarkEnd w:id="38"/>
      <w:r w:rsidR="00324D3F">
        <w:t xml:space="preserve"> </w:t>
      </w:r>
      <w:r w:rsidR="00F721A2">
        <w:t>Requirements and Regulations</w:t>
      </w:r>
    </w:p>
    <w:p w14:paraId="0DDD5489" w14:textId="77777777" w:rsidR="00EF67B2" w:rsidRDefault="0091522D" w:rsidP="00EF67B2">
      <w:r>
        <w:t>Answer the following questions using the internet or textbook (if there is a classroom text).</w:t>
      </w:r>
    </w:p>
    <w:p w14:paraId="7F00B640" w14:textId="77777777" w:rsidR="0091522D" w:rsidRDefault="0091522D" w:rsidP="00EF67B2">
      <w:r>
        <w:t>Focus on local rules/regulations. For example – is there information about a local hospice regarding their procedures for care at time of death?</w:t>
      </w:r>
    </w:p>
    <w:p w14:paraId="595CB514" w14:textId="77777777" w:rsidR="0091522D" w:rsidRDefault="0091522D" w:rsidP="0091522D">
      <w:pPr>
        <w:pStyle w:val="ListParagraph"/>
        <w:numPr>
          <w:ilvl w:val="0"/>
          <w:numId w:val="9"/>
        </w:numPr>
        <w:contextualSpacing w:val="0"/>
      </w:pPr>
      <w:r>
        <w:t>What are some of the physical indicators of death?</w:t>
      </w:r>
    </w:p>
    <w:p w14:paraId="549B959C" w14:textId="77777777" w:rsidR="0091522D" w:rsidRDefault="0091522D" w:rsidP="0091522D">
      <w:pPr>
        <w:pStyle w:val="ListParagraph"/>
        <w:numPr>
          <w:ilvl w:val="0"/>
          <w:numId w:val="9"/>
        </w:numPr>
        <w:contextualSpacing w:val="0"/>
      </w:pPr>
      <w:r>
        <w:t>Who pronounces a person to be dead (legally)?</w:t>
      </w:r>
    </w:p>
    <w:p w14:paraId="6FC7573D" w14:textId="77777777" w:rsidR="0091522D" w:rsidRDefault="0091522D" w:rsidP="0091522D">
      <w:pPr>
        <w:pStyle w:val="ListParagraph"/>
        <w:numPr>
          <w:ilvl w:val="0"/>
          <w:numId w:val="9"/>
        </w:numPr>
        <w:contextualSpacing w:val="0"/>
      </w:pPr>
      <w:r>
        <w:t xml:space="preserve">When is it necessary to call a coroner? </w:t>
      </w:r>
    </w:p>
    <w:p w14:paraId="4D6AA9A2" w14:textId="77777777" w:rsidR="0091522D" w:rsidRDefault="0091522D" w:rsidP="0091522D">
      <w:pPr>
        <w:pStyle w:val="ListParagraph"/>
        <w:numPr>
          <w:ilvl w:val="0"/>
          <w:numId w:val="9"/>
        </w:numPr>
        <w:contextualSpacing w:val="0"/>
      </w:pPr>
      <w:r>
        <w:t>What are the rules in home care regarding care of the body?</w:t>
      </w:r>
    </w:p>
    <w:p w14:paraId="0FFA8A0A" w14:textId="77777777" w:rsidR="0091522D" w:rsidRDefault="0091522D" w:rsidP="0091522D">
      <w:pPr>
        <w:pStyle w:val="ListParagraph"/>
        <w:numPr>
          <w:ilvl w:val="0"/>
          <w:numId w:val="9"/>
        </w:numPr>
        <w:contextualSpacing w:val="0"/>
      </w:pPr>
      <w:r>
        <w:t>What are the rules in a hospital regarding care of the body?</w:t>
      </w:r>
    </w:p>
    <w:p w14:paraId="198E6179" w14:textId="77777777" w:rsidR="0091522D" w:rsidRDefault="0091522D" w:rsidP="0091522D"/>
    <w:p w14:paraId="063E2F82" w14:textId="77777777" w:rsidR="0091522D" w:rsidRDefault="0091522D" w:rsidP="0091522D">
      <w:r>
        <w:t>There are regulations regarding necessary actions if someone is very ill.</w:t>
      </w:r>
    </w:p>
    <w:p w14:paraId="1AB14BD2" w14:textId="77777777" w:rsidR="0091522D" w:rsidRDefault="0091522D" w:rsidP="0091522D">
      <w:pPr>
        <w:pStyle w:val="ListParagraph"/>
        <w:numPr>
          <w:ilvl w:val="0"/>
          <w:numId w:val="10"/>
        </w:numPr>
        <w:contextualSpacing w:val="0"/>
      </w:pPr>
      <w:r>
        <w:t xml:space="preserve">What does </w:t>
      </w:r>
      <w:r w:rsidR="00E46E8A">
        <w:t>“</w:t>
      </w:r>
      <w:r>
        <w:t>advanced directives</w:t>
      </w:r>
      <w:r w:rsidR="00E46E8A">
        <w:t>”</w:t>
      </w:r>
      <w:r>
        <w:t xml:space="preserve"> mean?</w:t>
      </w:r>
    </w:p>
    <w:p w14:paraId="1EB6769B" w14:textId="77777777" w:rsidR="0091522D" w:rsidRDefault="0091522D" w:rsidP="0091522D">
      <w:pPr>
        <w:pStyle w:val="ListParagraph"/>
        <w:numPr>
          <w:ilvl w:val="0"/>
          <w:numId w:val="10"/>
        </w:numPr>
        <w:contextualSpacing w:val="0"/>
      </w:pPr>
      <w:r>
        <w:t>What are “powers of attorney”?</w:t>
      </w:r>
    </w:p>
    <w:p w14:paraId="58F0DE71" w14:textId="77777777" w:rsidR="0091522D" w:rsidRDefault="0091522D" w:rsidP="0091522D">
      <w:pPr>
        <w:pStyle w:val="ListParagraph"/>
        <w:numPr>
          <w:ilvl w:val="0"/>
          <w:numId w:val="10"/>
        </w:numPr>
        <w:contextualSpacing w:val="0"/>
      </w:pPr>
      <w:r>
        <w:t>What does DNR mean?</w:t>
      </w:r>
    </w:p>
    <w:p w14:paraId="2B926F7E" w14:textId="77777777" w:rsidR="00E46E8A" w:rsidRDefault="00E46E8A" w:rsidP="00E46E8A"/>
    <w:p w14:paraId="2BCBF178" w14:textId="77777777" w:rsidR="00E46E8A" w:rsidRDefault="00E46E8A" w:rsidP="00E46E8A">
      <w:r>
        <w:t>When someone in your care dies, you may be required to care for the body.</w:t>
      </w:r>
    </w:p>
    <w:p w14:paraId="49FB4104" w14:textId="77777777" w:rsidR="00E46E8A" w:rsidRDefault="00E46E8A" w:rsidP="00E46E8A">
      <w:pPr>
        <w:pStyle w:val="ListParagraph"/>
        <w:numPr>
          <w:ilvl w:val="0"/>
          <w:numId w:val="11"/>
        </w:numPr>
        <w:contextualSpacing w:val="0"/>
      </w:pPr>
      <w:r>
        <w:t>What does care for the body after death require?</w:t>
      </w:r>
    </w:p>
    <w:p w14:paraId="46FA07AD" w14:textId="77777777" w:rsidR="00E46E8A" w:rsidRDefault="00E46E8A" w:rsidP="00E46E8A">
      <w:pPr>
        <w:pStyle w:val="ListParagraph"/>
        <w:numPr>
          <w:ilvl w:val="0"/>
          <w:numId w:val="11"/>
        </w:numPr>
        <w:contextualSpacing w:val="0"/>
      </w:pPr>
      <w:r>
        <w:t>What is necessary to do if the coroner is investigating the death?</w:t>
      </w:r>
    </w:p>
    <w:p w14:paraId="01054DCB" w14:textId="77777777" w:rsidR="00EF67B2" w:rsidRDefault="00EF67B2" w:rsidP="00EF67B2"/>
    <w:p w14:paraId="43862556" w14:textId="77777777" w:rsidR="00324D3F" w:rsidRPr="00DA48CC" w:rsidRDefault="00324D3F" w:rsidP="00EF67B2"/>
    <w:p w14:paraId="0C531DC0"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6BA914F5" w14:textId="77777777" w:rsidR="00EF67B2" w:rsidRDefault="00EF67B2" w:rsidP="00295D0F">
      <w:pPr>
        <w:pStyle w:val="Heading1"/>
      </w:pPr>
      <w:bookmarkStart w:id="39" w:name="_Toc47690467"/>
      <w:r>
        <w:lastRenderedPageBreak/>
        <w:t>Appendix D</w:t>
      </w:r>
      <w:r w:rsidR="00324D3F">
        <w:t xml:space="preserve"> - </w:t>
      </w:r>
      <w:r w:rsidR="003D0CD2">
        <w:t>Scenarios</w:t>
      </w:r>
      <w:bookmarkEnd w:id="39"/>
    </w:p>
    <w:p w14:paraId="5095DC69" w14:textId="77777777" w:rsidR="00EF67B2" w:rsidRDefault="00BB182A" w:rsidP="003D0CD2">
      <w:pPr>
        <w:pStyle w:val="Heading3"/>
      </w:pPr>
      <w:bookmarkStart w:id="40" w:name="_Toc47690468"/>
      <w:r>
        <w:t>Scenario 1</w:t>
      </w:r>
      <w:bookmarkEnd w:id="40"/>
    </w:p>
    <w:p w14:paraId="20358715" w14:textId="77777777" w:rsidR="00BB182A" w:rsidRDefault="00BB182A" w:rsidP="00EF67B2">
      <w:r>
        <w:t xml:space="preserve">James Stands has been admitted to the hospice where you work.  He is only 56, but has terminal brain cancer.  He has a wife – Judy, but no children.  His father passed away years ago, and his mother is alive, but has early onset Alzheimer’s.  James has a large group of friends who plan to visit regularly, so </w:t>
      </w:r>
      <w:r w:rsidR="00431495">
        <w:t>he</w:t>
      </w:r>
      <w:r>
        <w:t xml:space="preserve"> was placed in the largest room in the hospice.  He is estranged from his only sister,</w:t>
      </w:r>
      <w:r w:rsidR="00431495">
        <w:t xml:space="preserve"> Brenda,</w:t>
      </w:r>
      <w:r>
        <w:t xml:space="preserve"> and at the request of James and Judy, the sister is not to be allowed to visit.</w:t>
      </w:r>
    </w:p>
    <w:p w14:paraId="408BE96D" w14:textId="77777777" w:rsidR="00BB182A" w:rsidRDefault="00BB182A" w:rsidP="00EF67B2">
      <w:r>
        <w:t>Brenda Stands does arrive at the hospice 2 days after his admission, and is having a hard time dealing with the directive banning her from visiting.  In your role as hospice director, you invite her into your office for a long discussion.</w:t>
      </w:r>
    </w:p>
    <w:p w14:paraId="5286C84C" w14:textId="77777777" w:rsidR="00BB182A" w:rsidRDefault="007C21A3" w:rsidP="00EF67B2">
      <w:r>
        <w:t>Within the week, James does succumb to the cancer and dies surrounded by his wife and friends.  Brenda hears about the death, and visits you again the following morning.</w:t>
      </w:r>
    </w:p>
    <w:p w14:paraId="17BEF350" w14:textId="77777777" w:rsidR="007C21A3" w:rsidRDefault="007C21A3" w:rsidP="00EF67B2"/>
    <w:p w14:paraId="13890687" w14:textId="77777777" w:rsidR="007C21A3" w:rsidRDefault="007C21A3" w:rsidP="003D0CD2">
      <w:pPr>
        <w:pStyle w:val="Heading3"/>
      </w:pPr>
      <w:bookmarkStart w:id="41" w:name="_Toc47690469"/>
      <w:r>
        <w:t>Scenario 2</w:t>
      </w:r>
      <w:bookmarkEnd w:id="41"/>
    </w:p>
    <w:p w14:paraId="0ACC20F1" w14:textId="77777777" w:rsidR="007C21A3" w:rsidRDefault="007C21A3" w:rsidP="00EF67B2">
      <w:r>
        <w:t>7 year old Li Ying disappeared from school 2 weeks ago, and the police have been unable to locate her.  There is very little information, and the search seems to have stalled. The situation is dire, and it is unlikely that Li will be found alive.</w:t>
      </w:r>
    </w:p>
    <w:p w14:paraId="5418845B" w14:textId="77777777" w:rsidR="007C21A3" w:rsidRDefault="007C21A3" w:rsidP="00EF67B2">
      <w:r>
        <w:t>You have been working with the police as a mental health worker, and specialize in pediatrics.  You have been called in to assist with Li’s older brother, Kh</w:t>
      </w:r>
      <w:r w:rsidR="003D0CD2">
        <w:t>ang, who is 11.  Both parents (</w:t>
      </w:r>
      <w:r>
        <w:t>Bo and Cheng) have been unable to work or function as normal, and have asked for help in supporting Khang.</w:t>
      </w:r>
    </w:p>
    <w:p w14:paraId="4B9A89D9" w14:textId="77777777" w:rsidR="00431495" w:rsidRDefault="00431495" w:rsidP="00EF67B2">
      <w:r>
        <w:t>While it is important to remain positive, your role is to assist Khang in developing an understanding that his sister may not be found alive.</w:t>
      </w:r>
    </w:p>
    <w:p w14:paraId="02A72E2A" w14:textId="77777777" w:rsidR="007C21A3" w:rsidRDefault="007C21A3" w:rsidP="00EF67B2"/>
    <w:p w14:paraId="62A2BD0C" w14:textId="77777777" w:rsidR="00324D3F" w:rsidRDefault="007C21A3" w:rsidP="003D0CD2">
      <w:pPr>
        <w:pStyle w:val="Heading3"/>
      </w:pPr>
      <w:bookmarkStart w:id="42" w:name="_Toc47690470"/>
      <w:r>
        <w:t>Scenario 3</w:t>
      </w:r>
      <w:bookmarkEnd w:id="42"/>
    </w:p>
    <w:p w14:paraId="183B739E" w14:textId="77777777" w:rsidR="007C21A3" w:rsidRDefault="00177BD9" w:rsidP="00EF67B2">
      <w:r>
        <w:t>You are the emergency room physician on night shift when a quiet night takes a turn.  Seven MVC victims come in and the pressure begins.  The most critical of the patients is 31 year old Ekon Kanumba.  He was a pedestrian hit by a speeding car, and has sustained multiple injuries.  The most severe is a head injury that has left Ekon in a coma (Glasgow Coma Scale – 3).  After he returns from the CT, you realize that the damage to the brain is severe, and he is likely to be pronounced brain-dead.  You are on your way to notify his wife, 29 year old Aaliyah.  She was also injured, but her injuries are minor – contusions and abrasions to her left arm and shoulder.  Fortunately, there has been no trauma to the 4 month fetus, and her pregnancy is not at risk. She has been waiting for an update on Ekon.</w:t>
      </w:r>
    </w:p>
    <w:p w14:paraId="3BCF415A" w14:textId="77777777" w:rsidR="00324D3F" w:rsidRDefault="00177BD9" w:rsidP="003D0CD2">
      <w:pPr>
        <w:pStyle w:val="Heading3"/>
      </w:pPr>
      <w:bookmarkStart w:id="43" w:name="_Toc47690471"/>
      <w:r>
        <w:lastRenderedPageBreak/>
        <w:t>Scenario 4</w:t>
      </w:r>
      <w:bookmarkEnd w:id="43"/>
    </w:p>
    <w:p w14:paraId="190AE214" w14:textId="77777777" w:rsidR="00177BD9" w:rsidRPr="00DA48CC" w:rsidRDefault="00177BD9" w:rsidP="00EF67B2">
      <w:r>
        <w:t>94 year old Prisha Patel has been in the nursing home for just over 5 months.  She has</w:t>
      </w:r>
      <w:r w:rsidR="008A3E9D">
        <w:t xml:space="preserve"> suffered several strokes, and has limited ability to move her right arm and leg. In the past few days, she has declined most of her food, and is declining physically. She has been on bedrest for the past 2 days, as she is too weak to sit up.  </w:t>
      </w:r>
      <w:r w:rsidR="008A3E9D" w:rsidRPr="00431495">
        <w:t>Her husband Arjun has faithfully visited her every afternoon, but has come down with a respiratory infection, and has been asked not to visit.</w:t>
      </w:r>
    </w:p>
    <w:p w14:paraId="518FDE93" w14:textId="77777777" w:rsidR="00666EDD" w:rsidRDefault="00666EDD" w:rsidP="00666EDD">
      <w:r>
        <w:t xml:space="preserve">As a </w:t>
      </w:r>
      <w:r w:rsidR="00431495">
        <w:t>PSW, you have been communicating with Arjun for the past few days.  He is asking if she is going to “make it”.</w:t>
      </w:r>
    </w:p>
    <w:p w14:paraId="175A87EB" w14:textId="77777777" w:rsidR="00431495" w:rsidRPr="008A3E9D" w:rsidRDefault="00431495" w:rsidP="00666EDD"/>
    <w:p w14:paraId="071D0609" w14:textId="77777777" w:rsidR="00431495" w:rsidRDefault="00431495" w:rsidP="003D0CD2">
      <w:pPr>
        <w:pStyle w:val="Heading3"/>
      </w:pPr>
      <w:bookmarkStart w:id="44" w:name="_Toc47690472"/>
      <w:r>
        <w:t>Scenario 5</w:t>
      </w:r>
      <w:bookmarkEnd w:id="44"/>
    </w:p>
    <w:p w14:paraId="7F7D3B91" w14:textId="77777777" w:rsidR="00431495" w:rsidRDefault="00431495">
      <w:pPr>
        <w:spacing w:after="160" w:line="259" w:lineRule="auto"/>
        <w:jc w:val="left"/>
      </w:pPr>
      <w:r>
        <w:t xml:space="preserve">You have recently accepted a job for the city as a social worker.  On your first week, you are called into the hospital to deal with a “John Doe”.  On arrival, you are escorted to a room, where “John” lays on the stretcher with a blanket over his whole body.  You are not certain what is going on, and ask to speak to the nurse.  </w:t>
      </w:r>
    </w:p>
    <w:p w14:paraId="026321A4" w14:textId="77777777" w:rsidR="00431495" w:rsidRDefault="00431495">
      <w:pPr>
        <w:spacing w:after="160" w:line="259" w:lineRule="auto"/>
        <w:jc w:val="left"/>
      </w:pPr>
      <w:r>
        <w:t>When a nurse finally arrives, he tells you that the patient is deceased, but they have no name, no next of kin, and are leaving the tracing and further details to you.</w:t>
      </w:r>
    </w:p>
    <w:p w14:paraId="300E3CB6" w14:textId="77777777" w:rsidR="00431495" w:rsidRDefault="00431495">
      <w:pPr>
        <w:spacing w:after="160" w:line="259" w:lineRule="auto"/>
        <w:jc w:val="left"/>
      </w:pPr>
    </w:p>
    <w:p w14:paraId="2D3BEB6F" w14:textId="77777777" w:rsidR="00431495" w:rsidRDefault="00431495" w:rsidP="003D0CD2">
      <w:pPr>
        <w:pStyle w:val="Heading3"/>
      </w:pPr>
      <w:bookmarkStart w:id="45" w:name="_Toc47690473"/>
      <w:r>
        <w:t>Scenario 6</w:t>
      </w:r>
      <w:bookmarkEnd w:id="45"/>
    </w:p>
    <w:p w14:paraId="6EC3DF95" w14:textId="77777777" w:rsidR="00431495" w:rsidRDefault="00647D0E">
      <w:pPr>
        <w:spacing w:after="160" w:line="259" w:lineRule="auto"/>
        <w:jc w:val="left"/>
      </w:pPr>
      <w:r>
        <w:t>You are working your regular evening shift in the operating room when the patient who was undergoing a routine hip repair suffers a heart attack and attempts to revive her are unsuccessful.  You are asked to go with the surgeon to talk to the family.</w:t>
      </w:r>
    </w:p>
    <w:p w14:paraId="6B65444C" w14:textId="77777777" w:rsidR="00647D0E" w:rsidRDefault="00647D0E">
      <w:pPr>
        <w:spacing w:after="160" w:line="259" w:lineRule="auto"/>
        <w:jc w:val="left"/>
      </w:pPr>
      <w:r>
        <w:t>Thea Alexopoulous is a 59 year old, otherwise healthy female.  You had a great conversation with her prior to the surgery, and she reminds you so much of your own mother, who is also 59.</w:t>
      </w:r>
    </w:p>
    <w:p w14:paraId="26FA0A7A" w14:textId="77777777" w:rsidR="00647D0E" w:rsidRDefault="00647D0E">
      <w:pPr>
        <w:spacing w:after="160" w:line="259" w:lineRule="auto"/>
        <w:jc w:val="left"/>
      </w:pPr>
      <w:r>
        <w:t>In the waiting room, her husband Nico, and son are awaiting news of the surgery.</w:t>
      </w:r>
    </w:p>
    <w:p w14:paraId="6170AF54" w14:textId="77777777" w:rsidR="00647D0E" w:rsidRDefault="00647D0E">
      <w:pPr>
        <w:spacing w:after="160" w:line="259" w:lineRule="auto"/>
        <w:jc w:val="left"/>
      </w:pPr>
    </w:p>
    <w:p w14:paraId="1D6532C8" w14:textId="77777777" w:rsidR="00061A98" w:rsidRDefault="00061A98">
      <w:pPr>
        <w:spacing w:after="160" w:line="259" w:lineRule="auto"/>
        <w:jc w:val="left"/>
        <w:rPr>
          <w:rFonts w:asciiTheme="minorHAnsi" w:eastAsiaTheme="majorEastAsia" w:hAnsiTheme="minorHAnsi" w:cstheme="majorBidi"/>
          <w:color w:val="1932FF"/>
          <w:sz w:val="28"/>
          <w:szCs w:val="28"/>
        </w:rPr>
      </w:pPr>
      <w:bookmarkStart w:id="46" w:name="_Toc47690474"/>
      <w:r>
        <w:br w:type="page"/>
      </w:r>
    </w:p>
    <w:p w14:paraId="3B030E85" w14:textId="6A1AB380" w:rsidR="00647D0E" w:rsidRDefault="00431495" w:rsidP="003D0CD2">
      <w:pPr>
        <w:pStyle w:val="Heading3"/>
      </w:pPr>
      <w:r>
        <w:lastRenderedPageBreak/>
        <w:t>Scenario 7</w:t>
      </w:r>
      <w:bookmarkEnd w:id="46"/>
    </w:p>
    <w:p w14:paraId="7F50D875" w14:textId="77777777" w:rsidR="00647D0E" w:rsidRDefault="00647D0E">
      <w:pPr>
        <w:spacing w:after="160" w:line="259" w:lineRule="auto"/>
        <w:jc w:val="left"/>
      </w:pPr>
      <w:r>
        <w:t xml:space="preserve">Since you are on call this evening, you are not surprised to get a phone call from the local trauma centre.  A 17 year old boy was skateboarding with his friends and suffered a severe head injury that has a poor </w:t>
      </w:r>
      <w:r w:rsidR="00435899">
        <w:t>prognosis</w:t>
      </w:r>
      <w:r>
        <w:t>.  He is currently on life support, and his family and some friends are in the ICU waiting room.</w:t>
      </w:r>
    </w:p>
    <w:p w14:paraId="4B4712BD" w14:textId="77777777" w:rsidR="00324D3F" w:rsidRDefault="00647D0E">
      <w:pPr>
        <w:spacing w:after="160" w:line="259" w:lineRule="auto"/>
        <w:jc w:val="left"/>
        <w:rPr>
          <w:rFonts w:asciiTheme="minorHAnsi" w:eastAsia="Arial Unicode MS" w:hAnsiTheme="minorHAnsi" w:cstheme="majorHAnsi"/>
          <w:color w:val="1932FF"/>
          <w:sz w:val="40"/>
          <w:szCs w:val="40"/>
        </w:rPr>
      </w:pPr>
      <w:r>
        <w:t>Once you arrived at the hospital,</w:t>
      </w:r>
      <w:r w:rsidR="00435899">
        <w:t xml:space="preserve"> </w:t>
      </w:r>
      <w:r>
        <w:t xml:space="preserve">you </w:t>
      </w:r>
      <w:r w:rsidR="00435899">
        <w:t>go</w:t>
      </w:r>
      <w:r>
        <w:t xml:space="preserve"> </w:t>
      </w:r>
      <w:r w:rsidR="00435899">
        <w:t>to</w:t>
      </w:r>
      <w:r>
        <w:t xml:space="preserve"> visit </w:t>
      </w:r>
      <w:r w:rsidR="00435899">
        <w:t>Garth Johnson, and the physicians have told you that he has been declared brain-dead.  They have asked for your assistance to speak to the family regarding the donation of organs.  As a worker for Trillium Gift of Life, you prepare yourself to talk to the family.  The physician lets you know that the parents are separated, and the mother is upset with the father for allowing Garth to skateboard without a helmet.</w:t>
      </w:r>
      <w:r w:rsidR="00324D3F">
        <w:br w:type="page"/>
      </w:r>
    </w:p>
    <w:p w14:paraId="00A6C2B7" w14:textId="3C2FC877" w:rsidR="00EF67B2" w:rsidRDefault="00EF67B2" w:rsidP="00295D0F">
      <w:pPr>
        <w:pStyle w:val="Heading1"/>
      </w:pPr>
      <w:bookmarkStart w:id="47" w:name="_Toc47690475"/>
      <w:r>
        <w:lastRenderedPageBreak/>
        <w:t>Appendix E</w:t>
      </w:r>
      <w:r w:rsidR="00324D3F">
        <w:t xml:space="preserve"> </w:t>
      </w:r>
      <w:r w:rsidR="00661621">
        <w:t>–</w:t>
      </w:r>
      <w:bookmarkEnd w:id="47"/>
      <w:r w:rsidR="00324D3F">
        <w:t xml:space="preserve"> </w:t>
      </w:r>
      <w:r w:rsidR="00661621">
        <w:t>Reflective Paper</w:t>
      </w:r>
    </w:p>
    <w:p w14:paraId="1888A918" w14:textId="77777777" w:rsidR="00EF67B2" w:rsidRDefault="00435899" w:rsidP="00EF67B2">
      <w:r>
        <w:t>In your group, discuss the scenario, and use the questions to direct your conversation.  Continue to explore the scenario with additional topics as the conversation develops.</w:t>
      </w:r>
    </w:p>
    <w:p w14:paraId="4DCBC38D" w14:textId="77777777" w:rsidR="00435899" w:rsidRPr="003D0CD2" w:rsidRDefault="00435899" w:rsidP="00435899">
      <w:pPr>
        <w:rPr>
          <w:i/>
        </w:rPr>
      </w:pPr>
      <w:r w:rsidRPr="003D0CD2">
        <w:rPr>
          <w:i/>
        </w:rPr>
        <w:t>What are some of the factors that make this situation difficult?</w:t>
      </w:r>
    </w:p>
    <w:p w14:paraId="1D19E8A8" w14:textId="77777777" w:rsidR="00435899" w:rsidRPr="003D0CD2" w:rsidRDefault="00435899" w:rsidP="00435899">
      <w:pPr>
        <w:rPr>
          <w:i/>
        </w:rPr>
      </w:pPr>
      <w:r w:rsidRPr="003D0CD2">
        <w:rPr>
          <w:i/>
        </w:rPr>
        <w:t>What are some factors (if any) that make this situation easier to deal with?</w:t>
      </w:r>
    </w:p>
    <w:p w14:paraId="05FF2A89" w14:textId="77777777" w:rsidR="00435899" w:rsidRPr="003D0CD2" w:rsidRDefault="00435899" w:rsidP="00435899">
      <w:pPr>
        <w:rPr>
          <w:i/>
        </w:rPr>
      </w:pPr>
      <w:r w:rsidRPr="003D0CD2">
        <w:rPr>
          <w:i/>
        </w:rPr>
        <w:t>What is an empathetic approach that would aid the family member(s)?</w:t>
      </w:r>
    </w:p>
    <w:p w14:paraId="290F7169" w14:textId="77777777" w:rsidR="00435899" w:rsidRPr="003D0CD2" w:rsidRDefault="00435899" w:rsidP="00435899">
      <w:pPr>
        <w:rPr>
          <w:i/>
        </w:rPr>
      </w:pPr>
      <w:r w:rsidRPr="003D0CD2">
        <w:rPr>
          <w:i/>
        </w:rPr>
        <w:t>Are there special considerations based on age/understanding?</w:t>
      </w:r>
    </w:p>
    <w:p w14:paraId="507E7FFE" w14:textId="77777777" w:rsidR="00435899" w:rsidRDefault="00435899" w:rsidP="00435899">
      <w:r w:rsidRPr="003D0CD2">
        <w:rPr>
          <w:i/>
        </w:rPr>
        <w:t>Do you think this is an easy or difficult death?</w:t>
      </w:r>
      <w:r>
        <w:t xml:space="preserve">  Explain your answers.</w:t>
      </w:r>
    </w:p>
    <w:p w14:paraId="20010B9E" w14:textId="77777777" w:rsidR="00324D3F" w:rsidRDefault="00324D3F" w:rsidP="00EF67B2"/>
    <w:p w14:paraId="632765CB" w14:textId="77777777" w:rsidR="00435899" w:rsidRDefault="00435899" w:rsidP="003D0CD2">
      <w:r>
        <w:t xml:space="preserve">Write a reflective paper that addresses these questions, and your personal perspective on this scenario.  This is meant to summarize your understanding of physiological death, but with the psychological </w:t>
      </w:r>
      <w:r w:rsidR="00FF783A">
        <w:t>components that accompany this stage of life.</w:t>
      </w:r>
    </w:p>
    <w:p w14:paraId="7978FBD4" w14:textId="77777777" w:rsidR="00FF783A" w:rsidRDefault="00FF783A" w:rsidP="003D0CD2">
      <w:r>
        <w:t>Ensure that your paper is at least 2 pages long and is grammatically correct.</w:t>
      </w:r>
    </w:p>
    <w:p w14:paraId="3161E11D" w14:textId="77777777" w:rsidR="00324D3F" w:rsidRDefault="00324D3F" w:rsidP="00EF67B2"/>
    <w:p w14:paraId="1305DAFF" w14:textId="77777777" w:rsidR="007B3D25" w:rsidRDefault="007B3D25">
      <w:pPr>
        <w:spacing w:after="160" w:line="259" w:lineRule="auto"/>
        <w:jc w:val="left"/>
        <w:rPr>
          <w:rFonts w:ascii="Times New Roman" w:eastAsia="Times New Roman" w:hAnsi="Times New Roman" w:cs="Times New Roman"/>
          <w:b/>
          <w:color w:val="auto"/>
          <w:szCs w:val="20"/>
          <w:lang w:val="en-CA"/>
        </w:rPr>
      </w:pPr>
      <w:r>
        <w:rPr>
          <w:b/>
          <w:lang w:val="en-CA"/>
        </w:rPr>
        <w:br w:type="page"/>
      </w:r>
    </w:p>
    <w:p w14:paraId="62AF2AB9" w14:textId="4433CD00" w:rsidR="00FF783A" w:rsidRDefault="00903990" w:rsidP="00893C4F">
      <w:pPr>
        <w:pStyle w:val="Heading2"/>
        <w:rPr>
          <w:lang w:val="en-CA"/>
        </w:rPr>
      </w:pPr>
      <w:bookmarkStart w:id="48" w:name="_Toc47690476"/>
      <w:r>
        <w:rPr>
          <w:lang w:val="en-CA"/>
        </w:rPr>
        <w:lastRenderedPageBreak/>
        <w:t xml:space="preserve">Reflective Paper </w:t>
      </w:r>
      <w:r w:rsidR="00FF783A">
        <w:rPr>
          <w:lang w:val="en-CA"/>
        </w:rPr>
        <w:t>Rubric</w:t>
      </w:r>
      <w:bookmarkEnd w:id="48"/>
    </w:p>
    <w:p w14:paraId="7506DCFC" w14:textId="77777777" w:rsidR="00FF783A" w:rsidRPr="00FF783A" w:rsidRDefault="00FF783A" w:rsidP="00B27E17">
      <w:pPr>
        <w:rPr>
          <w:lang w:val="en-CA"/>
        </w:rPr>
      </w:pPr>
    </w:p>
    <w:p w14:paraId="2358B153" w14:textId="77777777" w:rsidR="00FF783A" w:rsidRPr="00FF783A" w:rsidRDefault="00FF783A" w:rsidP="00FF783A">
      <w:pPr>
        <w:pStyle w:val="BodyText"/>
        <w:rPr>
          <w:rFonts w:ascii="Arial" w:hAnsi="Arial" w:cs="Arial"/>
          <w:sz w:val="20"/>
          <w:lang w:val="en-CA"/>
        </w:rPr>
      </w:pPr>
      <w:r w:rsidRPr="00FF783A">
        <w:rPr>
          <w:rFonts w:ascii="Arial" w:hAnsi="Arial" w:cs="Arial"/>
          <w:sz w:val="20"/>
          <w:lang w:val="en-CA"/>
        </w:rPr>
        <w:t>Student Name: ____________________________</w:t>
      </w:r>
      <w:r w:rsidRPr="00FF783A">
        <w:rPr>
          <w:rFonts w:ascii="Arial" w:hAnsi="Arial" w:cs="Arial"/>
          <w:sz w:val="20"/>
          <w:lang w:val="en-CA"/>
        </w:rPr>
        <w:tab/>
        <w:t>Date: _______________________</w:t>
      </w:r>
    </w:p>
    <w:p w14:paraId="1C9787B5" w14:textId="77777777" w:rsidR="00FF783A" w:rsidRPr="00FF783A" w:rsidRDefault="00FF783A" w:rsidP="00FF783A">
      <w:pPr>
        <w:pStyle w:val="BodyText"/>
        <w:rPr>
          <w:rFonts w:ascii="Arial" w:hAnsi="Arial" w:cs="Arial"/>
          <w:sz w:val="20"/>
          <w:lang w:val="en-CA"/>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flective Rubric for students to utilize when performing peer and self assessments"/>
        <w:tblDescription w:val="A rubric for students to utilize when performing peer and self assessments on their reflective papers. It includes Knowledge and Understanding, Application, and Communication criteria"/>
      </w:tblPr>
      <w:tblGrid>
        <w:gridCol w:w="2158"/>
        <w:gridCol w:w="1798"/>
        <w:gridCol w:w="1568"/>
        <w:gridCol w:w="2034"/>
        <w:gridCol w:w="1804"/>
      </w:tblGrid>
      <w:tr w:rsidR="00FF783A" w:rsidRPr="007B3D25" w14:paraId="3D2CD2D7" w14:textId="77777777" w:rsidTr="006D4E0D">
        <w:trPr>
          <w:cantSplit/>
          <w:tblHeader/>
          <w:jc w:val="center"/>
        </w:trPr>
        <w:tc>
          <w:tcPr>
            <w:tcW w:w="2158" w:type="dxa"/>
            <w:tcBorders>
              <w:bottom w:val="single" w:sz="4" w:space="0" w:color="auto"/>
            </w:tcBorders>
            <w:vAlign w:val="center"/>
          </w:tcPr>
          <w:p w14:paraId="7C3DFA53"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Criteria/Categories</w:t>
            </w:r>
          </w:p>
        </w:tc>
        <w:tc>
          <w:tcPr>
            <w:tcW w:w="1798" w:type="dxa"/>
            <w:tcBorders>
              <w:bottom w:val="single" w:sz="4" w:space="0" w:color="auto"/>
            </w:tcBorders>
            <w:vAlign w:val="center"/>
          </w:tcPr>
          <w:p w14:paraId="70B93E9B"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Level 1</w:t>
            </w:r>
          </w:p>
          <w:p w14:paraId="0DA3B546"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(2/5)</w:t>
            </w:r>
          </w:p>
        </w:tc>
        <w:tc>
          <w:tcPr>
            <w:tcW w:w="1568" w:type="dxa"/>
            <w:tcBorders>
              <w:bottom w:val="single" w:sz="4" w:space="0" w:color="auto"/>
            </w:tcBorders>
            <w:vAlign w:val="center"/>
          </w:tcPr>
          <w:p w14:paraId="5C6E06BC"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Level 2</w:t>
            </w:r>
          </w:p>
          <w:p w14:paraId="04053F01"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(3/5)</w:t>
            </w:r>
          </w:p>
        </w:tc>
        <w:tc>
          <w:tcPr>
            <w:tcW w:w="2034" w:type="dxa"/>
            <w:tcBorders>
              <w:bottom w:val="single" w:sz="4" w:space="0" w:color="auto"/>
            </w:tcBorders>
            <w:vAlign w:val="center"/>
          </w:tcPr>
          <w:p w14:paraId="584EC1A2"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Level 3</w:t>
            </w:r>
          </w:p>
          <w:p w14:paraId="60674D80"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(4/5)</w:t>
            </w:r>
          </w:p>
        </w:tc>
        <w:tc>
          <w:tcPr>
            <w:tcW w:w="1804" w:type="dxa"/>
            <w:tcBorders>
              <w:bottom w:val="single" w:sz="4" w:space="0" w:color="auto"/>
            </w:tcBorders>
            <w:vAlign w:val="center"/>
          </w:tcPr>
          <w:p w14:paraId="761505AF"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Level 4</w:t>
            </w:r>
          </w:p>
          <w:p w14:paraId="1F87F0C7" w14:textId="77777777" w:rsidR="00FF783A" w:rsidRPr="007B3D25" w:rsidRDefault="00FF783A" w:rsidP="00BA5138">
            <w:pPr>
              <w:pStyle w:val="BodyText"/>
              <w:jc w:val="center"/>
              <w:rPr>
                <w:rFonts w:ascii="Arial" w:hAnsi="Arial" w:cs="Arial"/>
                <w:b/>
                <w:sz w:val="20"/>
                <w:lang w:val="en-CA"/>
              </w:rPr>
            </w:pPr>
            <w:r w:rsidRPr="007B3D25">
              <w:rPr>
                <w:rFonts w:ascii="Arial" w:hAnsi="Arial" w:cs="Arial"/>
                <w:b/>
                <w:sz w:val="20"/>
                <w:lang w:val="en-CA"/>
              </w:rPr>
              <w:t>(5/5)</w:t>
            </w:r>
          </w:p>
        </w:tc>
      </w:tr>
      <w:tr w:rsidR="00FF783A" w:rsidRPr="00FF783A" w14:paraId="4E6FC730" w14:textId="77777777" w:rsidTr="006D4E0D">
        <w:trPr>
          <w:cantSplit/>
          <w:trHeight w:val="2617"/>
          <w:tblHeader/>
          <w:jc w:val="center"/>
        </w:trPr>
        <w:tc>
          <w:tcPr>
            <w:tcW w:w="2158" w:type="dxa"/>
            <w:tcBorders>
              <w:top w:val="single" w:sz="4" w:space="0" w:color="auto"/>
              <w:bottom w:val="single" w:sz="4" w:space="0" w:color="auto"/>
              <w:right w:val="single" w:sz="4" w:space="0" w:color="auto"/>
            </w:tcBorders>
          </w:tcPr>
          <w:p w14:paraId="67B87B17" w14:textId="60A92B4F" w:rsidR="00934AFB" w:rsidRPr="00934AFB" w:rsidRDefault="00934AFB" w:rsidP="00BA5138">
            <w:pPr>
              <w:pStyle w:val="BodyText"/>
              <w:rPr>
                <w:rFonts w:ascii="Arial" w:hAnsi="Arial" w:cs="Arial"/>
                <w:b/>
                <w:sz w:val="20"/>
                <w:lang w:val="en-CA"/>
              </w:rPr>
            </w:pPr>
            <w:r w:rsidRPr="00934AFB">
              <w:rPr>
                <w:rFonts w:ascii="Arial" w:hAnsi="Arial" w:cs="Arial"/>
                <w:b/>
                <w:sz w:val="20"/>
                <w:lang w:val="en-CA"/>
              </w:rPr>
              <w:t xml:space="preserve">Knowledge  / </w:t>
            </w:r>
          </w:p>
          <w:p w14:paraId="2DE042A6" w14:textId="45A30E4C" w:rsidR="00FF783A" w:rsidRPr="00FF783A" w:rsidRDefault="00934AFB" w:rsidP="00BA5138">
            <w:pPr>
              <w:pStyle w:val="BodyText"/>
              <w:rPr>
                <w:rFonts w:ascii="Arial" w:hAnsi="Arial" w:cs="Arial"/>
                <w:sz w:val="20"/>
                <w:lang w:val="en-CA"/>
              </w:rPr>
            </w:pPr>
            <w:r w:rsidRPr="00934AFB">
              <w:rPr>
                <w:rFonts w:ascii="Arial" w:hAnsi="Arial" w:cs="Arial"/>
                <w:b/>
                <w:sz w:val="20"/>
                <w:lang w:val="en-CA"/>
              </w:rPr>
              <w:t>Understanding</w:t>
            </w:r>
            <w:r>
              <w:rPr>
                <w:rFonts w:ascii="Arial" w:hAnsi="Arial" w:cs="Arial"/>
                <w:sz w:val="20"/>
                <w:lang w:val="en-CA"/>
              </w:rPr>
              <w:t xml:space="preserve"> </w:t>
            </w:r>
            <w:r w:rsidR="00FF783A" w:rsidRPr="00FF783A">
              <w:rPr>
                <w:rFonts w:ascii="Arial" w:hAnsi="Arial" w:cs="Arial"/>
                <w:sz w:val="20"/>
                <w:lang w:val="en-CA"/>
              </w:rPr>
              <w:t>Addresses all of the questions asked in the assignment</w:t>
            </w:r>
          </w:p>
          <w:p w14:paraId="0F6999D9" w14:textId="77777777" w:rsidR="00FF783A" w:rsidRPr="00FF783A" w:rsidRDefault="00FF783A" w:rsidP="00BA5138">
            <w:pPr>
              <w:pStyle w:val="BodyText"/>
              <w:rPr>
                <w:rFonts w:ascii="Arial" w:hAnsi="Arial" w:cs="Arial"/>
                <w:sz w:val="20"/>
                <w:lang w:val="en-CA"/>
              </w:rPr>
            </w:pPr>
          </w:p>
          <w:p w14:paraId="613FE582" w14:textId="77777777" w:rsidR="00FF783A" w:rsidRPr="00FF783A" w:rsidRDefault="00FF783A" w:rsidP="00BA5138">
            <w:pPr>
              <w:pStyle w:val="BodyText"/>
              <w:rPr>
                <w:rFonts w:ascii="Arial" w:hAnsi="Arial" w:cs="Arial"/>
                <w:sz w:val="20"/>
                <w:lang w:val="en-CA"/>
              </w:rPr>
            </w:pPr>
          </w:p>
          <w:p w14:paraId="6B549799" w14:textId="77777777" w:rsidR="00FF783A" w:rsidRDefault="00FF783A" w:rsidP="00FF783A">
            <w:pPr>
              <w:pStyle w:val="BodyText"/>
              <w:rPr>
                <w:rFonts w:ascii="Arial" w:hAnsi="Arial" w:cs="Arial"/>
                <w:sz w:val="20"/>
                <w:lang w:val="en-CA"/>
              </w:rPr>
            </w:pPr>
            <w:r w:rsidRPr="00FF783A">
              <w:rPr>
                <w:rFonts w:ascii="Arial" w:hAnsi="Arial" w:cs="Arial"/>
                <w:sz w:val="20"/>
                <w:lang w:val="en-CA"/>
              </w:rPr>
              <w:t xml:space="preserve">Identifies </w:t>
            </w:r>
            <w:r>
              <w:rPr>
                <w:rFonts w:ascii="Arial" w:hAnsi="Arial" w:cs="Arial"/>
                <w:sz w:val="20"/>
                <w:lang w:val="en-CA"/>
              </w:rPr>
              <w:t>understanding of the process of grieving</w:t>
            </w:r>
          </w:p>
          <w:p w14:paraId="2748AD96" w14:textId="77777777" w:rsidR="009C4EF1" w:rsidRDefault="009C4EF1" w:rsidP="00FF783A">
            <w:pPr>
              <w:pStyle w:val="BodyText"/>
              <w:rPr>
                <w:rFonts w:ascii="Arial" w:hAnsi="Arial" w:cs="Arial"/>
                <w:sz w:val="20"/>
                <w:lang w:val="en-CA"/>
              </w:rPr>
            </w:pPr>
          </w:p>
          <w:p w14:paraId="2A3827A3" w14:textId="77777777" w:rsidR="009C4EF1" w:rsidRDefault="009C4EF1" w:rsidP="00FF783A">
            <w:pPr>
              <w:pStyle w:val="BodyText"/>
              <w:rPr>
                <w:rFonts w:ascii="Arial" w:hAnsi="Arial" w:cs="Arial"/>
                <w:sz w:val="20"/>
                <w:lang w:val="en-CA"/>
              </w:rPr>
            </w:pPr>
          </w:p>
          <w:p w14:paraId="47557161" w14:textId="77777777" w:rsidR="009C4EF1" w:rsidRDefault="009C4EF1" w:rsidP="00FF783A">
            <w:pPr>
              <w:pStyle w:val="BodyText"/>
              <w:rPr>
                <w:rFonts w:ascii="Arial" w:hAnsi="Arial" w:cs="Arial"/>
                <w:sz w:val="20"/>
                <w:lang w:val="en-CA"/>
              </w:rPr>
            </w:pPr>
          </w:p>
          <w:p w14:paraId="677834B5" w14:textId="77777777" w:rsidR="009C4EF1" w:rsidRDefault="009C4EF1" w:rsidP="009C4EF1">
            <w:pPr>
              <w:pStyle w:val="BodyText"/>
              <w:rPr>
                <w:rFonts w:ascii="Arial" w:hAnsi="Arial" w:cs="Arial"/>
                <w:sz w:val="20"/>
                <w:lang w:val="en-CA"/>
              </w:rPr>
            </w:pPr>
            <w:r w:rsidRPr="00FF783A">
              <w:rPr>
                <w:rFonts w:ascii="Arial" w:hAnsi="Arial" w:cs="Arial"/>
                <w:sz w:val="20"/>
                <w:lang w:val="en-CA"/>
              </w:rPr>
              <w:t xml:space="preserve">Demonstrates </w:t>
            </w:r>
            <w:r>
              <w:rPr>
                <w:rFonts w:ascii="Arial" w:hAnsi="Arial" w:cs="Arial"/>
                <w:sz w:val="20"/>
                <w:lang w:val="en-CA"/>
              </w:rPr>
              <w:t>understanding of  the factors in the scenario</w:t>
            </w:r>
          </w:p>
          <w:p w14:paraId="33EB75EC" w14:textId="1EB6D78E" w:rsidR="006D4E0D" w:rsidRPr="00FF783A" w:rsidRDefault="006D4E0D" w:rsidP="009C4EF1">
            <w:pPr>
              <w:pStyle w:val="BodyText"/>
              <w:rPr>
                <w:rFonts w:ascii="Arial" w:hAnsi="Arial" w:cs="Arial"/>
                <w:sz w:val="20"/>
                <w:lang w:val="en-CA"/>
              </w:rPr>
            </w:pPr>
          </w:p>
        </w:tc>
        <w:tc>
          <w:tcPr>
            <w:tcW w:w="1798" w:type="dxa"/>
            <w:tcBorders>
              <w:top w:val="single" w:sz="4" w:space="0" w:color="auto"/>
              <w:left w:val="single" w:sz="4" w:space="0" w:color="auto"/>
              <w:bottom w:val="single" w:sz="4" w:space="0" w:color="auto"/>
              <w:right w:val="single" w:sz="4" w:space="0" w:color="auto"/>
            </w:tcBorders>
          </w:tcPr>
          <w:p w14:paraId="0E7FE372" w14:textId="77777777" w:rsidR="00934AFB" w:rsidRDefault="00934AFB" w:rsidP="00BA5138">
            <w:pPr>
              <w:pStyle w:val="BodyText"/>
              <w:rPr>
                <w:rFonts w:ascii="Arial" w:hAnsi="Arial" w:cs="Arial"/>
                <w:sz w:val="20"/>
                <w:lang w:val="en-CA"/>
              </w:rPr>
            </w:pPr>
          </w:p>
          <w:p w14:paraId="7661C10B" w14:textId="77777777" w:rsidR="00934AFB" w:rsidRDefault="00934AFB" w:rsidP="00BA5138">
            <w:pPr>
              <w:pStyle w:val="BodyText"/>
              <w:rPr>
                <w:rFonts w:ascii="Arial" w:hAnsi="Arial" w:cs="Arial"/>
                <w:sz w:val="20"/>
                <w:lang w:val="en-CA"/>
              </w:rPr>
            </w:pPr>
          </w:p>
          <w:p w14:paraId="6B17B6D9" w14:textId="3A0F41F2" w:rsidR="00FF783A" w:rsidRPr="00FF783A" w:rsidRDefault="00FF783A" w:rsidP="00BA5138">
            <w:pPr>
              <w:pStyle w:val="BodyText"/>
              <w:rPr>
                <w:rFonts w:ascii="Arial" w:hAnsi="Arial" w:cs="Arial"/>
                <w:sz w:val="20"/>
                <w:lang w:val="en-CA"/>
              </w:rPr>
            </w:pPr>
            <w:r w:rsidRPr="00FF783A">
              <w:rPr>
                <w:rFonts w:ascii="Arial" w:hAnsi="Arial" w:cs="Arial"/>
                <w:sz w:val="20"/>
                <w:lang w:val="en-CA"/>
              </w:rPr>
              <w:t>- limited use of the questions asked in the assignment</w:t>
            </w:r>
          </w:p>
          <w:p w14:paraId="07CE940D" w14:textId="77777777" w:rsidR="00FF783A" w:rsidRPr="00FF783A" w:rsidRDefault="00FF783A" w:rsidP="00BA5138">
            <w:pPr>
              <w:pStyle w:val="BodyText"/>
              <w:rPr>
                <w:rFonts w:ascii="Arial" w:hAnsi="Arial" w:cs="Arial"/>
                <w:sz w:val="20"/>
                <w:lang w:val="en-CA"/>
              </w:rPr>
            </w:pPr>
          </w:p>
          <w:p w14:paraId="1B127BE2" w14:textId="77777777" w:rsidR="00FF783A" w:rsidRDefault="00FF783A" w:rsidP="00BA5138">
            <w:pPr>
              <w:pStyle w:val="BodyText"/>
              <w:rPr>
                <w:rFonts w:ascii="Arial" w:hAnsi="Arial" w:cs="Arial"/>
                <w:sz w:val="20"/>
                <w:lang w:val="en-CA"/>
              </w:rPr>
            </w:pPr>
            <w:r w:rsidRPr="00FF783A">
              <w:rPr>
                <w:rFonts w:ascii="Arial" w:hAnsi="Arial" w:cs="Arial"/>
                <w:sz w:val="20"/>
                <w:lang w:val="en-CA"/>
              </w:rPr>
              <w:t xml:space="preserve">- provides limited </w:t>
            </w:r>
            <w:r>
              <w:rPr>
                <w:rFonts w:ascii="Arial" w:hAnsi="Arial" w:cs="Arial"/>
                <w:sz w:val="20"/>
                <w:lang w:val="en-CA"/>
              </w:rPr>
              <w:t>understanding of the process of grieving</w:t>
            </w:r>
          </w:p>
          <w:p w14:paraId="2F2759AE" w14:textId="77777777" w:rsidR="009C4EF1" w:rsidRDefault="009C4EF1" w:rsidP="00BA5138">
            <w:pPr>
              <w:pStyle w:val="BodyText"/>
              <w:rPr>
                <w:rFonts w:ascii="Arial" w:hAnsi="Arial" w:cs="Arial"/>
                <w:sz w:val="20"/>
                <w:lang w:val="en-CA"/>
              </w:rPr>
            </w:pPr>
          </w:p>
          <w:p w14:paraId="13A8341E" w14:textId="77777777" w:rsidR="009C4EF1" w:rsidRDefault="009C4EF1" w:rsidP="009C4EF1">
            <w:pPr>
              <w:pStyle w:val="BodyText"/>
              <w:rPr>
                <w:rFonts w:ascii="Arial" w:hAnsi="Arial" w:cs="Arial"/>
                <w:sz w:val="20"/>
                <w:lang w:val="en-CA"/>
              </w:rPr>
            </w:pPr>
          </w:p>
          <w:p w14:paraId="36E41673" w14:textId="77777777" w:rsidR="009C4EF1" w:rsidRPr="00FF783A" w:rsidRDefault="009C4EF1" w:rsidP="009C4EF1">
            <w:pPr>
              <w:pStyle w:val="BodyText"/>
              <w:rPr>
                <w:rFonts w:ascii="Arial" w:hAnsi="Arial" w:cs="Arial"/>
                <w:sz w:val="20"/>
                <w:lang w:val="en-CA"/>
              </w:rPr>
            </w:pPr>
            <w:r>
              <w:rPr>
                <w:rFonts w:ascii="Arial" w:hAnsi="Arial" w:cs="Arial"/>
                <w:sz w:val="20"/>
                <w:lang w:val="en-CA"/>
              </w:rPr>
              <w:t xml:space="preserve">-has limited </w:t>
            </w:r>
            <w:r w:rsidRPr="00FF783A">
              <w:rPr>
                <w:rFonts w:ascii="Arial" w:hAnsi="Arial" w:cs="Arial"/>
                <w:sz w:val="20"/>
                <w:lang w:val="en-CA"/>
              </w:rPr>
              <w:t xml:space="preserve"> </w:t>
            </w:r>
            <w:r>
              <w:rPr>
                <w:rFonts w:ascii="Arial" w:hAnsi="Arial" w:cs="Arial"/>
                <w:sz w:val="20"/>
                <w:lang w:val="en-CA"/>
              </w:rPr>
              <w:t>understanding of the factors in the scenario</w:t>
            </w:r>
          </w:p>
        </w:tc>
        <w:tc>
          <w:tcPr>
            <w:tcW w:w="1568" w:type="dxa"/>
            <w:tcBorders>
              <w:top w:val="single" w:sz="4" w:space="0" w:color="auto"/>
              <w:left w:val="single" w:sz="4" w:space="0" w:color="auto"/>
              <w:bottom w:val="single" w:sz="4" w:space="0" w:color="auto"/>
              <w:right w:val="single" w:sz="4" w:space="0" w:color="auto"/>
            </w:tcBorders>
          </w:tcPr>
          <w:p w14:paraId="79EEFAA4" w14:textId="77777777" w:rsidR="00934AFB" w:rsidRDefault="00934AFB" w:rsidP="00BA5138">
            <w:pPr>
              <w:pStyle w:val="BodyText"/>
              <w:rPr>
                <w:rFonts w:ascii="Arial" w:hAnsi="Arial" w:cs="Arial"/>
                <w:sz w:val="20"/>
                <w:lang w:val="en-CA"/>
              </w:rPr>
            </w:pPr>
          </w:p>
          <w:p w14:paraId="6BD31CB8" w14:textId="77777777" w:rsidR="00934AFB" w:rsidRDefault="00934AFB" w:rsidP="00BA5138">
            <w:pPr>
              <w:pStyle w:val="BodyText"/>
              <w:rPr>
                <w:rFonts w:ascii="Arial" w:hAnsi="Arial" w:cs="Arial"/>
                <w:sz w:val="20"/>
                <w:lang w:val="en-CA"/>
              </w:rPr>
            </w:pPr>
          </w:p>
          <w:p w14:paraId="673E126A" w14:textId="21F269D7" w:rsidR="00FF783A" w:rsidRPr="00FF783A" w:rsidRDefault="00FF783A" w:rsidP="00BA5138">
            <w:pPr>
              <w:pStyle w:val="BodyText"/>
              <w:rPr>
                <w:rFonts w:ascii="Arial" w:hAnsi="Arial" w:cs="Arial"/>
                <w:sz w:val="20"/>
                <w:lang w:val="en-CA"/>
              </w:rPr>
            </w:pPr>
            <w:r w:rsidRPr="00FF783A">
              <w:rPr>
                <w:rFonts w:ascii="Arial" w:hAnsi="Arial" w:cs="Arial"/>
                <w:sz w:val="20"/>
                <w:lang w:val="en-CA"/>
              </w:rPr>
              <w:t>- some use of the questions asked in the assignment</w:t>
            </w:r>
          </w:p>
          <w:p w14:paraId="53556823" w14:textId="77777777" w:rsidR="00FF783A" w:rsidRPr="00FF783A" w:rsidRDefault="00FF783A" w:rsidP="00BA5138">
            <w:pPr>
              <w:pStyle w:val="BodyText"/>
              <w:rPr>
                <w:rFonts w:ascii="Arial" w:hAnsi="Arial" w:cs="Arial"/>
                <w:sz w:val="20"/>
                <w:lang w:val="en-CA"/>
              </w:rPr>
            </w:pPr>
          </w:p>
          <w:p w14:paraId="0E88FBAE" w14:textId="77777777" w:rsidR="00FF783A" w:rsidRDefault="00FF783A" w:rsidP="00FF783A">
            <w:pPr>
              <w:pStyle w:val="BodyText"/>
              <w:rPr>
                <w:rFonts w:ascii="Arial" w:hAnsi="Arial" w:cs="Arial"/>
                <w:sz w:val="20"/>
                <w:lang w:val="en-CA"/>
              </w:rPr>
            </w:pPr>
            <w:r w:rsidRPr="00FF783A">
              <w:rPr>
                <w:rFonts w:ascii="Arial" w:hAnsi="Arial" w:cs="Arial"/>
                <w:sz w:val="20"/>
                <w:lang w:val="en-CA"/>
              </w:rPr>
              <w:t xml:space="preserve">- provides </w:t>
            </w:r>
            <w:r>
              <w:rPr>
                <w:rFonts w:ascii="Arial" w:hAnsi="Arial" w:cs="Arial"/>
                <w:sz w:val="20"/>
                <w:lang w:val="en-CA"/>
              </w:rPr>
              <w:t>some understanding of the process of grieving</w:t>
            </w:r>
          </w:p>
          <w:p w14:paraId="382C0A71" w14:textId="77777777" w:rsidR="009C4EF1" w:rsidRDefault="009C4EF1" w:rsidP="00FF783A">
            <w:pPr>
              <w:pStyle w:val="BodyText"/>
              <w:rPr>
                <w:rFonts w:ascii="Arial" w:hAnsi="Arial" w:cs="Arial"/>
                <w:sz w:val="20"/>
                <w:lang w:val="en-CA"/>
              </w:rPr>
            </w:pPr>
          </w:p>
          <w:p w14:paraId="0C996ECA" w14:textId="77777777" w:rsidR="009C4EF1" w:rsidRPr="00FF783A" w:rsidRDefault="009C4EF1" w:rsidP="00FF783A">
            <w:pPr>
              <w:pStyle w:val="BodyText"/>
              <w:rPr>
                <w:rFonts w:ascii="Arial" w:hAnsi="Arial" w:cs="Arial"/>
                <w:sz w:val="20"/>
                <w:lang w:val="en-CA"/>
              </w:rPr>
            </w:pPr>
            <w:r>
              <w:rPr>
                <w:rFonts w:ascii="Arial" w:hAnsi="Arial" w:cs="Arial"/>
                <w:sz w:val="20"/>
                <w:lang w:val="en-CA"/>
              </w:rPr>
              <w:t>-has good</w:t>
            </w:r>
            <w:r w:rsidRPr="00FF783A">
              <w:rPr>
                <w:rFonts w:ascii="Arial" w:hAnsi="Arial" w:cs="Arial"/>
                <w:sz w:val="20"/>
                <w:lang w:val="en-CA"/>
              </w:rPr>
              <w:t xml:space="preserve"> </w:t>
            </w:r>
            <w:r>
              <w:rPr>
                <w:rFonts w:ascii="Arial" w:hAnsi="Arial" w:cs="Arial"/>
                <w:sz w:val="20"/>
                <w:lang w:val="en-CA"/>
              </w:rPr>
              <w:t>understanding of the factors in the scenario</w:t>
            </w:r>
          </w:p>
        </w:tc>
        <w:tc>
          <w:tcPr>
            <w:tcW w:w="2034" w:type="dxa"/>
            <w:tcBorders>
              <w:top w:val="single" w:sz="4" w:space="0" w:color="auto"/>
              <w:left w:val="single" w:sz="4" w:space="0" w:color="auto"/>
              <w:bottom w:val="single" w:sz="4" w:space="0" w:color="auto"/>
              <w:right w:val="single" w:sz="4" w:space="0" w:color="auto"/>
            </w:tcBorders>
          </w:tcPr>
          <w:p w14:paraId="397FC1E1" w14:textId="77777777" w:rsidR="00934AFB" w:rsidRDefault="00934AFB" w:rsidP="00BA5138">
            <w:pPr>
              <w:pStyle w:val="BodyText"/>
              <w:rPr>
                <w:rFonts w:ascii="Arial" w:hAnsi="Arial" w:cs="Arial"/>
                <w:sz w:val="20"/>
                <w:lang w:val="en-CA"/>
              </w:rPr>
            </w:pPr>
          </w:p>
          <w:p w14:paraId="598C077A" w14:textId="77777777" w:rsidR="00934AFB" w:rsidRDefault="00934AFB" w:rsidP="00BA5138">
            <w:pPr>
              <w:pStyle w:val="BodyText"/>
              <w:rPr>
                <w:rFonts w:ascii="Arial" w:hAnsi="Arial" w:cs="Arial"/>
                <w:sz w:val="20"/>
                <w:lang w:val="en-CA"/>
              </w:rPr>
            </w:pPr>
          </w:p>
          <w:p w14:paraId="753BF7C6" w14:textId="75F88179"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considerable use of the questions asked in the assignment </w:t>
            </w:r>
          </w:p>
          <w:p w14:paraId="189D5035" w14:textId="77777777" w:rsidR="00FF783A" w:rsidRPr="00FF783A" w:rsidRDefault="00FF783A" w:rsidP="00BA5138">
            <w:pPr>
              <w:pStyle w:val="BodyText"/>
              <w:rPr>
                <w:rFonts w:ascii="Arial" w:hAnsi="Arial" w:cs="Arial"/>
                <w:sz w:val="20"/>
                <w:lang w:val="en-CA"/>
              </w:rPr>
            </w:pPr>
          </w:p>
          <w:p w14:paraId="661ABCAC" w14:textId="77777777" w:rsidR="00FF783A" w:rsidRDefault="00FF783A" w:rsidP="00BA5138">
            <w:pPr>
              <w:pStyle w:val="BodyText"/>
              <w:rPr>
                <w:rFonts w:ascii="Arial" w:hAnsi="Arial" w:cs="Arial"/>
                <w:sz w:val="20"/>
                <w:lang w:val="en-CA"/>
              </w:rPr>
            </w:pPr>
            <w:r w:rsidRPr="00FF783A">
              <w:rPr>
                <w:rFonts w:ascii="Arial" w:hAnsi="Arial" w:cs="Arial"/>
                <w:sz w:val="20"/>
                <w:lang w:val="en-CA"/>
              </w:rPr>
              <w:t xml:space="preserve">- provides </w:t>
            </w:r>
            <w:r>
              <w:rPr>
                <w:rFonts w:ascii="Arial" w:hAnsi="Arial" w:cs="Arial"/>
                <w:sz w:val="20"/>
                <w:lang w:val="en-CA"/>
              </w:rPr>
              <w:t>good understanding of the process of grieving</w:t>
            </w:r>
          </w:p>
          <w:p w14:paraId="2AC4EDE6" w14:textId="77777777" w:rsidR="009C4EF1" w:rsidRDefault="009C4EF1" w:rsidP="00BA5138">
            <w:pPr>
              <w:pStyle w:val="BodyText"/>
              <w:rPr>
                <w:rFonts w:ascii="Arial" w:hAnsi="Arial" w:cs="Arial"/>
                <w:sz w:val="20"/>
                <w:lang w:val="en-CA"/>
              </w:rPr>
            </w:pPr>
          </w:p>
          <w:p w14:paraId="5FE75B1B" w14:textId="77777777" w:rsidR="009C4EF1" w:rsidRPr="00FF783A" w:rsidRDefault="009C4EF1" w:rsidP="00BA5138">
            <w:pPr>
              <w:pStyle w:val="BodyText"/>
              <w:rPr>
                <w:rFonts w:ascii="Arial" w:hAnsi="Arial" w:cs="Arial"/>
                <w:sz w:val="20"/>
                <w:lang w:val="en-CA"/>
              </w:rPr>
            </w:pPr>
          </w:p>
          <w:p w14:paraId="7652457A" w14:textId="42CBCB10" w:rsidR="00FF783A" w:rsidRPr="00FF783A" w:rsidRDefault="009C4EF1" w:rsidP="006D4E0D">
            <w:pPr>
              <w:pStyle w:val="BodyText"/>
              <w:rPr>
                <w:rFonts w:ascii="Arial" w:hAnsi="Arial" w:cs="Arial"/>
                <w:sz w:val="20"/>
                <w:lang w:val="en-CA"/>
              </w:rPr>
            </w:pPr>
            <w:r>
              <w:rPr>
                <w:rFonts w:ascii="Arial" w:hAnsi="Arial" w:cs="Arial"/>
                <w:sz w:val="20"/>
                <w:lang w:val="en-CA"/>
              </w:rPr>
              <w:t>-has very good</w:t>
            </w:r>
            <w:r w:rsidRPr="00FF783A">
              <w:rPr>
                <w:rFonts w:ascii="Arial" w:hAnsi="Arial" w:cs="Arial"/>
                <w:sz w:val="20"/>
                <w:lang w:val="en-CA"/>
              </w:rPr>
              <w:t xml:space="preserve"> </w:t>
            </w:r>
            <w:r>
              <w:rPr>
                <w:rFonts w:ascii="Arial" w:hAnsi="Arial" w:cs="Arial"/>
                <w:sz w:val="20"/>
                <w:lang w:val="en-CA"/>
              </w:rPr>
              <w:t>understanding of  the factors in the scenario</w:t>
            </w:r>
          </w:p>
        </w:tc>
        <w:tc>
          <w:tcPr>
            <w:tcW w:w="1804" w:type="dxa"/>
            <w:tcBorders>
              <w:top w:val="single" w:sz="4" w:space="0" w:color="auto"/>
              <w:left w:val="single" w:sz="4" w:space="0" w:color="auto"/>
              <w:bottom w:val="single" w:sz="4" w:space="0" w:color="auto"/>
            </w:tcBorders>
          </w:tcPr>
          <w:p w14:paraId="38A92347" w14:textId="77777777" w:rsidR="00934AFB" w:rsidRDefault="00934AFB" w:rsidP="00BA5138">
            <w:pPr>
              <w:pStyle w:val="BodyText"/>
              <w:rPr>
                <w:rFonts w:ascii="Arial" w:hAnsi="Arial" w:cs="Arial"/>
                <w:sz w:val="20"/>
                <w:lang w:val="en-CA"/>
              </w:rPr>
            </w:pPr>
          </w:p>
          <w:p w14:paraId="221B04F1" w14:textId="77777777" w:rsidR="00934AFB" w:rsidRDefault="00934AFB" w:rsidP="00BA5138">
            <w:pPr>
              <w:pStyle w:val="BodyText"/>
              <w:rPr>
                <w:rFonts w:ascii="Arial" w:hAnsi="Arial" w:cs="Arial"/>
                <w:sz w:val="20"/>
                <w:lang w:val="en-CA"/>
              </w:rPr>
            </w:pPr>
          </w:p>
          <w:p w14:paraId="4D404E35" w14:textId="1660FEC8" w:rsidR="00FF783A" w:rsidRPr="00FF783A" w:rsidRDefault="00FF783A" w:rsidP="00BA5138">
            <w:pPr>
              <w:pStyle w:val="BodyText"/>
              <w:rPr>
                <w:rFonts w:ascii="Arial" w:hAnsi="Arial" w:cs="Arial"/>
                <w:sz w:val="20"/>
                <w:lang w:val="en-CA"/>
              </w:rPr>
            </w:pPr>
            <w:r w:rsidRPr="00FF783A">
              <w:rPr>
                <w:rFonts w:ascii="Arial" w:hAnsi="Arial" w:cs="Arial"/>
                <w:sz w:val="20"/>
                <w:lang w:val="en-CA"/>
              </w:rPr>
              <w:t>- thorough use of the questions asked in the assignment</w:t>
            </w:r>
          </w:p>
          <w:p w14:paraId="37052EE1" w14:textId="77777777" w:rsidR="00FF783A" w:rsidRPr="00FF783A" w:rsidRDefault="00FF783A" w:rsidP="00BA5138">
            <w:pPr>
              <w:pStyle w:val="BodyText"/>
              <w:rPr>
                <w:rFonts w:ascii="Arial" w:hAnsi="Arial" w:cs="Arial"/>
                <w:sz w:val="20"/>
                <w:lang w:val="en-CA"/>
              </w:rPr>
            </w:pPr>
          </w:p>
          <w:p w14:paraId="5CE44F98" w14:textId="77777777" w:rsidR="00FF783A" w:rsidRDefault="00FF783A" w:rsidP="00FF783A">
            <w:pPr>
              <w:pStyle w:val="BodyText"/>
              <w:rPr>
                <w:rFonts w:ascii="Arial" w:hAnsi="Arial" w:cs="Arial"/>
                <w:sz w:val="20"/>
                <w:lang w:val="en-CA"/>
              </w:rPr>
            </w:pPr>
            <w:r w:rsidRPr="00FF783A">
              <w:rPr>
                <w:rFonts w:ascii="Arial" w:hAnsi="Arial" w:cs="Arial"/>
                <w:sz w:val="20"/>
                <w:lang w:val="en-CA"/>
              </w:rPr>
              <w:t xml:space="preserve">- provides </w:t>
            </w:r>
            <w:r>
              <w:rPr>
                <w:rFonts w:ascii="Arial" w:hAnsi="Arial" w:cs="Arial"/>
                <w:sz w:val="20"/>
                <w:lang w:val="en-CA"/>
              </w:rPr>
              <w:t>considerable understanding of the process of grieving</w:t>
            </w:r>
            <w:r w:rsidRPr="00FF783A">
              <w:rPr>
                <w:rFonts w:ascii="Arial" w:hAnsi="Arial" w:cs="Arial"/>
                <w:sz w:val="20"/>
                <w:lang w:val="en-CA"/>
              </w:rPr>
              <w:t xml:space="preserve"> </w:t>
            </w:r>
          </w:p>
          <w:p w14:paraId="3DCE5C9A" w14:textId="77777777" w:rsidR="009C4EF1" w:rsidRDefault="009C4EF1" w:rsidP="00FF783A">
            <w:pPr>
              <w:pStyle w:val="BodyText"/>
              <w:rPr>
                <w:rFonts w:ascii="Arial" w:hAnsi="Arial" w:cs="Arial"/>
                <w:sz w:val="20"/>
                <w:lang w:val="en-CA"/>
              </w:rPr>
            </w:pPr>
          </w:p>
          <w:p w14:paraId="30C34661" w14:textId="77777777" w:rsidR="009C4EF1" w:rsidRPr="00FF783A" w:rsidRDefault="009C4EF1" w:rsidP="00FF783A">
            <w:pPr>
              <w:pStyle w:val="BodyText"/>
              <w:rPr>
                <w:rFonts w:ascii="Arial" w:hAnsi="Arial" w:cs="Arial"/>
                <w:sz w:val="20"/>
                <w:lang w:val="en-CA"/>
              </w:rPr>
            </w:pPr>
            <w:r>
              <w:rPr>
                <w:rFonts w:ascii="Arial" w:hAnsi="Arial" w:cs="Arial"/>
                <w:sz w:val="20"/>
                <w:lang w:val="en-CA"/>
              </w:rPr>
              <w:t>-has complete</w:t>
            </w:r>
            <w:r w:rsidRPr="00FF783A">
              <w:rPr>
                <w:rFonts w:ascii="Arial" w:hAnsi="Arial" w:cs="Arial"/>
                <w:sz w:val="20"/>
                <w:lang w:val="en-CA"/>
              </w:rPr>
              <w:t xml:space="preserve"> </w:t>
            </w:r>
            <w:r>
              <w:rPr>
                <w:rFonts w:ascii="Arial" w:hAnsi="Arial" w:cs="Arial"/>
                <w:sz w:val="20"/>
                <w:lang w:val="en-CA"/>
              </w:rPr>
              <w:t>understanding of the factors in the scenario</w:t>
            </w:r>
          </w:p>
        </w:tc>
      </w:tr>
      <w:tr w:rsidR="00FF783A" w:rsidRPr="00FF783A" w14:paraId="3524F7BE" w14:textId="77777777" w:rsidTr="006D4E0D">
        <w:trPr>
          <w:cantSplit/>
          <w:tblHeader/>
          <w:jc w:val="center"/>
        </w:trPr>
        <w:tc>
          <w:tcPr>
            <w:tcW w:w="2158" w:type="dxa"/>
            <w:tcBorders>
              <w:top w:val="single" w:sz="4" w:space="0" w:color="auto"/>
              <w:bottom w:val="single" w:sz="4" w:space="0" w:color="auto"/>
            </w:tcBorders>
          </w:tcPr>
          <w:p w14:paraId="1093E781" w14:textId="6FF24D1F" w:rsidR="006D4E0D" w:rsidRDefault="006D4E0D" w:rsidP="00BA5138">
            <w:pPr>
              <w:pStyle w:val="BodyText"/>
              <w:rPr>
                <w:rFonts w:ascii="Arial" w:hAnsi="Arial" w:cs="Arial"/>
                <w:b/>
                <w:sz w:val="20"/>
                <w:lang w:val="en-CA"/>
              </w:rPr>
            </w:pPr>
            <w:r w:rsidRPr="006D4E0D">
              <w:rPr>
                <w:rFonts w:ascii="Arial" w:hAnsi="Arial" w:cs="Arial"/>
                <w:b/>
                <w:sz w:val="20"/>
                <w:lang w:val="en-CA"/>
              </w:rPr>
              <w:t>Application</w:t>
            </w:r>
          </w:p>
          <w:p w14:paraId="3D85A25C" w14:textId="77777777" w:rsidR="006D4E0D" w:rsidRPr="006D4E0D" w:rsidRDefault="006D4E0D" w:rsidP="00BA5138">
            <w:pPr>
              <w:pStyle w:val="BodyText"/>
              <w:rPr>
                <w:rFonts w:ascii="Arial" w:hAnsi="Arial" w:cs="Arial"/>
                <w:b/>
                <w:sz w:val="20"/>
                <w:lang w:val="en-CA"/>
              </w:rPr>
            </w:pPr>
          </w:p>
          <w:p w14:paraId="0EA84695" w14:textId="5247339D"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Applies knowledge of the </w:t>
            </w:r>
            <w:r>
              <w:rPr>
                <w:rFonts w:ascii="Arial" w:hAnsi="Arial" w:cs="Arial"/>
                <w:sz w:val="20"/>
                <w:lang w:val="en-CA"/>
              </w:rPr>
              <w:t>communication techniques in dealing with the family members</w:t>
            </w:r>
          </w:p>
          <w:p w14:paraId="68A8736E" w14:textId="77777777" w:rsidR="00FF783A" w:rsidRPr="00FF783A" w:rsidRDefault="00FF783A" w:rsidP="00BA5138">
            <w:pPr>
              <w:pStyle w:val="BodyText"/>
              <w:rPr>
                <w:rFonts w:ascii="Arial" w:hAnsi="Arial" w:cs="Arial"/>
                <w:sz w:val="20"/>
                <w:lang w:val="en-CA"/>
              </w:rPr>
            </w:pPr>
          </w:p>
          <w:p w14:paraId="216130BC" w14:textId="77777777" w:rsidR="00FF783A" w:rsidRPr="00FF783A" w:rsidRDefault="00FF783A" w:rsidP="00BA5138">
            <w:pPr>
              <w:pStyle w:val="BodyText"/>
              <w:rPr>
                <w:rFonts w:ascii="Arial" w:hAnsi="Arial" w:cs="Arial"/>
                <w:sz w:val="20"/>
                <w:lang w:val="en-CA"/>
              </w:rPr>
            </w:pPr>
          </w:p>
          <w:p w14:paraId="289753BF" w14:textId="77777777" w:rsidR="00FF783A" w:rsidRPr="00FF783A" w:rsidRDefault="00FF783A" w:rsidP="00BA5138">
            <w:pPr>
              <w:pStyle w:val="BodyText"/>
              <w:rPr>
                <w:rFonts w:ascii="Arial" w:hAnsi="Arial" w:cs="Arial"/>
                <w:sz w:val="20"/>
                <w:lang w:val="en-CA"/>
              </w:rPr>
            </w:pPr>
          </w:p>
          <w:p w14:paraId="507489BF" w14:textId="77777777" w:rsidR="00FF783A" w:rsidRPr="00FF783A" w:rsidRDefault="00FF783A" w:rsidP="00FF783A">
            <w:pPr>
              <w:pStyle w:val="BodyText"/>
              <w:rPr>
                <w:rFonts w:ascii="Arial" w:hAnsi="Arial" w:cs="Arial"/>
                <w:sz w:val="20"/>
                <w:lang w:val="en-CA"/>
              </w:rPr>
            </w:pPr>
            <w:r w:rsidRPr="00FF783A">
              <w:rPr>
                <w:rFonts w:ascii="Arial" w:hAnsi="Arial" w:cs="Arial"/>
                <w:sz w:val="20"/>
                <w:lang w:val="en-CA"/>
              </w:rPr>
              <w:t xml:space="preserve">Reflects on </w:t>
            </w:r>
            <w:r>
              <w:rPr>
                <w:rFonts w:ascii="Arial" w:hAnsi="Arial" w:cs="Arial"/>
                <w:sz w:val="20"/>
                <w:lang w:val="en-CA"/>
              </w:rPr>
              <w:t>how they are affected by the death and the scenario</w:t>
            </w:r>
          </w:p>
        </w:tc>
        <w:tc>
          <w:tcPr>
            <w:tcW w:w="1798" w:type="dxa"/>
            <w:tcBorders>
              <w:top w:val="single" w:sz="4" w:space="0" w:color="auto"/>
              <w:bottom w:val="single" w:sz="4" w:space="0" w:color="auto"/>
            </w:tcBorders>
          </w:tcPr>
          <w:p w14:paraId="5D9E7CFE" w14:textId="3A45BBD6" w:rsidR="006D4E0D" w:rsidRDefault="006D4E0D" w:rsidP="00BA5138">
            <w:pPr>
              <w:pStyle w:val="BodyText"/>
              <w:rPr>
                <w:rFonts w:ascii="Arial" w:hAnsi="Arial" w:cs="Arial"/>
                <w:sz w:val="20"/>
                <w:lang w:val="en-CA"/>
              </w:rPr>
            </w:pPr>
          </w:p>
          <w:p w14:paraId="2043CC32" w14:textId="77777777" w:rsidR="006D4E0D" w:rsidRDefault="006D4E0D" w:rsidP="00BA5138">
            <w:pPr>
              <w:pStyle w:val="BodyText"/>
              <w:rPr>
                <w:rFonts w:ascii="Arial" w:hAnsi="Arial" w:cs="Arial"/>
                <w:sz w:val="20"/>
                <w:lang w:val="en-CA"/>
              </w:rPr>
            </w:pPr>
          </w:p>
          <w:p w14:paraId="21D5498B" w14:textId="3CC145C5" w:rsidR="00FF783A" w:rsidRPr="00FF783A" w:rsidRDefault="00FF783A" w:rsidP="00BA5138">
            <w:pPr>
              <w:pStyle w:val="BodyText"/>
              <w:rPr>
                <w:rFonts w:ascii="Arial" w:hAnsi="Arial" w:cs="Arial"/>
                <w:sz w:val="20"/>
                <w:lang w:val="en-CA"/>
              </w:rPr>
            </w:pPr>
            <w:r w:rsidRPr="00FF783A">
              <w:rPr>
                <w:rFonts w:ascii="Arial" w:hAnsi="Arial" w:cs="Arial"/>
                <w:sz w:val="20"/>
                <w:lang w:val="en-CA"/>
              </w:rPr>
              <w:t>- limited ability to</w:t>
            </w:r>
            <w:r>
              <w:rPr>
                <w:rFonts w:ascii="Arial" w:hAnsi="Arial" w:cs="Arial"/>
                <w:sz w:val="20"/>
                <w:lang w:val="en-CA"/>
              </w:rPr>
              <w:t xml:space="preserve"> use</w:t>
            </w:r>
            <w:r w:rsidRPr="00FF783A">
              <w:rPr>
                <w:rFonts w:ascii="Arial" w:hAnsi="Arial" w:cs="Arial"/>
                <w:sz w:val="20"/>
                <w:lang w:val="en-CA"/>
              </w:rPr>
              <w:t xml:space="preserve"> </w:t>
            </w:r>
            <w:r>
              <w:rPr>
                <w:rFonts w:ascii="Arial" w:hAnsi="Arial" w:cs="Arial"/>
                <w:sz w:val="20"/>
                <w:lang w:val="en-CA"/>
              </w:rPr>
              <w:t>communication techniques in dealing with the family members</w:t>
            </w:r>
          </w:p>
          <w:p w14:paraId="0E731538" w14:textId="77777777" w:rsidR="00FF783A" w:rsidRDefault="00FF783A" w:rsidP="00BA5138">
            <w:pPr>
              <w:pStyle w:val="BodyText"/>
              <w:rPr>
                <w:rFonts w:ascii="Arial" w:hAnsi="Arial" w:cs="Arial"/>
                <w:sz w:val="20"/>
                <w:lang w:val="en-CA"/>
              </w:rPr>
            </w:pPr>
          </w:p>
          <w:p w14:paraId="7001AFE7" w14:textId="77777777" w:rsidR="00FF783A" w:rsidRPr="00FF783A" w:rsidRDefault="00FF783A" w:rsidP="00BA5138">
            <w:pPr>
              <w:pStyle w:val="BodyText"/>
              <w:rPr>
                <w:rFonts w:ascii="Arial" w:hAnsi="Arial" w:cs="Arial"/>
                <w:sz w:val="20"/>
                <w:lang w:val="en-CA"/>
              </w:rPr>
            </w:pPr>
          </w:p>
          <w:p w14:paraId="0BC6115B"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limited reflection </w:t>
            </w:r>
            <w:r>
              <w:rPr>
                <w:rFonts w:ascii="Arial" w:hAnsi="Arial" w:cs="Arial"/>
                <w:sz w:val="20"/>
                <w:lang w:val="en-CA"/>
              </w:rPr>
              <w:t>of how they are affected by the death and the scenario</w:t>
            </w:r>
          </w:p>
        </w:tc>
        <w:tc>
          <w:tcPr>
            <w:tcW w:w="1568" w:type="dxa"/>
            <w:tcBorders>
              <w:top w:val="single" w:sz="4" w:space="0" w:color="auto"/>
              <w:bottom w:val="single" w:sz="4" w:space="0" w:color="auto"/>
            </w:tcBorders>
          </w:tcPr>
          <w:p w14:paraId="522C8E72" w14:textId="1F56D709" w:rsidR="006D4E0D" w:rsidRDefault="006D4E0D" w:rsidP="00BA5138">
            <w:pPr>
              <w:pStyle w:val="BodyText"/>
              <w:rPr>
                <w:rFonts w:ascii="Arial" w:hAnsi="Arial" w:cs="Arial"/>
                <w:sz w:val="20"/>
                <w:lang w:val="en-CA"/>
              </w:rPr>
            </w:pPr>
          </w:p>
          <w:p w14:paraId="6184342F" w14:textId="77777777" w:rsidR="006D4E0D" w:rsidRDefault="006D4E0D" w:rsidP="00BA5138">
            <w:pPr>
              <w:pStyle w:val="BodyText"/>
              <w:rPr>
                <w:rFonts w:ascii="Arial" w:hAnsi="Arial" w:cs="Arial"/>
                <w:sz w:val="20"/>
                <w:lang w:val="en-CA"/>
              </w:rPr>
            </w:pPr>
          </w:p>
          <w:p w14:paraId="48947AD8" w14:textId="67B2D1EE"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some ability to </w:t>
            </w:r>
            <w:r>
              <w:rPr>
                <w:rFonts w:ascii="Arial" w:hAnsi="Arial" w:cs="Arial"/>
                <w:sz w:val="20"/>
                <w:lang w:val="en-CA"/>
              </w:rPr>
              <w:t>use</w:t>
            </w:r>
            <w:r w:rsidRPr="00FF783A">
              <w:rPr>
                <w:rFonts w:ascii="Arial" w:hAnsi="Arial" w:cs="Arial"/>
                <w:sz w:val="20"/>
                <w:lang w:val="en-CA"/>
              </w:rPr>
              <w:t xml:space="preserve"> </w:t>
            </w:r>
            <w:r>
              <w:rPr>
                <w:rFonts w:ascii="Arial" w:hAnsi="Arial" w:cs="Arial"/>
                <w:sz w:val="20"/>
                <w:lang w:val="en-CA"/>
              </w:rPr>
              <w:t>communication techniques in dealing with the family members</w:t>
            </w:r>
          </w:p>
          <w:p w14:paraId="03397F72" w14:textId="77777777" w:rsidR="00FF783A" w:rsidRPr="00FF783A" w:rsidRDefault="00FF783A" w:rsidP="00BA5138">
            <w:pPr>
              <w:pStyle w:val="BodyText"/>
              <w:rPr>
                <w:rFonts w:ascii="Arial" w:hAnsi="Arial" w:cs="Arial"/>
                <w:sz w:val="20"/>
                <w:lang w:val="en-CA"/>
              </w:rPr>
            </w:pPr>
          </w:p>
          <w:p w14:paraId="52168CB7" w14:textId="77777777" w:rsidR="00FF783A" w:rsidRDefault="00FF783A" w:rsidP="00BA5138">
            <w:pPr>
              <w:pStyle w:val="BodyText"/>
              <w:rPr>
                <w:rFonts w:ascii="Arial" w:hAnsi="Arial" w:cs="Arial"/>
                <w:sz w:val="20"/>
                <w:lang w:val="en-CA"/>
              </w:rPr>
            </w:pPr>
            <w:r w:rsidRPr="00FF783A">
              <w:rPr>
                <w:rFonts w:ascii="Arial" w:hAnsi="Arial" w:cs="Arial"/>
                <w:sz w:val="20"/>
                <w:lang w:val="en-CA"/>
              </w:rPr>
              <w:t xml:space="preserve">- some good reflection </w:t>
            </w:r>
            <w:r>
              <w:rPr>
                <w:rFonts w:ascii="Arial" w:hAnsi="Arial" w:cs="Arial"/>
                <w:sz w:val="20"/>
                <w:lang w:val="en-CA"/>
              </w:rPr>
              <w:t>of how they are affected by the death and the scenario</w:t>
            </w:r>
          </w:p>
          <w:p w14:paraId="4FDAFD1F" w14:textId="48CF41A7" w:rsidR="006D4E0D" w:rsidRPr="00FF783A" w:rsidRDefault="006D4E0D" w:rsidP="00BA5138">
            <w:pPr>
              <w:pStyle w:val="BodyText"/>
              <w:rPr>
                <w:rFonts w:ascii="Arial" w:hAnsi="Arial" w:cs="Arial"/>
                <w:sz w:val="20"/>
                <w:lang w:val="en-CA"/>
              </w:rPr>
            </w:pPr>
          </w:p>
        </w:tc>
        <w:tc>
          <w:tcPr>
            <w:tcW w:w="2034" w:type="dxa"/>
            <w:tcBorders>
              <w:top w:val="single" w:sz="4" w:space="0" w:color="auto"/>
              <w:bottom w:val="single" w:sz="4" w:space="0" w:color="auto"/>
            </w:tcBorders>
          </w:tcPr>
          <w:p w14:paraId="2AB35A64" w14:textId="1DF2A8D6" w:rsidR="006D4E0D" w:rsidRDefault="006D4E0D" w:rsidP="00BA5138">
            <w:pPr>
              <w:pStyle w:val="BodyText"/>
              <w:rPr>
                <w:rFonts w:ascii="Arial" w:hAnsi="Arial" w:cs="Arial"/>
                <w:sz w:val="20"/>
                <w:lang w:val="en-CA"/>
              </w:rPr>
            </w:pPr>
          </w:p>
          <w:p w14:paraId="0143D923" w14:textId="77777777" w:rsidR="006D4E0D" w:rsidRDefault="006D4E0D" w:rsidP="00BA5138">
            <w:pPr>
              <w:pStyle w:val="BodyText"/>
              <w:rPr>
                <w:rFonts w:ascii="Arial" w:hAnsi="Arial" w:cs="Arial"/>
                <w:sz w:val="20"/>
                <w:lang w:val="en-CA"/>
              </w:rPr>
            </w:pPr>
          </w:p>
          <w:p w14:paraId="1F2D7DC2" w14:textId="30C257E9"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considerable ability to </w:t>
            </w:r>
            <w:r>
              <w:rPr>
                <w:rFonts w:ascii="Arial" w:hAnsi="Arial" w:cs="Arial"/>
                <w:sz w:val="20"/>
                <w:lang w:val="en-CA"/>
              </w:rPr>
              <w:t>use</w:t>
            </w:r>
            <w:r w:rsidRPr="00FF783A">
              <w:rPr>
                <w:rFonts w:ascii="Arial" w:hAnsi="Arial" w:cs="Arial"/>
                <w:sz w:val="20"/>
                <w:lang w:val="en-CA"/>
              </w:rPr>
              <w:t xml:space="preserve"> </w:t>
            </w:r>
            <w:r>
              <w:rPr>
                <w:rFonts w:ascii="Arial" w:hAnsi="Arial" w:cs="Arial"/>
                <w:sz w:val="20"/>
                <w:lang w:val="en-CA"/>
              </w:rPr>
              <w:t>communication techniques in dealing with the family members</w:t>
            </w:r>
          </w:p>
          <w:p w14:paraId="2F3E50BF" w14:textId="77777777" w:rsidR="00FF783A" w:rsidRPr="00FF783A" w:rsidRDefault="00FF783A" w:rsidP="00BA5138">
            <w:pPr>
              <w:pStyle w:val="BodyText"/>
              <w:rPr>
                <w:rFonts w:ascii="Arial" w:hAnsi="Arial" w:cs="Arial"/>
                <w:sz w:val="20"/>
                <w:lang w:val="en-CA"/>
              </w:rPr>
            </w:pPr>
          </w:p>
          <w:p w14:paraId="04AC7DFE" w14:textId="77777777" w:rsidR="00FF783A" w:rsidRPr="00FF783A" w:rsidRDefault="00FF783A" w:rsidP="00BA5138">
            <w:pPr>
              <w:pStyle w:val="BodyText"/>
              <w:rPr>
                <w:rFonts w:ascii="Arial" w:hAnsi="Arial" w:cs="Arial"/>
                <w:sz w:val="20"/>
                <w:lang w:val="en-CA"/>
              </w:rPr>
            </w:pPr>
          </w:p>
          <w:p w14:paraId="686A1B24"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good reflection </w:t>
            </w:r>
            <w:r>
              <w:rPr>
                <w:rFonts w:ascii="Arial" w:hAnsi="Arial" w:cs="Arial"/>
                <w:sz w:val="20"/>
                <w:lang w:val="en-CA"/>
              </w:rPr>
              <w:t>of how they are affected by the death and the scenario</w:t>
            </w:r>
          </w:p>
        </w:tc>
        <w:tc>
          <w:tcPr>
            <w:tcW w:w="1804" w:type="dxa"/>
            <w:tcBorders>
              <w:top w:val="single" w:sz="4" w:space="0" w:color="auto"/>
              <w:bottom w:val="single" w:sz="4" w:space="0" w:color="auto"/>
            </w:tcBorders>
          </w:tcPr>
          <w:p w14:paraId="011C929A" w14:textId="23F68753" w:rsidR="006D4E0D" w:rsidRDefault="006D4E0D" w:rsidP="00BA5138">
            <w:pPr>
              <w:pStyle w:val="BodyText"/>
              <w:rPr>
                <w:rFonts w:ascii="Arial" w:hAnsi="Arial" w:cs="Arial"/>
                <w:sz w:val="20"/>
                <w:lang w:val="en-CA"/>
              </w:rPr>
            </w:pPr>
          </w:p>
          <w:p w14:paraId="43B2300D" w14:textId="77777777" w:rsidR="006D4E0D" w:rsidRDefault="006D4E0D" w:rsidP="00BA5138">
            <w:pPr>
              <w:pStyle w:val="BodyText"/>
              <w:rPr>
                <w:rFonts w:ascii="Arial" w:hAnsi="Arial" w:cs="Arial"/>
                <w:sz w:val="20"/>
                <w:lang w:val="en-CA"/>
              </w:rPr>
            </w:pPr>
          </w:p>
          <w:p w14:paraId="49A011D0" w14:textId="54133D1E" w:rsidR="00FF783A" w:rsidRDefault="00FF783A" w:rsidP="00BA5138">
            <w:pPr>
              <w:pStyle w:val="BodyText"/>
              <w:rPr>
                <w:rFonts w:ascii="Arial" w:hAnsi="Arial" w:cs="Arial"/>
                <w:sz w:val="20"/>
                <w:lang w:val="en-CA"/>
              </w:rPr>
            </w:pPr>
            <w:r w:rsidRPr="00FF783A">
              <w:rPr>
                <w:rFonts w:ascii="Arial" w:hAnsi="Arial" w:cs="Arial"/>
                <w:sz w:val="20"/>
                <w:lang w:val="en-CA"/>
              </w:rPr>
              <w:t xml:space="preserve">- excellent ability to </w:t>
            </w:r>
            <w:r>
              <w:rPr>
                <w:rFonts w:ascii="Arial" w:hAnsi="Arial" w:cs="Arial"/>
                <w:sz w:val="20"/>
                <w:lang w:val="en-CA"/>
              </w:rPr>
              <w:t>use</w:t>
            </w:r>
            <w:r w:rsidRPr="00FF783A">
              <w:rPr>
                <w:rFonts w:ascii="Arial" w:hAnsi="Arial" w:cs="Arial"/>
                <w:sz w:val="20"/>
                <w:lang w:val="en-CA"/>
              </w:rPr>
              <w:t xml:space="preserve"> </w:t>
            </w:r>
            <w:r>
              <w:rPr>
                <w:rFonts w:ascii="Arial" w:hAnsi="Arial" w:cs="Arial"/>
                <w:sz w:val="20"/>
                <w:lang w:val="en-CA"/>
              </w:rPr>
              <w:t>communication techniques in dealing with the family members</w:t>
            </w:r>
            <w:r w:rsidRPr="00FF783A">
              <w:rPr>
                <w:rFonts w:ascii="Arial" w:hAnsi="Arial" w:cs="Arial"/>
                <w:sz w:val="20"/>
                <w:lang w:val="en-CA"/>
              </w:rPr>
              <w:t xml:space="preserve"> </w:t>
            </w:r>
          </w:p>
          <w:p w14:paraId="1CD83B52" w14:textId="77777777" w:rsidR="00FF783A" w:rsidRDefault="00FF783A" w:rsidP="00BA5138">
            <w:pPr>
              <w:pStyle w:val="BodyText"/>
              <w:rPr>
                <w:rFonts w:ascii="Arial" w:hAnsi="Arial" w:cs="Arial"/>
                <w:sz w:val="20"/>
                <w:lang w:val="en-CA"/>
              </w:rPr>
            </w:pPr>
          </w:p>
          <w:p w14:paraId="2E687BB4" w14:textId="77777777" w:rsidR="00FF783A" w:rsidRPr="00FF783A" w:rsidRDefault="00FF783A" w:rsidP="00BA5138">
            <w:pPr>
              <w:pStyle w:val="BodyText"/>
              <w:rPr>
                <w:rFonts w:ascii="Arial" w:hAnsi="Arial" w:cs="Arial"/>
                <w:sz w:val="20"/>
                <w:lang w:val="en-CA"/>
              </w:rPr>
            </w:pPr>
          </w:p>
          <w:p w14:paraId="795E63BB"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 great reflection </w:t>
            </w:r>
            <w:r>
              <w:rPr>
                <w:rFonts w:ascii="Arial" w:hAnsi="Arial" w:cs="Arial"/>
                <w:sz w:val="20"/>
                <w:lang w:val="en-CA"/>
              </w:rPr>
              <w:t>of how they are affected by the death and the scenario</w:t>
            </w:r>
          </w:p>
        </w:tc>
      </w:tr>
      <w:tr w:rsidR="00FF783A" w:rsidRPr="00FF783A" w14:paraId="1D4F9CC7" w14:textId="77777777" w:rsidTr="00934AFB">
        <w:trPr>
          <w:cantSplit/>
          <w:trHeight w:val="368"/>
          <w:tblHeader/>
          <w:jc w:val="center"/>
        </w:trPr>
        <w:tc>
          <w:tcPr>
            <w:tcW w:w="2158" w:type="dxa"/>
            <w:tcBorders>
              <w:top w:val="nil"/>
              <w:bottom w:val="nil"/>
            </w:tcBorders>
          </w:tcPr>
          <w:p w14:paraId="0E526094" w14:textId="435CB01D" w:rsidR="00FF783A" w:rsidRPr="00934AFB" w:rsidRDefault="00934AFB" w:rsidP="009C4EF1">
            <w:pPr>
              <w:pStyle w:val="BodyText"/>
              <w:rPr>
                <w:rFonts w:ascii="Arial" w:hAnsi="Arial" w:cs="Arial"/>
                <w:b/>
                <w:sz w:val="20"/>
                <w:lang w:val="en-CA"/>
              </w:rPr>
            </w:pPr>
            <w:r w:rsidRPr="00934AFB">
              <w:rPr>
                <w:rFonts w:ascii="Arial" w:hAnsi="Arial" w:cs="Arial"/>
                <w:b/>
                <w:sz w:val="20"/>
                <w:lang w:val="en-CA"/>
              </w:rPr>
              <w:t xml:space="preserve">Communication </w:t>
            </w:r>
          </w:p>
        </w:tc>
        <w:tc>
          <w:tcPr>
            <w:tcW w:w="1798" w:type="dxa"/>
            <w:tcBorders>
              <w:top w:val="nil"/>
              <w:bottom w:val="nil"/>
            </w:tcBorders>
          </w:tcPr>
          <w:p w14:paraId="55280883" w14:textId="77777777" w:rsidR="009C4EF1" w:rsidRPr="00FF783A" w:rsidRDefault="009C4EF1" w:rsidP="00BA5138">
            <w:pPr>
              <w:pStyle w:val="BodyText"/>
              <w:rPr>
                <w:rFonts w:ascii="Arial" w:hAnsi="Arial" w:cs="Arial"/>
                <w:sz w:val="20"/>
                <w:lang w:val="en-CA"/>
              </w:rPr>
            </w:pPr>
          </w:p>
        </w:tc>
        <w:tc>
          <w:tcPr>
            <w:tcW w:w="1568" w:type="dxa"/>
            <w:tcBorders>
              <w:top w:val="nil"/>
              <w:bottom w:val="nil"/>
            </w:tcBorders>
          </w:tcPr>
          <w:p w14:paraId="3EFD8AFE" w14:textId="77777777" w:rsidR="009C4EF1" w:rsidRPr="00FF783A" w:rsidRDefault="009C4EF1" w:rsidP="00BA5138">
            <w:pPr>
              <w:pStyle w:val="BodyText"/>
              <w:rPr>
                <w:rFonts w:ascii="Arial" w:hAnsi="Arial" w:cs="Arial"/>
                <w:sz w:val="20"/>
                <w:lang w:val="en-CA"/>
              </w:rPr>
            </w:pPr>
          </w:p>
        </w:tc>
        <w:tc>
          <w:tcPr>
            <w:tcW w:w="2034" w:type="dxa"/>
            <w:tcBorders>
              <w:top w:val="nil"/>
              <w:bottom w:val="nil"/>
            </w:tcBorders>
          </w:tcPr>
          <w:p w14:paraId="1FC9FA35" w14:textId="77777777" w:rsidR="009C4EF1" w:rsidRPr="00FF783A" w:rsidRDefault="009C4EF1" w:rsidP="00BA5138">
            <w:pPr>
              <w:pStyle w:val="BodyText"/>
              <w:rPr>
                <w:rFonts w:ascii="Arial" w:hAnsi="Arial" w:cs="Arial"/>
                <w:sz w:val="20"/>
                <w:lang w:val="en-CA"/>
              </w:rPr>
            </w:pPr>
          </w:p>
        </w:tc>
        <w:tc>
          <w:tcPr>
            <w:tcW w:w="1804" w:type="dxa"/>
            <w:tcBorders>
              <w:top w:val="nil"/>
              <w:bottom w:val="nil"/>
            </w:tcBorders>
          </w:tcPr>
          <w:p w14:paraId="2290851E" w14:textId="77777777" w:rsidR="009C4EF1" w:rsidRPr="00FF783A" w:rsidRDefault="009C4EF1" w:rsidP="00BA5138">
            <w:pPr>
              <w:pStyle w:val="BodyText"/>
              <w:rPr>
                <w:rFonts w:ascii="Arial" w:hAnsi="Arial" w:cs="Arial"/>
                <w:sz w:val="20"/>
                <w:lang w:val="en-CA"/>
              </w:rPr>
            </w:pPr>
          </w:p>
        </w:tc>
      </w:tr>
      <w:tr w:rsidR="00FF783A" w:rsidRPr="00FF783A" w14:paraId="4EF5BB05" w14:textId="77777777" w:rsidTr="00934AFB">
        <w:trPr>
          <w:cantSplit/>
          <w:trHeight w:val="648"/>
          <w:tblHeader/>
          <w:jc w:val="center"/>
        </w:trPr>
        <w:tc>
          <w:tcPr>
            <w:tcW w:w="2158" w:type="dxa"/>
            <w:tcBorders>
              <w:top w:val="nil"/>
            </w:tcBorders>
          </w:tcPr>
          <w:p w14:paraId="123E3FB5"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xml:space="preserve">Demonstrates proper literacy skills, including grammar and sentence structure </w:t>
            </w:r>
          </w:p>
        </w:tc>
        <w:tc>
          <w:tcPr>
            <w:tcW w:w="1798" w:type="dxa"/>
            <w:tcBorders>
              <w:top w:val="nil"/>
            </w:tcBorders>
          </w:tcPr>
          <w:p w14:paraId="791ECC2E"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demonstrates limited literacy skills, including grammar and sentence structure</w:t>
            </w:r>
          </w:p>
        </w:tc>
        <w:tc>
          <w:tcPr>
            <w:tcW w:w="1568" w:type="dxa"/>
            <w:tcBorders>
              <w:top w:val="nil"/>
            </w:tcBorders>
          </w:tcPr>
          <w:p w14:paraId="2D8C0137"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-demonstrates some literacy skills, including grammar and sentence structure</w:t>
            </w:r>
          </w:p>
        </w:tc>
        <w:tc>
          <w:tcPr>
            <w:tcW w:w="2034" w:type="dxa"/>
            <w:tcBorders>
              <w:top w:val="nil"/>
            </w:tcBorders>
          </w:tcPr>
          <w:p w14:paraId="6F17623C" w14:textId="77777777" w:rsidR="00FF783A" w:rsidRPr="00FF783A" w:rsidRDefault="00FF783A" w:rsidP="00BA5138">
            <w:pPr>
              <w:pStyle w:val="BodyText"/>
              <w:rPr>
                <w:rFonts w:ascii="Arial" w:hAnsi="Arial" w:cs="Arial"/>
                <w:sz w:val="20"/>
                <w:lang w:val="en-CA"/>
              </w:rPr>
            </w:pPr>
            <w:r w:rsidRPr="00FF783A">
              <w:rPr>
                <w:rFonts w:ascii="Arial" w:hAnsi="Arial" w:cs="Arial"/>
                <w:sz w:val="20"/>
                <w:lang w:val="en-CA"/>
              </w:rPr>
              <w:t>- demonstrates considerable literacy skills, including grammar and sentence structure</w:t>
            </w:r>
          </w:p>
        </w:tc>
        <w:tc>
          <w:tcPr>
            <w:tcW w:w="1804" w:type="dxa"/>
            <w:tcBorders>
              <w:top w:val="nil"/>
            </w:tcBorders>
          </w:tcPr>
          <w:p w14:paraId="54030F0D" w14:textId="77777777" w:rsidR="00FF783A" w:rsidRDefault="00FF783A" w:rsidP="00BA5138">
            <w:pPr>
              <w:pStyle w:val="BodyText"/>
              <w:rPr>
                <w:rFonts w:ascii="Arial" w:hAnsi="Arial" w:cs="Arial"/>
                <w:sz w:val="20"/>
                <w:lang w:val="en-CA"/>
              </w:rPr>
            </w:pPr>
            <w:r w:rsidRPr="00FF783A">
              <w:rPr>
                <w:rFonts w:ascii="Arial" w:hAnsi="Arial" w:cs="Arial"/>
                <w:sz w:val="20"/>
                <w:lang w:val="en-CA"/>
              </w:rPr>
              <w:t>- demonstrates a high degree of literacy skills, including grammar and sentence structure</w:t>
            </w:r>
          </w:p>
          <w:p w14:paraId="6F208E08" w14:textId="43C41269" w:rsidR="006D4E0D" w:rsidRPr="00FF783A" w:rsidRDefault="006D4E0D" w:rsidP="00BA5138">
            <w:pPr>
              <w:pStyle w:val="BodyText"/>
              <w:rPr>
                <w:rFonts w:ascii="Arial" w:hAnsi="Arial" w:cs="Arial"/>
                <w:sz w:val="20"/>
                <w:lang w:val="en-CA"/>
              </w:rPr>
            </w:pPr>
          </w:p>
        </w:tc>
      </w:tr>
    </w:tbl>
    <w:p w14:paraId="4414A13B" w14:textId="77777777" w:rsidR="007B1381" w:rsidRPr="003228B9" w:rsidRDefault="007B1381" w:rsidP="00295D0F">
      <w:pPr>
        <w:pStyle w:val="Heading1"/>
      </w:pPr>
      <w:bookmarkStart w:id="49" w:name="_Toc47690477"/>
      <w:r w:rsidRPr="003228B9">
        <w:lastRenderedPageBreak/>
        <w:t>References</w:t>
      </w:r>
      <w:bookmarkEnd w:id="49"/>
    </w:p>
    <w:p w14:paraId="667A3C48" w14:textId="77777777" w:rsidR="004D2779" w:rsidRPr="005E4DC0" w:rsidRDefault="004D2779" w:rsidP="004D2779">
      <w:pPr>
        <w:jc w:val="left"/>
        <w:rPr>
          <w:rStyle w:val="Hyperlink"/>
        </w:rPr>
      </w:pPr>
      <w:r>
        <w:t>10 Signs of Death | Signs Death is Near (YouTube video</w:t>
      </w:r>
      <w:r w:rsidR="003228B9">
        <w:t xml:space="preserve"> by Love Lives On</w:t>
      </w:r>
      <w:r>
        <w:t xml:space="preserve">), 2019 </w:t>
      </w:r>
      <w:hyperlink r:id="rId31" w:history="1">
        <w:r w:rsidRPr="005E4DC0">
          <w:rPr>
            <w:rStyle w:val="Hyperlink"/>
          </w:rPr>
          <w:t>https://www.youtube.com/watch?v=53QhpMvnLtc</w:t>
        </w:r>
      </w:hyperlink>
    </w:p>
    <w:p w14:paraId="7A678CEA" w14:textId="77777777" w:rsidR="007B1381" w:rsidRPr="005E4DC0" w:rsidRDefault="007B1381" w:rsidP="007B138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2">
        <w:r w:rsidRPr="005E4DC0">
          <w:rPr>
            <w:rStyle w:val="Hyperlink"/>
          </w:rPr>
          <w:t>http://www.edugains.ca/resources21CL/About21stCentury/21CL_21stCenturyCompetencies.pdf</w:t>
        </w:r>
      </w:hyperlink>
    </w:p>
    <w:p w14:paraId="7195E963" w14:textId="77777777" w:rsidR="005E4DC0" w:rsidRPr="005E4DC0" w:rsidRDefault="005E4DC0" w:rsidP="005E4DC0">
      <w:pPr>
        <w:jc w:val="left"/>
        <w:rPr>
          <w:rStyle w:val="Hyperlink"/>
        </w:rPr>
      </w:pPr>
      <w:r>
        <w:t xml:space="preserve">Death and Grief (article), 2020 </w:t>
      </w:r>
      <w:hyperlink r:id="rId33" w:anchor="catbody-basics" w:history="1">
        <w:r w:rsidRPr="005E4DC0">
          <w:rPr>
            <w:rStyle w:val="Hyperlink"/>
          </w:rPr>
          <w:t>https://kidshealth.org/en/teens/someone-died.html?ref=search#catbody-basics</w:t>
        </w:r>
      </w:hyperlink>
    </w:p>
    <w:p w14:paraId="1F2768E3" w14:textId="77777777" w:rsidR="007B1381" w:rsidRPr="005E4DC0" w:rsidRDefault="007B1381" w:rsidP="007B1381">
      <w:pPr>
        <w:jc w:val="left"/>
        <w:rPr>
          <w:rStyle w:val="Hyperlink"/>
        </w:rPr>
      </w:pPr>
      <w:r>
        <w:rPr>
          <w:highlight w:val="white"/>
        </w:rPr>
        <w:t xml:space="preserve">Course Codes for Emphasis courses in the Revised Curriculum: Technological Education, Grades 11 and 12, 2009 </w:t>
      </w:r>
      <w:hyperlink r:id="rId34">
        <w:r w:rsidRPr="005E4DC0">
          <w:rPr>
            <w:rStyle w:val="Hyperlink"/>
          </w:rPr>
          <w:t>http://www.edu.gov.on.ca/eng/curriculum/secondary/techedemphasiscourses.pdf</w:t>
        </w:r>
      </w:hyperlink>
    </w:p>
    <w:p w14:paraId="45EF91EC" w14:textId="77777777" w:rsidR="004F0D2B" w:rsidRPr="005E4DC0" w:rsidRDefault="004F0D2B" w:rsidP="004F0D2B">
      <w:pPr>
        <w:jc w:val="left"/>
        <w:rPr>
          <w:rStyle w:val="Hyperlink"/>
        </w:rPr>
      </w:pPr>
      <w:r>
        <w:t>End of life: Caring for someone who is dying (article</w:t>
      </w:r>
      <w:r w:rsidR="003228B9" w:rsidRPr="003228B9">
        <w:t xml:space="preserve"> </w:t>
      </w:r>
      <w:r w:rsidR="003228B9">
        <w:t>by Mayo Clinic staff</w:t>
      </w:r>
      <w:r>
        <w:t xml:space="preserve">), 2020 </w:t>
      </w:r>
      <w:hyperlink r:id="rId35" w:history="1">
        <w:r w:rsidRPr="005E4DC0">
          <w:rPr>
            <w:rStyle w:val="Hyperlink"/>
          </w:rPr>
          <w:t>https://www.mayoclinic.org/healthy-lifestyle/end-of-life/in-depth/cancer/art-20047600</w:t>
        </w:r>
      </w:hyperlink>
    </w:p>
    <w:p w14:paraId="12BDF330" w14:textId="77777777" w:rsidR="007B1381" w:rsidRPr="005E4DC0" w:rsidRDefault="007B1381" w:rsidP="007B1381">
      <w:pPr>
        <w:jc w:val="left"/>
        <w:rPr>
          <w:rStyle w:val="Hyperlink"/>
        </w:rPr>
      </w:pPr>
      <w:r>
        <w:rPr>
          <w:highlight w:val="white"/>
        </w:rPr>
        <w:t xml:space="preserve">Growing Success: Assessment, Evaluation, and Reporting in Ontario Schools, First Edition, Covering Grades 1 to 12, </w:t>
      </w:r>
      <w:r w:rsidRPr="0035240D">
        <w:rPr>
          <w:highlight w:val="white"/>
        </w:rPr>
        <w:t>2010</w:t>
      </w:r>
      <w:r w:rsidR="00F76B49">
        <w:t xml:space="preserve"> </w:t>
      </w:r>
      <w:hyperlink r:id="rId36">
        <w:r w:rsidRPr="005E4DC0">
          <w:rPr>
            <w:rStyle w:val="Hyperlink"/>
          </w:rPr>
          <w:t>www.edu.gov.on.ca/eng/policyfunding/growSuccess.pdf</w:t>
        </w:r>
      </w:hyperlink>
    </w:p>
    <w:p w14:paraId="1C2733DC" w14:textId="77777777" w:rsidR="00F76B49" w:rsidRDefault="00F76B49" w:rsidP="00F76B49">
      <w:pPr>
        <w:pStyle w:val="NoSpacing"/>
      </w:pPr>
      <w:r>
        <w:t xml:space="preserve">How long is the active dying process ?, </w:t>
      </w:r>
      <w:r w:rsidR="004F0D2B">
        <w:t>(</w:t>
      </w:r>
      <w:r>
        <w:t>YouTube video</w:t>
      </w:r>
      <w:r w:rsidR="003228B9" w:rsidRPr="003228B9">
        <w:t xml:space="preserve"> </w:t>
      </w:r>
      <w:r w:rsidR="003228B9">
        <w:t>by Best Health</w:t>
      </w:r>
      <w:r>
        <w:t>), 2019</w:t>
      </w:r>
    </w:p>
    <w:p w14:paraId="26FD33F9" w14:textId="77777777" w:rsidR="00F76B49" w:rsidRPr="005E4DC0" w:rsidRDefault="00F51BF2" w:rsidP="00F76B49">
      <w:pPr>
        <w:rPr>
          <w:rStyle w:val="Hyperlink"/>
        </w:rPr>
      </w:pPr>
      <w:hyperlink r:id="rId37" w:history="1">
        <w:r w:rsidR="00F76B49" w:rsidRPr="005E4DC0">
          <w:rPr>
            <w:rStyle w:val="Hyperlink"/>
          </w:rPr>
          <w:t>https://www.youtube.com/watch?v=FjHLlE-aDyQ</w:t>
        </w:r>
      </w:hyperlink>
    </w:p>
    <w:p w14:paraId="5ABFA202" w14:textId="77777777" w:rsidR="007B1381" w:rsidRPr="005E4DC0" w:rsidRDefault="007B1381" w:rsidP="007B1381">
      <w:pPr>
        <w:jc w:val="left"/>
        <w:rPr>
          <w:rStyle w:val="Hyperlink"/>
        </w:rPr>
      </w:pPr>
      <w:r>
        <w:t xml:space="preserve">Learning for All – A Guide to Effective Assessment and Instruction for All Students, Kindergarten to Grade 12, 2013 </w:t>
      </w:r>
      <w:hyperlink r:id="rId38">
        <w:r w:rsidRPr="005E4DC0">
          <w:rPr>
            <w:rStyle w:val="Hyperlink"/>
          </w:rPr>
          <w:t>http://www.edu.gov.on.ca/eng/general/elemsec/speced/LearningforAll2013.pdf</w:t>
        </w:r>
      </w:hyperlink>
    </w:p>
    <w:p w14:paraId="04B71CAB" w14:textId="77777777" w:rsidR="009A7B86" w:rsidRPr="009A7B86" w:rsidRDefault="009A7B86" w:rsidP="009A7B86">
      <w:pPr>
        <w:rPr>
          <w:rStyle w:val="Hyperlink"/>
        </w:rPr>
      </w:pPr>
      <w:r w:rsidRPr="009A7B86">
        <w:t>The 5 Stages of Grief &amp; Loss</w:t>
      </w:r>
      <w:r>
        <w:t xml:space="preserve"> (article), 2020 </w:t>
      </w:r>
      <w:hyperlink r:id="rId39" w:history="1">
        <w:r w:rsidRPr="009A7B86">
          <w:rPr>
            <w:rStyle w:val="Hyperlink"/>
          </w:rPr>
          <w:t>https://psychcentral.com/lib/the-5-stages-of-loss-and-grief/</w:t>
        </w:r>
      </w:hyperlink>
    </w:p>
    <w:p w14:paraId="7FD37BD9" w14:textId="77777777" w:rsidR="007B1381" w:rsidRPr="005E4DC0" w:rsidRDefault="007B1381" w:rsidP="007B1381">
      <w:pPr>
        <w:jc w:val="left"/>
        <w:rPr>
          <w:rStyle w:val="Hyperlink"/>
        </w:rPr>
      </w:pPr>
      <w:r>
        <w:rPr>
          <w:highlight w:val="white"/>
        </w:rPr>
        <w:t xml:space="preserve">The Differentiated Instruction Scrapbook </w:t>
      </w:r>
      <w:hyperlink r:id="rId40" w:history="1">
        <w:r w:rsidRPr="005E4DC0">
          <w:rPr>
            <w:rStyle w:val="Hyperlink"/>
          </w:rPr>
          <w:t>http://www.edugains.ca/resourcesDI/EducatorsPackages/DIEducatorsPackage2010/2010DIScrapbook.pdf</w:t>
        </w:r>
      </w:hyperlink>
    </w:p>
    <w:p w14:paraId="6F4328B8" w14:textId="77777777" w:rsidR="009A7B86" w:rsidRPr="005E4DC0" w:rsidRDefault="009A7B86" w:rsidP="009A7B86">
      <w:pPr>
        <w:jc w:val="left"/>
        <w:rPr>
          <w:rStyle w:val="Hyperlink"/>
        </w:rPr>
      </w:pPr>
      <w:r w:rsidRPr="00550D1C">
        <w:t>The final goodbye as told by Macmilan nurses</w:t>
      </w:r>
      <w:r>
        <w:t xml:space="preserve"> (YouTube video), 2020 </w:t>
      </w:r>
      <w:hyperlink r:id="rId41" w:history="1">
        <w:r w:rsidRPr="005E4DC0">
          <w:rPr>
            <w:rStyle w:val="Hyperlink"/>
          </w:rPr>
          <w:t>https://www.youtube.com/watch?v=Tw3OP5GXbCo</w:t>
        </w:r>
      </w:hyperlink>
    </w:p>
    <w:p w14:paraId="7E7E0277" w14:textId="77777777" w:rsidR="009A7B86" w:rsidRPr="009A7B86" w:rsidRDefault="009A7B86" w:rsidP="005E4DC0">
      <w:pPr>
        <w:rPr>
          <w:rStyle w:val="Hyperlink"/>
        </w:rPr>
      </w:pPr>
      <w:r w:rsidRPr="009A7B86">
        <w:rPr>
          <w:rStyle w:val="Strong"/>
          <w:b w:val="0"/>
          <w:bCs w:val="0"/>
        </w:rPr>
        <w:t>The Five Stages of Grief</w:t>
      </w:r>
      <w:r>
        <w:rPr>
          <w:rStyle w:val="Strong"/>
          <w:b w:val="0"/>
          <w:bCs w:val="0"/>
        </w:rPr>
        <w:t xml:space="preserve">: </w:t>
      </w:r>
      <w:r w:rsidRPr="009A7B86">
        <w:t xml:space="preserve">An Examination of the </w:t>
      </w:r>
      <w:r w:rsidR="00225D7C" w:rsidRPr="009A7B86">
        <w:t>Kübler</w:t>
      </w:r>
      <w:r w:rsidRPr="009A7B86">
        <w:t>-Ross Model</w:t>
      </w:r>
      <w:r>
        <w:t xml:space="preserve"> (article), 2020 </w:t>
      </w:r>
      <w:hyperlink r:id="rId42" w:history="1">
        <w:r w:rsidRPr="009A7B86">
          <w:rPr>
            <w:rStyle w:val="Hyperlink"/>
          </w:rPr>
          <w:t>https://www.psycom.net/depression.central.grief.html</w:t>
        </w:r>
      </w:hyperlink>
    </w:p>
    <w:p w14:paraId="43319786" w14:textId="77777777" w:rsidR="009A7B86" w:rsidRPr="009A7B86" w:rsidRDefault="009A7B86" w:rsidP="009A7B86">
      <w:pPr>
        <w:pStyle w:val="NoSpacing"/>
        <w:rPr>
          <w:rStyle w:val="Hyperlink"/>
        </w:rPr>
      </w:pPr>
      <w:r w:rsidRPr="009A7B86">
        <w:t>The Five Stages of Grief</w:t>
      </w:r>
      <w:r>
        <w:t xml:space="preserve">: </w:t>
      </w:r>
      <w:r w:rsidRPr="009A7B86">
        <w:t>Learning about emotions after loss can help us heal</w:t>
      </w:r>
      <w:r>
        <w:t xml:space="preserve"> (article), 2020 </w:t>
      </w:r>
      <w:hyperlink r:id="rId43" w:history="1">
        <w:r w:rsidRPr="009A7B86">
          <w:rPr>
            <w:rStyle w:val="Hyperlink"/>
          </w:rPr>
          <w:t>https://www.verywellmind.com/five-stages-of-grief-4175361</w:t>
        </w:r>
      </w:hyperlink>
    </w:p>
    <w:p w14:paraId="608ED91A" w14:textId="77777777" w:rsidR="007B1381" w:rsidRPr="005E4DC0" w:rsidRDefault="007B1381" w:rsidP="007B1381">
      <w:pPr>
        <w:jc w:val="left"/>
        <w:rPr>
          <w:rStyle w:val="Hyperlink"/>
        </w:rPr>
      </w:pPr>
      <w:r>
        <w:lastRenderedPageBreak/>
        <w:t xml:space="preserve">The Ontario Curriculum, Grades 9 and 10: Technological Education, 2009 (revised) </w:t>
      </w:r>
      <w:hyperlink r:id="rId44">
        <w:r w:rsidRPr="005E4DC0">
          <w:rPr>
            <w:rStyle w:val="Hyperlink"/>
          </w:rPr>
          <w:t>http://www.edu.gov.on.ca/eng/curriculum/secondary/teched910curr09.pdf</w:t>
        </w:r>
      </w:hyperlink>
    </w:p>
    <w:p w14:paraId="632BAA16" w14:textId="77777777" w:rsidR="007B1381" w:rsidRPr="005E4DC0" w:rsidRDefault="007B1381" w:rsidP="007B1381">
      <w:pPr>
        <w:jc w:val="left"/>
        <w:rPr>
          <w:rStyle w:val="Hyperlink"/>
        </w:rPr>
      </w:pPr>
      <w:r>
        <w:rPr>
          <w:color w:val="000000"/>
        </w:rPr>
        <w:t xml:space="preserve">The Ontario Curriculum, Grades 11 and 12: Technological Education, 2009 (revised) </w:t>
      </w:r>
      <w:hyperlink r:id="rId45">
        <w:r w:rsidRPr="005E4DC0">
          <w:rPr>
            <w:rStyle w:val="Hyperlink"/>
          </w:rPr>
          <w:t>http://www.edu.gov.on.ca/eng/curriculum/secondary/2009teched1112curr.pdf</w:t>
        </w:r>
      </w:hyperlink>
    </w:p>
    <w:p w14:paraId="1D29008F" w14:textId="77777777" w:rsidR="004D2779" w:rsidRDefault="004D2779" w:rsidP="007B1381">
      <w:pPr>
        <w:spacing w:after="160" w:line="259" w:lineRule="auto"/>
        <w:jc w:val="left"/>
      </w:pPr>
    </w:p>
    <w:sectPr w:rsidR="004D2779" w:rsidSect="0026261C">
      <w:footerReference w:type="default" r:id="rId46"/>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98320" w14:textId="77777777" w:rsidR="00F51BF2" w:rsidRDefault="00F51BF2" w:rsidP="000B0ECD">
      <w:pPr>
        <w:spacing w:after="0"/>
      </w:pPr>
      <w:r>
        <w:separator/>
      </w:r>
    </w:p>
  </w:endnote>
  <w:endnote w:type="continuationSeparator" w:id="0">
    <w:p w14:paraId="0AE0F58D" w14:textId="77777777" w:rsidR="00F51BF2" w:rsidRDefault="00F51BF2"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3AF50" w14:textId="311B2489" w:rsidR="00934AFB" w:rsidRPr="000B0ECD" w:rsidRDefault="00934AFB"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9D0D62">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7609623"/>
      <w:docPartObj>
        <w:docPartGallery w:val="Page Numbers (Bottom of Page)"/>
        <w:docPartUnique/>
      </w:docPartObj>
    </w:sdtPr>
    <w:sdtEndPr>
      <w:rPr>
        <w:b/>
        <w:noProof/>
      </w:rPr>
    </w:sdtEndPr>
    <w:sdtContent>
      <w:p w14:paraId="7983C774" w14:textId="32B12495" w:rsidR="00934AFB" w:rsidRPr="0026261C" w:rsidRDefault="00934AFB">
        <w:pPr>
          <w:pStyle w:val="Footer"/>
          <w:jc w:val="right"/>
          <w:rPr>
            <w:b/>
          </w:rPr>
        </w:pPr>
        <w:r w:rsidRPr="0026261C">
          <w:rPr>
            <w:b/>
          </w:rPr>
          <w:fldChar w:fldCharType="begin"/>
        </w:r>
        <w:r w:rsidRPr="0026261C">
          <w:rPr>
            <w:b/>
          </w:rPr>
          <w:instrText xml:space="preserve"> PAGE   \* MERGEFORMAT </w:instrText>
        </w:r>
        <w:r w:rsidRPr="0026261C">
          <w:rPr>
            <w:b/>
          </w:rPr>
          <w:fldChar w:fldCharType="separate"/>
        </w:r>
        <w:r w:rsidR="009D0D62">
          <w:rPr>
            <w:b/>
            <w:noProof/>
          </w:rPr>
          <w:t>2</w:t>
        </w:r>
        <w:r w:rsidRPr="0026261C">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6618958"/>
      <w:docPartObj>
        <w:docPartGallery w:val="Page Numbers (Bottom of Page)"/>
        <w:docPartUnique/>
      </w:docPartObj>
    </w:sdtPr>
    <w:sdtEndPr>
      <w:rPr>
        <w:b/>
        <w:noProof/>
        <w:color w:val="FFFFFF" w:themeColor="background1"/>
      </w:rPr>
    </w:sdtEndPr>
    <w:sdtContent>
      <w:p w14:paraId="2134B030" w14:textId="41EAEF70" w:rsidR="00934AFB" w:rsidRPr="0026261C" w:rsidRDefault="00934AFB">
        <w:pPr>
          <w:pStyle w:val="Footer"/>
          <w:jc w:val="right"/>
          <w:rPr>
            <w:b/>
            <w:color w:val="FFFFFF" w:themeColor="background1"/>
          </w:rPr>
        </w:pPr>
        <w:r>
          <w:rPr>
            <w:b/>
            <w:noProof/>
            <w:color w:val="FFFFFF" w:themeColor="background1"/>
          </w:rPr>
          <w:drawing>
            <wp:anchor distT="0" distB="0" distL="114300" distR="114300" simplePos="0" relativeHeight="251658240" behindDoc="1" locked="0" layoutInCell="1" allowOverlap="1" wp14:anchorId="72D7E490" wp14:editId="5F68643E">
              <wp:simplePos x="0" y="0"/>
              <wp:positionH relativeFrom="column">
                <wp:posOffset>-1080135</wp:posOffset>
              </wp:positionH>
              <wp:positionV relativeFrom="paragraph">
                <wp:posOffset>-405765</wp:posOffset>
              </wp:positionV>
              <wp:extent cx="7949837" cy="1038225"/>
              <wp:effectExtent l="0" t="0" r="0" b="0"/>
              <wp:wrapNone/>
              <wp:docPr id="12" name="Picture 12"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lth Care TP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49837" cy="1038225"/>
                      </a:xfrm>
                      <a:prstGeom prst="rect">
                        <a:avLst/>
                      </a:prstGeom>
                    </pic:spPr>
                  </pic:pic>
                </a:graphicData>
              </a:graphic>
              <wp14:sizeRelH relativeFrom="page">
                <wp14:pctWidth>0</wp14:pctWidth>
              </wp14:sizeRelH>
              <wp14:sizeRelV relativeFrom="page">
                <wp14:pctHeight>0</wp14:pctHeight>
              </wp14:sizeRelV>
            </wp:anchor>
          </w:drawing>
        </w:r>
        <w:r w:rsidRPr="0026261C">
          <w:rPr>
            <w:b/>
            <w:color w:val="FFFFFF" w:themeColor="background1"/>
          </w:rPr>
          <w:fldChar w:fldCharType="begin"/>
        </w:r>
        <w:r w:rsidRPr="0026261C">
          <w:rPr>
            <w:b/>
            <w:color w:val="FFFFFF" w:themeColor="background1"/>
          </w:rPr>
          <w:instrText xml:space="preserve"> PAGE   \* MERGEFORMAT </w:instrText>
        </w:r>
        <w:r w:rsidRPr="0026261C">
          <w:rPr>
            <w:b/>
            <w:color w:val="FFFFFF" w:themeColor="background1"/>
          </w:rPr>
          <w:fldChar w:fldCharType="separate"/>
        </w:r>
        <w:r w:rsidR="009D0D62">
          <w:rPr>
            <w:b/>
            <w:noProof/>
            <w:color w:val="FFFFFF" w:themeColor="background1"/>
          </w:rPr>
          <w:t>22</w:t>
        </w:r>
        <w:r w:rsidRPr="0026261C">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D3132" w14:textId="77777777" w:rsidR="00F51BF2" w:rsidRDefault="00F51BF2" w:rsidP="000B0ECD">
      <w:pPr>
        <w:spacing w:after="0"/>
      </w:pPr>
      <w:r>
        <w:separator/>
      </w:r>
    </w:p>
  </w:footnote>
  <w:footnote w:type="continuationSeparator" w:id="0">
    <w:p w14:paraId="12387AAF" w14:textId="77777777" w:rsidR="00F51BF2" w:rsidRDefault="00F51BF2"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EF859" w14:textId="77777777" w:rsidR="00934AFB" w:rsidRDefault="00934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4046B"/>
    <w:multiLevelType w:val="hybridMultilevel"/>
    <w:tmpl w:val="49D27C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FC6290"/>
    <w:multiLevelType w:val="hybridMultilevel"/>
    <w:tmpl w:val="139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67A0C"/>
    <w:multiLevelType w:val="hybridMultilevel"/>
    <w:tmpl w:val="C37A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E365BD"/>
    <w:multiLevelType w:val="hybridMultilevel"/>
    <w:tmpl w:val="85EC2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306FA"/>
    <w:multiLevelType w:val="hybridMultilevel"/>
    <w:tmpl w:val="7C58A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4D72B8"/>
    <w:multiLevelType w:val="hybridMultilevel"/>
    <w:tmpl w:val="35FC5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6D72FC"/>
    <w:multiLevelType w:val="hybridMultilevel"/>
    <w:tmpl w:val="5D0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8"/>
  </w:num>
  <w:num w:numId="6">
    <w:abstractNumId w:val="7"/>
  </w:num>
  <w:num w:numId="7">
    <w:abstractNumId w:val="3"/>
  </w:num>
  <w:num w:numId="8">
    <w:abstractNumId w:val="9"/>
  </w:num>
  <w:num w:numId="9">
    <w:abstractNumId w:val="10"/>
  </w:num>
  <w:num w:numId="10">
    <w:abstractNumId w:val="12"/>
  </w:num>
  <w:num w:numId="11">
    <w:abstractNumId w:val="11"/>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161E"/>
    <w:rsid w:val="00022687"/>
    <w:rsid w:val="00026623"/>
    <w:rsid w:val="00060748"/>
    <w:rsid w:val="00061A98"/>
    <w:rsid w:val="00084341"/>
    <w:rsid w:val="000B0ECD"/>
    <w:rsid w:val="000D4F0E"/>
    <w:rsid w:val="00104167"/>
    <w:rsid w:val="00122BF3"/>
    <w:rsid w:val="00163E9C"/>
    <w:rsid w:val="001659A1"/>
    <w:rsid w:val="00166384"/>
    <w:rsid w:val="00177BD9"/>
    <w:rsid w:val="0018083F"/>
    <w:rsid w:val="00194B5D"/>
    <w:rsid w:val="00196B05"/>
    <w:rsid w:val="001A3533"/>
    <w:rsid w:val="001D7AD2"/>
    <w:rsid w:val="001F2A8E"/>
    <w:rsid w:val="001F5036"/>
    <w:rsid w:val="002071A2"/>
    <w:rsid w:val="00225D7C"/>
    <w:rsid w:val="00227054"/>
    <w:rsid w:val="00245373"/>
    <w:rsid w:val="00251F9B"/>
    <w:rsid w:val="00256DEB"/>
    <w:rsid w:val="0026261C"/>
    <w:rsid w:val="00295D0F"/>
    <w:rsid w:val="002A1056"/>
    <w:rsid w:val="002A662E"/>
    <w:rsid w:val="002C2489"/>
    <w:rsid w:val="002D010A"/>
    <w:rsid w:val="002D7F89"/>
    <w:rsid w:val="002E3C3F"/>
    <w:rsid w:val="002F36CB"/>
    <w:rsid w:val="0032256A"/>
    <w:rsid w:val="003228B9"/>
    <w:rsid w:val="00323FF7"/>
    <w:rsid w:val="00324D3F"/>
    <w:rsid w:val="00336130"/>
    <w:rsid w:val="0035191A"/>
    <w:rsid w:val="003770A9"/>
    <w:rsid w:val="00382F60"/>
    <w:rsid w:val="003C1798"/>
    <w:rsid w:val="003D0432"/>
    <w:rsid w:val="003D0CD2"/>
    <w:rsid w:val="003D3775"/>
    <w:rsid w:val="00420283"/>
    <w:rsid w:val="004230F2"/>
    <w:rsid w:val="00431495"/>
    <w:rsid w:val="00431956"/>
    <w:rsid w:val="00435899"/>
    <w:rsid w:val="004444CF"/>
    <w:rsid w:val="00475476"/>
    <w:rsid w:val="00491E31"/>
    <w:rsid w:val="004D04D5"/>
    <w:rsid w:val="004D2779"/>
    <w:rsid w:val="004D340B"/>
    <w:rsid w:val="004E389C"/>
    <w:rsid w:val="004E64BB"/>
    <w:rsid w:val="004F0D2B"/>
    <w:rsid w:val="0050188F"/>
    <w:rsid w:val="005121D1"/>
    <w:rsid w:val="005128D0"/>
    <w:rsid w:val="005172B5"/>
    <w:rsid w:val="00525EDC"/>
    <w:rsid w:val="00550D1C"/>
    <w:rsid w:val="00564408"/>
    <w:rsid w:val="005A599F"/>
    <w:rsid w:val="005C3B58"/>
    <w:rsid w:val="005D6F1A"/>
    <w:rsid w:val="005E4DC0"/>
    <w:rsid w:val="00604F91"/>
    <w:rsid w:val="0062306B"/>
    <w:rsid w:val="00647D0E"/>
    <w:rsid w:val="00655794"/>
    <w:rsid w:val="00661621"/>
    <w:rsid w:val="00666964"/>
    <w:rsid w:val="00666EDD"/>
    <w:rsid w:val="006B20FA"/>
    <w:rsid w:val="006B41E1"/>
    <w:rsid w:val="006B781A"/>
    <w:rsid w:val="006D4131"/>
    <w:rsid w:val="006D4E0D"/>
    <w:rsid w:val="006F1D78"/>
    <w:rsid w:val="006F3F0C"/>
    <w:rsid w:val="00737889"/>
    <w:rsid w:val="00742843"/>
    <w:rsid w:val="0075535A"/>
    <w:rsid w:val="00761A9F"/>
    <w:rsid w:val="00766034"/>
    <w:rsid w:val="00767F5A"/>
    <w:rsid w:val="007B1381"/>
    <w:rsid w:val="007B3D25"/>
    <w:rsid w:val="007C21A3"/>
    <w:rsid w:val="007C685F"/>
    <w:rsid w:val="007D308F"/>
    <w:rsid w:val="007F4652"/>
    <w:rsid w:val="008123CC"/>
    <w:rsid w:val="008375CD"/>
    <w:rsid w:val="00851A0C"/>
    <w:rsid w:val="00867A68"/>
    <w:rsid w:val="00873FC0"/>
    <w:rsid w:val="00875C92"/>
    <w:rsid w:val="008934D9"/>
    <w:rsid w:val="00893C4F"/>
    <w:rsid w:val="008A351D"/>
    <w:rsid w:val="008A3E9D"/>
    <w:rsid w:val="008A7A11"/>
    <w:rsid w:val="008B4D23"/>
    <w:rsid w:val="008B7DB9"/>
    <w:rsid w:val="008C23D8"/>
    <w:rsid w:val="008D193A"/>
    <w:rsid w:val="008F411E"/>
    <w:rsid w:val="00903990"/>
    <w:rsid w:val="009076BD"/>
    <w:rsid w:val="0091522D"/>
    <w:rsid w:val="009242EA"/>
    <w:rsid w:val="00934AFB"/>
    <w:rsid w:val="00957339"/>
    <w:rsid w:val="009A7B86"/>
    <w:rsid w:val="009B4FC8"/>
    <w:rsid w:val="009B561B"/>
    <w:rsid w:val="009C4EF1"/>
    <w:rsid w:val="009D0D62"/>
    <w:rsid w:val="009E27C7"/>
    <w:rsid w:val="00A228CD"/>
    <w:rsid w:val="00A256A8"/>
    <w:rsid w:val="00A52C45"/>
    <w:rsid w:val="00AC2121"/>
    <w:rsid w:val="00AC3DE9"/>
    <w:rsid w:val="00AE772F"/>
    <w:rsid w:val="00AF7BCC"/>
    <w:rsid w:val="00B07DFE"/>
    <w:rsid w:val="00B128FA"/>
    <w:rsid w:val="00B24067"/>
    <w:rsid w:val="00B27E17"/>
    <w:rsid w:val="00B46AEB"/>
    <w:rsid w:val="00B64C49"/>
    <w:rsid w:val="00B83515"/>
    <w:rsid w:val="00BA0616"/>
    <w:rsid w:val="00BA5138"/>
    <w:rsid w:val="00BA5BD5"/>
    <w:rsid w:val="00BB182A"/>
    <w:rsid w:val="00BB1A34"/>
    <w:rsid w:val="00BC3BE3"/>
    <w:rsid w:val="00BD7842"/>
    <w:rsid w:val="00BF0D2B"/>
    <w:rsid w:val="00BF7D5E"/>
    <w:rsid w:val="00C139F1"/>
    <w:rsid w:val="00C70BAF"/>
    <w:rsid w:val="00C71E6C"/>
    <w:rsid w:val="00C750F9"/>
    <w:rsid w:val="00C8630D"/>
    <w:rsid w:val="00C96D1F"/>
    <w:rsid w:val="00CC3D84"/>
    <w:rsid w:val="00CE7D96"/>
    <w:rsid w:val="00D000CA"/>
    <w:rsid w:val="00D007C0"/>
    <w:rsid w:val="00D078B9"/>
    <w:rsid w:val="00D15F7C"/>
    <w:rsid w:val="00D46595"/>
    <w:rsid w:val="00D60044"/>
    <w:rsid w:val="00D7563C"/>
    <w:rsid w:val="00D75C82"/>
    <w:rsid w:val="00DA395D"/>
    <w:rsid w:val="00DA48CC"/>
    <w:rsid w:val="00DE6966"/>
    <w:rsid w:val="00DF11BE"/>
    <w:rsid w:val="00E21380"/>
    <w:rsid w:val="00E25CD6"/>
    <w:rsid w:val="00E35F5A"/>
    <w:rsid w:val="00E46E8A"/>
    <w:rsid w:val="00EB5465"/>
    <w:rsid w:val="00ED6D4F"/>
    <w:rsid w:val="00EF2147"/>
    <w:rsid w:val="00EF2BBE"/>
    <w:rsid w:val="00EF67B2"/>
    <w:rsid w:val="00F021AD"/>
    <w:rsid w:val="00F04C3A"/>
    <w:rsid w:val="00F142A7"/>
    <w:rsid w:val="00F235FC"/>
    <w:rsid w:val="00F30A02"/>
    <w:rsid w:val="00F41B3C"/>
    <w:rsid w:val="00F42B85"/>
    <w:rsid w:val="00F51BF2"/>
    <w:rsid w:val="00F62488"/>
    <w:rsid w:val="00F70D84"/>
    <w:rsid w:val="00F721A2"/>
    <w:rsid w:val="00F76B49"/>
    <w:rsid w:val="00F97EF3"/>
    <w:rsid w:val="00FA3DC8"/>
    <w:rsid w:val="00FE20C6"/>
    <w:rsid w:val="00FF78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C3C7D"/>
  <w15:docId w15:val="{D099A193-CCC4-442B-B9FE-C7BD8721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295D0F"/>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061A98"/>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324D3F"/>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295D0F"/>
    <w:rPr>
      <w:rFonts w:eastAsia="Arial Unicode MS" w:cstheme="majorHAnsi"/>
      <w:color w:val="1932FF"/>
      <w:sz w:val="40"/>
      <w:szCs w:val="40"/>
    </w:rPr>
  </w:style>
  <w:style w:type="character" w:customStyle="1" w:styleId="Heading2Char">
    <w:name w:val="Heading 2 Char"/>
    <w:basedOn w:val="DefaultParagraphFont"/>
    <w:link w:val="Heading2"/>
    <w:uiPriority w:val="9"/>
    <w:rsid w:val="00061A98"/>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324D3F"/>
    <w:rPr>
      <w:rFonts w:eastAsiaTheme="majorEastAsia" w:cstheme="majorBidi"/>
      <w:color w:val="1932FF"/>
      <w:sz w:val="28"/>
      <w:szCs w:val="28"/>
    </w:rPr>
  </w:style>
  <w:style w:type="paragraph" w:styleId="BodyText">
    <w:name w:val="Body Text"/>
    <w:basedOn w:val="Normal"/>
    <w:link w:val="BodyTextChar"/>
    <w:semiHidden/>
    <w:rsid w:val="00FF783A"/>
    <w:pPr>
      <w:spacing w:after="0"/>
      <w:jc w:val="left"/>
    </w:pPr>
    <w:rPr>
      <w:rFonts w:ascii="Times New Roman" w:eastAsia="Times New Roman" w:hAnsi="Times New Roman" w:cs="Times New Roman"/>
      <w:color w:val="auto"/>
      <w:sz w:val="22"/>
      <w:szCs w:val="20"/>
    </w:rPr>
  </w:style>
  <w:style w:type="character" w:customStyle="1" w:styleId="BodyTextChar">
    <w:name w:val="Body Text Char"/>
    <w:basedOn w:val="DefaultParagraphFont"/>
    <w:link w:val="BodyText"/>
    <w:semiHidden/>
    <w:rsid w:val="00FF783A"/>
    <w:rPr>
      <w:rFonts w:ascii="Times New Roman" w:eastAsia="Times New Roman" w:hAnsi="Times New Roman" w:cs="Times New Roman"/>
      <w:szCs w:val="20"/>
    </w:rPr>
  </w:style>
  <w:style w:type="character" w:styleId="Strong">
    <w:name w:val="Strong"/>
    <w:basedOn w:val="DefaultParagraphFont"/>
    <w:uiPriority w:val="22"/>
    <w:qFormat/>
    <w:rsid w:val="009A7B86"/>
    <w:rPr>
      <w:b/>
      <w:bCs/>
    </w:rPr>
  </w:style>
  <w:style w:type="paragraph" w:styleId="TOCHeading">
    <w:name w:val="TOC Heading"/>
    <w:basedOn w:val="Heading1"/>
    <w:next w:val="Normal"/>
    <w:uiPriority w:val="39"/>
    <w:unhideWhenUsed/>
    <w:qFormat/>
    <w:rsid w:val="00F721A2"/>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F721A2"/>
    <w:pPr>
      <w:spacing w:after="100"/>
    </w:pPr>
  </w:style>
  <w:style w:type="paragraph" w:styleId="TOC2">
    <w:name w:val="toc 2"/>
    <w:basedOn w:val="Normal"/>
    <w:next w:val="Normal"/>
    <w:autoRedefine/>
    <w:uiPriority w:val="39"/>
    <w:unhideWhenUsed/>
    <w:rsid w:val="00F721A2"/>
    <w:pPr>
      <w:spacing w:after="100"/>
      <w:ind w:left="240"/>
    </w:pPr>
  </w:style>
  <w:style w:type="paragraph" w:styleId="TOC3">
    <w:name w:val="toc 3"/>
    <w:basedOn w:val="Normal"/>
    <w:next w:val="Normal"/>
    <w:autoRedefine/>
    <w:uiPriority w:val="39"/>
    <w:unhideWhenUsed/>
    <w:rsid w:val="00F721A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714">
      <w:bodyDiv w:val="1"/>
      <w:marLeft w:val="0"/>
      <w:marRight w:val="0"/>
      <w:marTop w:val="0"/>
      <w:marBottom w:val="0"/>
      <w:divBdr>
        <w:top w:val="none" w:sz="0" w:space="0" w:color="auto"/>
        <w:left w:val="none" w:sz="0" w:space="0" w:color="auto"/>
        <w:bottom w:val="none" w:sz="0" w:space="0" w:color="auto"/>
        <w:right w:val="none" w:sz="0" w:space="0" w:color="auto"/>
      </w:divBdr>
    </w:div>
    <w:div w:id="156961554">
      <w:bodyDiv w:val="1"/>
      <w:marLeft w:val="0"/>
      <w:marRight w:val="0"/>
      <w:marTop w:val="0"/>
      <w:marBottom w:val="0"/>
      <w:divBdr>
        <w:top w:val="none" w:sz="0" w:space="0" w:color="auto"/>
        <w:left w:val="none" w:sz="0" w:space="0" w:color="auto"/>
        <w:bottom w:val="none" w:sz="0" w:space="0" w:color="auto"/>
        <w:right w:val="none" w:sz="0" w:space="0" w:color="auto"/>
      </w:divBdr>
      <w:divsChild>
        <w:div w:id="1005671555">
          <w:marLeft w:val="0"/>
          <w:marRight w:val="0"/>
          <w:marTop w:val="0"/>
          <w:marBottom w:val="0"/>
          <w:divBdr>
            <w:top w:val="none" w:sz="0" w:space="0" w:color="auto"/>
            <w:left w:val="none" w:sz="0" w:space="0" w:color="auto"/>
            <w:bottom w:val="none" w:sz="0" w:space="0" w:color="auto"/>
            <w:right w:val="none" w:sz="0" w:space="0" w:color="auto"/>
          </w:divBdr>
        </w:div>
        <w:div w:id="961309267">
          <w:marLeft w:val="0"/>
          <w:marRight w:val="0"/>
          <w:marTop w:val="0"/>
          <w:marBottom w:val="0"/>
          <w:divBdr>
            <w:top w:val="none" w:sz="0" w:space="0" w:color="auto"/>
            <w:left w:val="none" w:sz="0" w:space="0" w:color="auto"/>
            <w:bottom w:val="none" w:sz="0" w:space="0" w:color="auto"/>
            <w:right w:val="none" w:sz="0" w:space="0" w:color="auto"/>
          </w:divBdr>
        </w:div>
      </w:divsChild>
    </w:div>
    <w:div w:id="301468984">
      <w:bodyDiv w:val="1"/>
      <w:marLeft w:val="0"/>
      <w:marRight w:val="0"/>
      <w:marTop w:val="0"/>
      <w:marBottom w:val="0"/>
      <w:divBdr>
        <w:top w:val="none" w:sz="0" w:space="0" w:color="auto"/>
        <w:left w:val="none" w:sz="0" w:space="0" w:color="auto"/>
        <w:bottom w:val="none" w:sz="0" w:space="0" w:color="auto"/>
        <w:right w:val="none" w:sz="0" w:space="0" w:color="auto"/>
      </w:divBdr>
    </w:div>
    <w:div w:id="632562018">
      <w:bodyDiv w:val="1"/>
      <w:marLeft w:val="0"/>
      <w:marRight w:val="0"/>
      <w:marTop w:val="0"/>
      <w:marBottom w:val="0"/>
      <w:divBdr>
        <w:top w:val="none" w:sz="0" w:space="0" w:color="auto"/>
        <w:left w:val="none" w:sz="0" w:space="0" w:color="auto"/>
        <w:bottom w:val="none" w:sz="0" w:space="0" w:color="auto"/>
        <w:right w:val="none" w:sz="0" w:space="0" w:color="auto"/>
      </w:divBdr>
    </w:div>
    <w:div w:id="723456271">
      <w:bodyDiv w:val="1"/>
      <w:marLeft w:val="0"/>
      <w:marRight w:val="0"/>
      <w:marTop w:val="0"/>
      <w:marBottom w:val="0"/>
      <w:divBdr>
        <w:top w:val="none" w:sz="0" w:space="0" w:color="auto"/>
        <w:left w:val="none" w:sz="0" w:space="0" w:color="auto"/>
        <w:bottom w:val="none" w:sz="0" w:space="0" w:color="auto"/>
        <w:right w:val="none" w:sz="0" w:space="0" w:color="auto"/>
      </w:divBdr>
    </w:div>
    <w:div w:id="1128015351">
      <w:bodyDiv w:val="1"/>
      <w:marLeft w:val="0"/>
      <w:marRight w:val="0"/>
      <w:marTop w:val="0"/>
      <w:marBottom w:val="0"/>
      <w:divBdr>
        <w:top w:val="none" w:sz="0" w:space="0" w:color="auto"/>
        <w:left w:val="none" w:sz="0" w:space="0" w:color="auto"/>
        <w:bottom w:val="none" w:sz="0" w:space="0" w:color="auto"/>
        <w:right w:val="none" w:sz="0" w:space="0" w:color="auto"/>
      </w:divBdr>
    </w:div>
    <w:div w:id="1361517888">
      <w:bodyDiv w:val="1"/>
      <w:marLeft w:val="0"/>
      <w:marRight w:val="0"/>
      <w:marTop w:val="0"/>
      <w:marBottom w:val="0"/>
      <w:divBdr>
        <w:top w:val="none" w:sz="0" w:space="0" w:color="auto"/>
        <w:left w:val="none" w:sz="0" w:space="0" w:color="auto"/>
        <w:bottom w:val="none" w:sz="0" w:space="0" w:color="auto"/>
        <w:right w:val="none" w:sz="0" w:space="0" w:color="auto"/>
      </w:divBdr>
    </w:div>
    <w:div w:id="1662194375">
      <w:bodyDiv w:val="1"/>
      <w:marLeft w:val="0"/>
      <w:marRight w:val="0"/>
      <w:marTop w:val="0"/>
      <w:marBottom w:val="0"/>
      <w:divBdr>
        <w:top w:val="none" w:sz="0" w:space="0" w:color="auto"/>
        <w:left w:val="none" w:sz="0" w:space="0" w:color="auto"/>
        <w:bottom w:val="none" w:sz="0" w:space="0" w:color="auto"/>
        <w:right w:val="none" w:sz="0" w:space="0" w:color="auto"/>
      </w:divBdr>
    </w:div>
    <w:div w:id="214060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FjHLlE-aDyQ" TargetMode="External"/><Relationship Id="rId18" Type="http://schemas.openxmlformats.org/officeDocument/2006/relationships/hyperlink" Target="https://www.youtube.com/watch?v=53QhpMvnLtc" TargetMode="External"/><Relationship Id="rId26" Type="http://schemas.openxmlformats.org/officeDocument/2006/relationships/hyperlink" Target="https://psychcentral.com/lib/the-5-stages-of-loss-and-grief/" TargetMode="External"/><Relationship Id="rId39" Type="http://schemas.openxmlformats.org/officeDocument/2006/relationships/hyperlink" Target="https://psychcentral.com/lib/the-5-stages-of-loss-and-grief/" TargetMode="External"/><Relationship Id="rId21" Type="http://schemas.openxmlformats.org/officeDocument/2006/relationships/hyperlink" Target="https://www.youtube.com/watch?v=Tw3OP5GXbCo" TargetMode="External"/><Relationship Id="rId34" Type="http://schemas.openxmlformats.org/officeDocument/2006/relationships/hyperlink" Target="http://www.edu.gov.on.ca/eng/curriculum/secondary/techedemphasiscourses.pdf" TargetMode="External"/><Relationship Id="rId42" Type="http://schemas.openxmlformats.org/officeDocument/2006/relationships/hyperlink" Target="https://www.psycom.net/depression.central.grief.htm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www.octe.ca/en/resources/safety/toolsafe?resource_search=tp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psycom.net/depression.central.grief.html" TargetMode="External"/><Relationship Id="rId32" Type="http://schemas.openxmlformats.org/officeDocument/2006/relationships/hyperlink" Target="http://www.edugains.ca/resources21CL/About21stCentury/21CL_21stCenturyCompetencies.pdf" TargetMode="External"/><Relationship Id="rId37" Type="http://schemas.openxmlformats.org/officeDocument/2006/relationships/hyperlink" Target="https://www.youtube.com/watch?v=FjHLlE-aDyQ" TargetMode="External"/><Relationship Id="rId40" Type="http://schemas.openxmlformats.org/officeDocument/2006/relationships/hyperlink" Target="http://www.edugains.ca/resourcesDI/EducatorsPackages/DIEducatorsPackage2010/2010DIScrapbook.pdf" TargetMode="External"/><Relationship Id="rId45" Type="http://schemas.openxmlformats.org/officeDocument/2006/relationships/hyperlink" Target="http://www.edu.gov.on.ca/eng/curriculum/secondary/2009teched1112curr.pdf" TargetMode="External"/><Relationship Id="rId5" Type="http://schemas.openxmlformats.org/officeDocument/2006/relationships/webSettings" Target="webSettings.xml"/><Relationship Id="rId15" Type="http://schemas.openxmlformats.org/officeDocument/2006/relationships/hyperlink" Target="https://www.mayoclinic.org/healthy-lifestyle/end-of-life/in-depth/cancer/art-20047600" TargetMode="External"/><Relationship Id="rId23" Type="http://schemas.openxmlformats.org/officeDocument/2006/relationships/hyperlink" Target="https://www.youtube.com/watch?v=Tw3OP5GXbCo" TargetMode="External"/><Relationship Id="rId28" Type="http://schemas.openxmlformats.org/officeDocument/2006/relationships/hyperlink" Target="https://www.octe.ca/download_file/view/4839/1201" TargetMode="External"/><Relationship Id="rId36" Type="http://schemas.openxmlformats.org/officeDocument/2006/relationships/hyperlink" Target="http://www.edu.gov.on.ca/eng/policyfunding/growSuccess.pdf"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https://www.youtube.com/watch?v=53QhpMvnLtc" TargetMode="External"/><Relationship Id="rId44" Type="http://schemas.openxmlformats.org/officeDocument/2006/relationships/hyperlink" Target="http://www.edu.gov.on.ca/eng/curriculum/secondary/teched910curr0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yoclinic.org/healthy-lifestyle/end-of-life/in-depth/cancer/art-20047600" TargetMode="External"/><Relationship Id="rId22" Type="http://schemas.openxmlformats.org/officeDocument/2006/relationships/image" Target="media/image4.png"/><Relationship Id="rId27" Type="http://schemas.openxmlformats.org/officeDocument/2006/relationships/hyperlink" Target="https://kidshealth.org/en/teens/someone-died.html?ref=search" TargetMode="External"/><Relationship Id="rId30" Type="http://schemas.openxmlformats.org/officeDocument/2006/relationships/hyperlink" Target="http://www.edugains.ca/resourcesDI/EducatorsPackages/DIEducatorsPackage2010/2010DIScrapbook.pdf" TargetMode="External"/><Relationship Id="rId35" Type="http://schemas.openxmlformats.org/officeDocument/2006/relationships/hyperlink" Target="https://www.mayoclinic.org/healthy-lifestyle/end-of-life/in-depth/cancer/art-20047600" TargetMode="External"/><Relationship Id="rId43" Type="http://schemas.openxmlformats.org/officeDocument/2006/relationships/hyperlink" Target="https://www.verywellmind.com/five-stages-of-grief-4175361"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youtube.com/watch?v=53QhpMvnLtc" TargetMode="External"/><Relationship Id="rId17" Type="http://schemas.openxmlformats.org/officeDocument/2006/relationships/hyperlink" Target="https://www.youtube.com/watch?v=53QhpMvnLtc" TargetMode="External"/><Relationship Id="rId25" Type="http://schemas.openxmlformats.org/officeDocument/2006/relationships/hyperlink" Target="https://www.verywellmind.com/five-stages-of-grief-4175361" TargetMode="External"/><Relationship Id="rId33" Type="http://schemas.openxmlformats.org/officeDocument/2006/relationships/hyperlink" Target="https://kidshealth.org/en/teens/someone-died.html?ref=search" TargetMode="External"/><Relationship Id="rId38" Type="http://schemas.openxmlformats.org/officeDocument/2006/relationships/hyperlink" Target="http://www.edu.gov.on.ca/eng/general/elemsec/speced/LearningforAll2013.pdf" TargetMode="External"/><Relationship Id="rId46" Type="http://schemas.openxmlformats.org/officeDocument/2006/relationships/footer" Target="footer3.xml"/><Relationship Id="rId20" Type="http://schemas.openxmlformats.org/officeDocument/2006/relationships/hyperlink" Target="https://www.youtube.com/watch?v=FjHLlE-aDyQ" TargetMode="External"/><Relationship Id="rId41" Type="http://schemas.openxmlformats.org/officeDocument/2006/relationships/hyperlink" Target="https://www.youtube.com/watch?v=Tw3OP5GXbCo"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069F8-87BF-4E76-A17F-9FA2F44A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5380</Words>
  <Characters>30671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2020-09-01T12:11:00Z</cp:lastPrinted>
  <dcterms:created xsi:type="dcterms:W3CDTF">2020-09-01T12:09:00Z</dcterms:created>
  <dcterms:modified xsi:type="dcterms:W3CDTF">2020-09-01T12:11:00Z</dcterms:modified>
</cp:coreProperties>
</file>