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A2D" w:rsidRDefault="00371B11">
      <w:pPr>
        <w:sectPr w:rsidR="00307A2D">
          <w:footerReference w:type="default" r:id="rId9"/>
          <w:pgSz w:w="12240" w:h="15840"/>
          <w:pgMar w:top="1440" w:right="1440" w:bottom="1440" w:left="1440" w:header="720" w:footer="720" w:gutter="0"/>
          <w:pgNumType w:start="1"/>
          <w:cols w:space="720"/>
        </w:sectPr>
      </w:pPr>
      <w:r>
        <w:rPr>
          <w:noProof/>
        </w:rPr>
        <w:drawing>
          <wp:anchor distT="0" distB="0" distL="114300" distR="114300" simplePos="0" relativeHeight="251658240" behindDoc="0" locked="0" layoutInCell="1" hidden="0" allowOverlap="1">
            <wp:simplePos x="231648" y="0"/>
            <wp:positionH relativeFrom="margin">
              <wp:align>center</wp:align>
            </wp:positionH>
            <wp:positionV relativeFrom="margin">
              <wp:align>center</wp:align>
            </wp:positionV>
            <wp:extent cx="6858000" cy="9464040"/>
            <wp:effectExtent l="0" t="0" r="0" b="3810"/>
            <wp:wrapSquare wrapText="bothSides"/>
            <wp:docPr id="37" name="image2.jpg" descr="This is the title page for the Ontario Council for Technology Education Skilled Trades and Apprenticeship Resource titled &quot;Fire Piston Project - TMJ3C/4C&quot;. It has multiple coloured boxes down the left side of the page, the OCTE logo and title in the middle of the page and TakeTECH logo on the bottom right corner." title="Title page"/>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6858000" cy="9464040"/>
                    </a:xfrm>
                    <a:prstGeom prst="rect">
                      <a:avLst/>
                    </a:prstGeom>
                    <a:ln/>
                  </pic:spPr>
                </pic:pic>
              </a:graphicData>
            </a:graphic>
            <wp14:sizeRelH relativeFrom="margin">
              <wp14:pctWidth>0</wp14:pctWidth>
            </wp14:sizeRelH>
            <wp14:sizeRelV relativeFrom="margin">
              <wp14:pctHeight>0</wp14:pctHeight>
            </wp14:sizeRelV>
          </wp:anchor>
        </w:drawing>
      </w:r>
      <w:r w:rsidR="00FD750E">
        <w:t xml:space="preserve">  </w:t>
      </w:r>
    </w:p>
    <w:bookmarkStart w:id="0" w:name="_Toc79700573"/>
    <w:p w:rsidR="00307A2D" w:rsidRDefault="00371B11" w:rsidP="00525B52">
      <w:pPr>
        <w:pStyle w:val="Heading1"/>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-48260</wp:posOffset>
                </wp:positionH>
                <wp:positionV relativeFrom="paragraph">
                  <wp:posOffset>498002</wp:posOffset>
                </wp:positionV>
                <wp:extent cx="6230112" cy="0"/>
                <wp:effectExtent l="0" t="0" r="37465" b="19050"/>
                <wp:wrapNone/>
                <wp:docPr id="1" name="Straight Connector 1" descr="Decorative Line"/>
                <wp:cNvGraphicFramePr/>
                <a:graphic xmlns:a="http://schemas.openxmlformats.org/drawingml/2006/main">
                  <a:graphicData uri="http://schemas.microsoft.com/office/word/2010/wordprocessingShape">
                    <wps:wsp>
                      <wps:cNvCnPr/>
                      <wps:spPr>
                        <a:xfrm>
                          <a:off x="0" y="0"/>
                          <a:ext cx="6230112" cy="0"/>
                        </a:xfrm>
                        <a:prstGeom prst="line">
                          <a:avLst/>
                        </a:prstGeom>
                        <a:ln w="1905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7B4FF3" id="Straight Connector 1" o:spid="_x0000_s1026" alt="Decorative Line"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pt,39.2pt" to="486.7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" strokecolor="#1932ff" strokeweight="1.5pt">
                <v:stroke joinstyle="miter"/>
              </v:line>
            </w:pict>
          </mc:Fallback>
        </mc:AlternateContent>
      </w:r>
      <w:r w:rsidR="00FD750E">
        <w:t>Table of Contents</w:t>
      </w:r>
      <w:bookmarkEnd w:id="0"/>
      <w:r w:rsidR="00FD750E">
        <w:t xml:space="preserve">   </w:t>
      </w:r>
    </w:p>
    <w:sdt>
      <w:sdtPr>
        <w:id w:val="1839805435"/>
        <w:docPartObj>
          <w:docPartGallery w:val="Table of Contents"/>
          <w:docPartUnique/>
        </w:docPartObj>
      </w:sdtPr>
      <w:sdtEndPr>
        <w:rPr>
          <w:b/>
          <w:bCs/>
          <w:noProof/>
        </w:rPr>
      </w:sdtEndPr>
      <w:sdtContent>
        <w:p w:rsidR="005932AE" w:rsidRPr="00643C34" w:rsidRDefault="005932AE" w:rsidP="00643C34">
          <w:pPr>
            <w:pStyle w:val="NoSpacing"/>
            <w:rPr>
              <w:noProof/>
            </w:rPr>
          </w:pPr>
          <w:r>
            <w:fldChar w:fldCharType="begin"/>
          </w:r>
          <w:r>
            <w:instrText xml:space="preserve"> TOC \o "1-3" \h \z \u </w:instrText>
          </w:r>
          <w:r>
            <w:fldChar w:fldCharType="separate"/>
          </w:r>
        </w:p>
        <w:p w:rsidR="005932AE" w:rsidRDefault="0082496D">
          <w:pPr>
            <w:pStyle w:val="TOC1"/>
            <w:tabs>
              <w:tab w:val="right" w:leader="dot" w:pos="9350"/>
            </w:tabs>
            <w:rPr>
              <w:noProof/>
            </w:rPr>
          </w:pPr>
          <w:hyperlink w:anchor="_Toc79700574" w:history="1">
            <w:r w:rsidR="005932AE" w:rsidRPr="00B95C20">
              <w:rPr>
                <w:rStyle w:val="Hyperlink"/>
                <w:noProof/>
              </w:rPr>
              <w:t>Introduction</w:t>
            </w:r>
            <w:r w:rsidR="005932AE">
              <w:rPr>
                <w:noProof/>
                <w:webHidden/>
              </w:rPr>
              <w:tab/>
            </w:r>
            <w:r w:rsidR="005932AE">
              <w:rPr>
                <w:noProof/>
                <w:webHidden/>
              </w:rPr>
              <w:fldChar w:fldCharType="begin"/>
            </w:r>
            <w:r w:rsidR="005932AE">
              <w:rPr>
                <w:noProof/>
                <w:webHidden/>
              </w:rPr>
              <w:instrText xml:space="preserve"> PAGEREF _Toc79700574 \h </w:instrText>
            </w:r>
            <w:r w:rsidR="005932AE">
              <w:rPr>
                <w:noProof/>
                <w:webHidden/>
              </w:rPr>
            </w:r>
            <w:r w:rsidR="005932AE">
              <w:rPr>
                <w:noProof/>
                <w:webHidden/>
              </w:rPr>
              <w:fldChar w:fldCharType="separate"/>
            </w:r>
            <w:r w:rsidR="00554554">
              <w:rPr>
                <w:noProof/>
                <w:webHidden/>
              </w:rPr>
              <w:t>3</w:t>
            </w:r>
            <w:r w:rsidR="005932AE">
              <w:rPr>
                <w:noProof/>
                <w:webHidden/>
              </w:rPr>
              <w:fldChar w:fldCharType="end"/>
            </w:r>
          </w:hyperlink>
        </w:p>
        <w:p w:rsidR="005932AE" w:rsidRDefault="0082496D">
          <w:pPr>
            <w:pStyle w:val="TOC1"/>
            <w:tabs>
              <w:tab w:val="right" w:leader="dot" w:pos="9350"/>
            </w:tabs>
            <w:rPr>
              <w:noProof/>
            </w:rPr>
          </w:pPr>
          <w:hyperlink w:anchor="_Toc79700575" w:history="1">
            <w:r w:rsidR="005932AE" w:rsidRPr="00B95C20">
              <w:rPr>
                <w:rStyle w:val="Hyperlink"/>
                <w:noProof/>
              </w:rPr>
              <w:t>Project Outline</w:t>
            </w:r>
            <w:r w:rsidR="005932AE">
              <w:rPr>
                <w:noProof/>
                <w:webHidden/>
              </w:rPr>
              <w:tab/>
            </w:r>
            <w:r w:rsidR="005932AE">
              <w:rPr>
                <w:noProof/>
                <w:webHidden/>
              </w:rPr>
              <w:fldChar w:fldCharType="begin"/>
            </w:r>
            <w:r w:rsidR="005932AE">
              <w:rPr>
                <w:noProof/>
                <w:webHidden/>
              </w:rPr>
              <w:instrText xml:space="preserve"> PAGEREF _Toc79700575 \h </w:instrText>
            </w:r>
            <w:r w:rsidR="005932AE">
              <w:rPr>
                <w:noProof/>
                <w:webHidden/>
              </w:rPr>
            </w:r>
            <w:r w:rsidR="005932AE">
              <w:rPr>
                <w:noProof/>
                <w:webHidden/>
              </w:rPr>
              <w:fldChar w:fldCharType="separate"/>
            </w:r>
            <w:r w:rsidR="00554554">
              <w:rPr>
                <w:noProof/>
                <w:webHidden/>
              </w:rPr>
              <w:t>3</w:t>
            </w:r>
            <w:r w:rsidR="005932AE">
              <w:rPr>
                <w:noProof/>
                <w:webHidden/>
              </w:rPr>
              <w:fldChar w:fldCharType="end"/>
            </w:r>
          </w:hyperlink>
        </w:p>
        <w:p w:rsidR="005932AE" w:rsidRDefault="0082496D">
          <w:pPr>
            <w:pStyle w:val="TOC1"/>
            <w:tabs>
              <w:tab w:val="right" w:leader="dot" w:pos="9350"/>
            </w:tabs>
            <w:rPr>
              <w:noProof/>
            </w:rPr>
          </w:pPr>
          <w:hyperlink w:anchor="_Toc79700576" w:history="1">
            <w:r w:rsidR="005932AE" w:rsidRPr="00B95C20">
              <w:rPr>
                <w:rStyle w:val="Hyperlink"/>
                <w:noProof/>
              </w:rPr>
              <w:t>Prior Knowledge</w:t>
            </w:r>
            <w:r w:rsidR="005932AE">
              <w:rPr>
                <w:noProof/>
                <w:webHidden/>
              </w:rPr>
              <w:tab/>
            </w:r>
            <w:r w:rsidR="005932AE">
              <w:rPr>
                <w:noProof/>
                <w:webHidden/>
              </w:rPr>
              <w:fldChar w:fldCharType="begin"/>
            </w:r>
            <w:r w:rsidR="005932AE">
              <w:rPr>
                <w:noProof/>
                <w:webHidden/>
              </w:rPr>
              <w:instrText xml:space="preserve"> PAGEREF _Toc79700576 \h </w:instrText>
            </w:r>
            <w:r w:rsidR="005932AE">
              <w:rPr>
                <w:noProof/>
                <w:webHidden/>
              </w:rPr>
            </w:r>
            <w:r w:rsidR="005932AE">
              <w:rPr>
                <w:noProof/>
                <w:webHidden/>
              </w:rPr>
              <w:fldChar w:fldCharType="separate"/>
            </w:r>
            <w:r w:rsidR="00554554">
              <w:rPr>
                <w:noProof/>
                <w:webHidden/>
              </w:rPr>
              <w:t>3</w:t>
            </w:r>
            <w:r w:rsidR="005932AE">
              <w:rPr>
                <w:noProof/>
                <w:webHidden/>
              </w:rPr>
              <w:fldChar w:fldCharType="end"/>
            </w:r>
          </w:hyperlink>
        </w:p>
        <w:p w:rsidR="005932AE" w:rsidRDefault="0082496D">
          <w:pPr>
            <w:pStyle w:val="TOC1"/>
            <w:tabs>
              <w:tab w:val="right" w:leader="dot" w:pos="9350"/>
            </w:tabs>
            <w:rPr>
              <w:noProof/>
            </w:rPr>
          </w:pPr>
          <w:hyperlink w:anchor="_Toc79700577" w:history="1">
            <w:r w:rsidR="005932AE" w:rsidRPr="00B95C20">
              <w:rPr>
                <w:rStyle w:val="Hyperlink"/>
                <w:noProof/>
              </w:rPr>
              <w:t>Student Activities</w:t>
            </w:r>
            <w:r w:rsidR="005932AE">
              <w:rPr>
                <w:noProof/>
                <w:webHidden/>
              </w:rPr>
              <w:tab/>
            </w:r>
            <w:r w:rsidR="005932AE">
              <w:rPr>
                <w:noProof/>
                <w:webHidden/>
              </w:rPr>
              <w:fldChar w:fldCharType="begin"/>
            </w:r>
            <w:r w:rsidR="005932AE">
              <w:rPr>
                <w:noProof/>
                <w:webHidden/>
              </w:rPr>
              <w:instrText xml:space="preserve"> PAGEREF _Toc79700577 \h </w:instrText>
            </w:r>
            <w:r w:rsidR="005932AE">
              <w:rPr>
                <w:noProof/>
                <w:webHidden/>
              </w:rPr>
            </w:r>
            <w:r w:rsidR="005932AE">
              <w:rPr>
                <w:noProof/>
                <w:webHidden/>
              </w:rPr>
              <w:fldChar w:fldCharType="separate"/>
            </w:r>
            <w:r w:rsidR="00554554">
              <w:rPr>
                <w:noProof/>
                <w:webHidden/>
              </w:rPr>
              <w:t>4</w:t>
            </w:r>
            <w:r w:rsidR="005932AE">
              <w:rPr>
                <w:noProof/>
                <w:webHidden/>
              </w:rPr>
              <w:fldChar w:fldCharType="end"/>
            </w:r>
          </w:hyperlink>
        </w:p>
        <w:p w:rsidR="005932AE" w:rsidRDefault="0082496D">
          <w:pPr>
            <w:pStyle w:val="TOC2"/>
            <w:tabs>
              <w:tab w:val="right" w:leader="dot" w:pos="9350"/>
            </w:tabs>
            <w:rPr>
              <w:noProof/>
            </w:rPr>
          </w:pPr>
          <w:hyperlink w:anchor="_Toc79700578" w:history="1">
            <w:r w:rsidR="005932AE" w:rsidRPr="00B95C20">
              <w:rPr>
                <w:rStyle w:val="Hyperlink"/>
                <w:noProof/>
              </w:rPr>
              <w:t>Teacher Resources</w:t>
            </w:r>
            <w:r w:rsidR="005932AE">
              <w:rPr>
                <w:noProof/>
                <w:webHidden/>
              </w:rPr>
              <w:tab/>
            </w:r>
            <w:r w:rsidR="005932AE">
              <w:rPr>
                <w:noProof/>
                <w:webHidden/>
              </w:rPr>
              <w:fldChar w:fldCharType="begin"/>
            </w:r>
            <w:r w:rsidR="005932AE">
              <w:rPr>
                <w:noProof/>
                <w:webHidden/>
              </w:rPr>
              <w:instrText xml:space="preserve"> PAGEREF _Toc79700578 \h </w:instrText>
            </w:r>
            <w:r w:rsidR="005932AE">
              <w:rPr>
                <w:noProof/>
                <w:webHidden/>
              </w:rPr>
            </w:r>
            <w:r w:rsidR="005932AE">
              <w:rPr>
                <w:noProof/>
                <w:webHidden/>
              </w:rPr>
              <w:fldChar w:fldCharType="separate"/>
            </w:r>
            <w:r w:rsidR="00554554">
              <w:rPr>
                <w:noProof/>
                <w:webHidden/>
              </w:rPr>
              <w:t>4</w:t>
            </w:r>
            <w:r w:rsidR="005932AE">
              <w:rPr>
                <w:noProof/>
                <w:webHidden/>
              </w:rPr>
              <w:fldChar w:fldCharType="end"/>
            </w:r>
          </w:hyperlink>
          <w:bookmarkStart w:id="1" w:name="_GoBack"/>
          <w:bookmarkEnd w:id="1"/>
        </w:p>
        <w:p w:rsidR="005932AE" w:rsidRDefault="0082496D">
          <w:pPr>
            <w:pStyle w:val="TOC2"/>
            <w:tabs>
              <w:tab w:val="right" w:leader="dot" w:pos="9350"/>
            </w:tabs>
            <w:rPr>
              <w:noProof/>
            </w:rPr>
          </w:pPr>
          <w:hyperlink w:anchor="_Toc79700579" w:history="1">
            <w:r w:rsidR="005932AE" w:rsidRPr="00B95C20">
              <w:rPr>
                <w:rStyle w:val="Hyperlink"/>
                <w:noProof/>
              </w:rPr>
              <w:t>Activity 1 – Machining the Fire Piston Cylinder</w:t>
            </w:r>
            <w:r w:rsidR="005932AE">
              <w:rPr>
                <w:noProof/>
                <w:webHidden/>
              </w:rPr>
              <w:tab/>
            </w:r>
            <w:r w:rsidR="005932AE">
              <w:rPr>
                <w:noProof/>
                <w:webHidden/>
              </w:rPr>
              <w:fldChar w:fldCharType="begin"/>
            </w:r>
            <w:r w:rsidR="005932AE">
              <w:rPr>
                <w:noProof/>
                <w:webHidden/>
              </w:rPr>
              <w:instrText xml:space="preserve"> PAGEREF _Toc79700579 \h </w:instrText>
            </w:r>
            <w:r w:rsidR="005932AE">
              <w:rPr>
                <w:noProof/>
                <w:webHidden/>
              </w:rPr>
            </w:r>
            <w:r w:rsidR="005932AE">
              <w:rPr>
                <w:noProof/>
                <w:webHidden/>
              </w:rPr>
              <w:fldChar w:fldCharType="separate"/>
            </w:r>
            <w:r w:rsidR="00554554">
              <w:rPr>
                <w:noProof/>
                <w:webHidden/>
              </w:rPr>
              <w:t>5</w:t>
            </w:r>
            <w:r w:rsidR="005932AE">
              <w:rPr>
                <w:noProof/>
                <w:webHidden/>
              </w:rPr>
              <w:fldChar w:fldCharType="end"/>
            </w:r>
          </w:hyperlink>
        </w:p>
        <w:p w:rsidR="005932AE" w:rsidRDefault="0082496D">
          <w:pPr>
            <w:pStyle w:val="TOC2"/>
            <w:tabs>
              <w:tab w:val="right" w:leader="dot" w:pos="9350"/>
            </w:tabs>
            <w:rPr>
              <w:noProof/>
            </w:rPr>
          </w:pPr>
          <w:hyperlink w:anchor="_Toc79700580" w:history="1">
            <w:r w:rsidR="005932AE" w:rsidRPr="00B95C20">
              <w:rPr>
                <w:rStyle w:val="Hyperlink"/>
                <w:noProof/>
              </w:rPr>
              <w:t>Activity 2 – Machining the Fire Piston</w:t>
            </w:r>
            <w:r w:rsidR="005932AE">
              <w:rPr>
                <w:noProof/>
                <w:webHidden/>
              </w:rPr>
              <w:tab/>
            </w:r>
            <w:r w:rsidR="005932AE">
              <w:rPr>
                <w:noProof/>
                <w:webHidden/>
              </w:rPr>
              <w:fldChar w:fldCharType="begin"/>
            </w:r>
            <w:r w:rsidR="005932AE">
              <w:rPr>
                <w:noProof/>
                <w:webHidden/>
              </w:rPr>
              <w:instrText xml:space="preserve"> PAGEREF _Toc79700580 \h </w:instrText>
            </w:r>
            <w:r w:rsidR="005932AE">
              <w:rPr>
                <w:noProof/>
                <w:webHidden/>
              </w:rPr>
            </w:r>
            <w:r w:rsidR="005932AE">
              <w:rPr>
                <w:noProof/>
                <w:webHidden/>
              </w:rPr>
              <w:fldChar w:fldCharType="separate"/>
            </w:r>
            <w:r w:rsidR="00554554">
              <w:rPr>
                <w:noProof/>
                <w:webHidden/>
              </w:rPr>
              <w:t>5</w:t>
            </w:r>
            <w:r w:rsidR="005932AE">
              <w:rPr>
                <w:noProof/>
                <w:webHidden/>
              </w:rPr>
              <w:fldChar w:fldCharType="end"/>
            </w:r>
          </w:hyperlink>
        </w:p>
        <w:p w:rsidR="005932AE" w:rsidRDefault="0082496D">
          <w:pPr>
            <w:pStyle w:val="TOC2"/>
            <w:tabs>
              <w:tab w:val="right" w:leader="dot" w:pos="9350"/>
            </w:tabs>
            <w:rPr>
              <w:noProof/>
            </w:rPr>
          </w:pPr>
          <w:hyperlink w:anchor="_Toc79700581" w:history="1">
            <w:r w:rsidR="005932AE" w:rsidRPr="00B95C20">
              <w:rPr>
                <w:rStyle w:val="Hyperlink"/>
                <w:noProof/>
              </w:rPr>
              <w:t>Activity 3 – Machining the .3125 End Cap</w:t>
            </w:r>
            <w:r w:rsidR="005932AE">
              <w:rPr>
                <w:noProof/>
                <w:webHidden/>
              </w:rPr>
              <w:tab/>
            </w:r>
            <w:r w:rsidR="005932AE">
              <w:rPr>
                <w:noProof/>
                <w:webHidden/>
              </w:rPr>
              <w:fldChar w:fldCharType="begin"/>
            </w:r>
            <w:r w:rsidR="005932AE">
              <w:rPr>
                <w:noProof/>
                <w:webHidden/>
              </w:rPr>
              <w:instrText xml:space="preserve"> PAGEREF _Toc79700581 \h </w:instrText>
            </w:r>
            <w:r w:rsidR="005932AE">
              <w:rPr>
                <w:noProof/>
                <w:webHidden/>
              </w:rPr>
            </w:r>
            <w:r w:rsidR="005932AE">
              <w:rPr>
                <w:noProof/>
                <w:webHidden/>
              </w:rPr>
              <w:fldChar w:fldCharType="separate"/>
            </w:r>
            <w:r w:rsidR="00554554">
              <w:rPr>
                <w:noProof/>
                <w:webHidden/>
              </w:rPr>
              <w:t>6</w:t>
            </w:r>
            <w:r w:rsidR="005932AE">
              <w:rPr>
                <w:noProof/>
                <w:webHidden/>
              </w:rPr>
              <w:fldChar w:fldCharType="end"/>
            </w:r>
          </w:hyperlink>
        </w:p>
        <w:p w:rsidR="005932AE" w:rsidRDefault="0082496D">
          <w:pPr>
            <w:pStyle w:val="TOC2"/>
            <w:tabs>
              <w:tab w:val="right" w:leader="dot" w:pos="9350"/>
            </w:tabs>
            <w:rPr>
              <w:noProof/>
            </w:rPr>
          </w:pPr>
          <w:hyperlink w:anchor="_Toc79700582" w:history="1">
            <w:r w:rsidR="005932AE" w:rsidRPr="00B95C20">
              <w:rPr>
                <w:rStyle w:val="Hyperlink"/>
                <w:noProof/>
              </w:rPr>
              <w:t>Activity 4 – Machining the .375 End Cap</w:t>
            </w:r>
            <w:r w:rsidR="005932AE">
              <w:rPr>
                <w:noProof/>
                <w:webHidden/>
              </w:rPr>
              <w:tab/>
            </w:r>
            <w:r w:rsidR="005932AE">
              <w:rPr>
                <w:noProof/>
                <w:webHidden/>
              </w:rPr>
              <w:fldChar w:fldCharType="begin"/>
            </w:r>
            <w:r w:rsidR="005932AE">
              <w:rPr>
                <w:noProof/>
                <w:webHidden/>
              </w:rPr>
              <w:instrText xml:space="preserve"> PAGEREF _Toc79700582 \h </w:instrText>
            </w:r>
            <w:r w:rsidR="005932AE">
              <w:rPr>
                <w:noProof/>
                <w:webHidden/>
              </w:rPr>
            </w:r>
            <w:r w:rsidR="005932AE">
              <w:rPr>
                <w:noProof/>
                <w:webHidden/>
              </w:rPr>
              <w:fldChar w:fldCharType="separate"/>
            </w:r>
            <w:r w:rsidR="00554554">
              <w:rPr>
                <w:noProof/>
                <w:webHidden/>
              </w:rPr>
              <w:t>6</w:t>
            </w:r>
            <w:r w:rsidR="005932AE">
              <w:rPr>
                <w:noProof/>
                <w:webHidden/>
              </w:rPr>
              <w:fldChar w:fldCharType="end"/>
            </w:r>
          </w:hyperlink>
        </w:p>
        <w:p w:rsidR="005932AE" w:rsidRDefault="0082496D">
          <w:pPr>
            <w:pStyle w:val="TOC1"/>
            <w:tabs>
              <w:tab w:val="right" w:leader="dot" w:pos="9350"/>
            </w:tabs>
            <w:rPr>
              <w:noProof/>
            </w:rPr>
          </w:pPr>
          <w:hyperlink w:anchor="_Toc79700583" w:history="1">
            <w:r w:rsidR="005932AE" w:rsidRPr="00B95C20">
              <w:rPr>
                <w:rStyle w:val="Hyperlink"/>
                <w:noProof/>
              </w:rPr>
              <w:t>Planning Notes</w:t>
            </w:r>
            <w:r w:rsidR="005932AE">
              <w:rPr>
                <w:noProof/>
                <w:webHidden/>
              </w:rPr>
              <w:tab/>
            </w:r>
            <w:r w:rsidR="005932AE">
              <w:rPr>
                <w:noProof/>
                <w:webHidden/>
              </w:rPr>
              <w:fldChar w:fldCharType="begin"/>
            </w:r>
            <w:r w:rsidR="005932AE">
              <w:rPr>
                <w:noProof/>
                <w:webHidden/>
              </w:rPr>
              <w:instrText xml:space="preserve"> PAGEREF _Toc79700583 \h </w:instrText>
            </w:r>
            <w:r w:rsidR="005932AE">
              <w:rPr>
                <w:noProof/>
                <w:webHidden/>
              </w:rPr>
            </w:r>
            <w:r w:rsidR="005932AE">
              <w:rPr>
                <w:noProof/>
                <w:webHidden/>
              </w:rPr>
              <w:fldChar w:fldCharType="separate"/>
            </w:r>
            <w:r w:rsidR="00554554">
              <w:rPr>
                <w:noProof/>
                <w:webHidden/>
              </w:rPr>
              <w:t>6</w:t>
            </w:r>
            <w:r w:rsidR="005932AE">
              <w:rPr>
                <w:noProof/>
                <w:webHidden/>
              </w:rPr>
              <w:fldChar w:fldCharType="end"/>
            </w:r>
          </w:hyperlink>
        </w:p>
        <w:p w:rsidR="005932AE" w:rsidRDefault="0082496D">
          <w:pPr>
            <w:pStyle w:val="TOC1"/>
            <w:tabs>
              <w:tab w:val="right" w:leader="dot" w:pos="9350"/>
            </w:tabs>
            <w:rPr>
              <w:noProof/>
            </w:rPr>
          </w:pPr>
          <w:hyperlink w:anchor="_Toc79700584" w:history="1">
            <w:r w:rsidR="005932AE" w:rsidRPr="00B95C20">
              <w:rPr>
                <w:rStyle w:val="Hyperlink"/>
                <w:noProof/>
              </w:rPr>
              <w:t>Skilled Trades and Apprenticeship Opportunities</w:t>
            </w:r>
            <w:r w:rsidR="005932AE">
              <w:rPr>
                <w:noProof/>
                <w:webHidden/>
              </w:rPr>
              <w:tab/>
            </w:r>
            <w:r w:rsidR="005932AE">
              <w:rPr>
                <w:noProof/>
                <w:webHidden/>
              </w:rPr>
              <w:fldChar w:fldCharType="begin"/>
            </w:r>
            <w:r w:rsidR="005932AE">
              <w:rPr>
                <w:noProof/>
                <w:webHidden/>
              </w:rPr>
              <w:instrText xml:space="preserve"> PAGEREF _Toc79700584 \h </w:instrText>
            </w:r>
            <w:r w:rsidR="005932AE">
              <w:rPr>
                <w:noProof/>
                <w:webHidden/>
              </w:rPr>
            </w:r>
            <w:r w:rsidR="005932AE">
              <w:rPr>
                <w:noProof/>
                <w:webHidden/>
              </w:rPr>
              <w:fldChar w:fldCharType="separate"/>
            </w:r>
            <w:r w:rsidR="00554554">
              <w:rPr>
                <w:noProof/>
                <w:webHidden/>
              </w:rPr>
              <w:t>7</w:t>
            </w:r>
            <w:r w:rsidR="005932AE">
              <w:rPr>
                <w:noProof/>
                <w:webHidden/>
              </w:rPr>
              <w:fldChar w:fldCharType="end"/>
            </w:r>
          </w:hyperlink>
        </w:p>
        <w:p w:rsidR="005932AE" w:rsidRDefault="0082496D">
          <w:pPr>
            <w:pStyle w:val="TOC1"/>
            <w:tabs>
              <w:tab w:val="right" w:leader="dot" w:pos="9350"/>
            </w:tabs>
            <w:rPr>
              <w:noProof/>
            </w:rPr>
          </w:pPr>
          <w:hyperlink w:anchor="_Toc79700585" w:history="1">
            <w:r w:rsidR="005932AE" w:rsidRPr="00B95C20">
              <w:rPr>
                <w:rStyle w:val="Hyperlink"/>
                <w:noProof/>
              </w:rPr>
              <w:t>Career and Industry Extensions</w:t>
            </w:r>
            <w:r w:rsidR="005932AE">
              <w:rPr>
                <w:noProof/>
                <w:webHidden/>
              </w:rPr>
              <w:tab/>
            </w:r>
            <w:r w:rsidR="005932AE">
              <w:rPr>
                <w:noProof/>
                <w:webHidden/>
              </w:rPr>
              <w:fldChar w:fldCharType="begin"/>
            </w:r>
            <w:r w:rsidR="005932AE">
              <w:rPr>
                <w:noProof/>
                <w:webHidden/>
              </w:rPr>
              <w:instrText xml:space="preserve"> PAGEREF _Toc79700585 \h </w:instrText>
            </w:r>
            <w:r w:rsidR="005932AE">
              <w:rPr>
                <w:noProof/>
                <w:webHidden/>
              </w:rPr>
            </w:r>
            <w:r w:rsidR="005932AE">
              <w:rPr>
                <w:noProof/>
                <w:webHidden/>
              </w:rPr>
              <w:fldChar w:fldCharType="separate"/>
            </w:r>
            <w:r w:rsidR="00554554">
              <w:rPr>
                <w:noProof/>
                <w:webHidden/>
              </w:rPr>
              <w:t>7</w:t>
            </w:r>
            <w:r w:rsidR="005932AE">
              <w:rPr>
                <w:noProof/>
                <w:webHidden/>
              </w:rPr>
              <w:fldChar w:fldCharType="end"/>
            </w:r>
          </w:hyperlink>
        </w:p>
        <w:p w:rsidR="005932AE" w:rsidRDefault="0082496D">
          <w:pPr>
            <w:pStyle w:val="TOC1"/>
            <w:tabs>
              <w:tab w:val="right" w:leader="dot" w:pos="9350"/>
            </w:tabs>
            <w:rPr>
              <w:noProof/>
            </w:rPr>
          </w:pPr>
          <w:hyperlink w:anchor="_Toc79700586" w:history="1">
            <w:r w:rsidR="005932AE" w:rsidRPr="00B95C20">
              <w:rPr>
                <w:rStyle w:val="Hyperlink"/>
                <w:noProof/>
              </w:rPr>
              <w:t>Continuum of Influence</w:t>
            </w:r>
            <w:r w:rsidR="005932AE">
              <w:rPr>
                <w:noProof/>
                <w:webHidden/>
              </w:rPr>
              <w:tab/>
            </w:r>
            <w:r w:rsidR="005932AE">
              <w:rPr>
                <w:noProof/>
                <w:webHidden/>
              </w:rPr>
              <w:fldChar w:fldCharType="begin"/>
            </w:r>
            <w:r w:rsidR="005932AE">
              <w:rPr>
                <w:noProof/>
                <w:webHidden/>
              </w:rPr>
              <w:instrText xml:space="preserve"> PAGEREF _Toc79700586 \h </w:instrText>
            </w:r>
            <w:r w:rsidR="005932AE">
              <w:rPr>
                <w:noProof/>
                <w:webHidden/>
              </w:rPr>
            </w:r>
            <w:r w:rsidR="005932AE">
              <w:rPr>
                <w:noProof/>
                <w:webHidden/>
              </w:rPr>
              <w:fldChar w:fldCharType="separate"/>
            </w:r>
            <w:r w:rsidR="00554554">
              <w:rPr>
                <w:noProof/>
                <w:webHidden/>
              </w:rPr>
              <w:t>8</w:t>
            </w:r>
            <w:r w:rsidR="005932AE">
              <w:rPr>
                <w:noProof/>
                <w:webHidden/>
              </w:rPr>
              <w:fldChar w:fldCharType="end"/>
            </w:r>
          </w:hyperlink>
        </w:p>
        <w:p w:rsidR="005932AE" w:rsidRDefault="0082496D">
          <w:pPr>
            <w:pStyle w:val="TOC1"/>
            <w:tabs>
              <w:tab w:val="right" w:leader="dot" w:pos="9350"/>
            </w:tabs>
            <w:rPr>
              <w:noProof/>
            </w:rPr>
          </w:pPr>
          <w:hyperlink w:anchor="_Toc79700587" w:history="1">
            <w:r w:rsidR="005932AE" w:rsidRPr="00B95C20">
              <w:rPr>
                <w:rStyle w:val="Hyperlink"/>
                <w:noProof/>
              </w:rPr>
              <w:t>Continuum of Skills</w:t>
            </w:r>
            <w:r w:rsidR="005932AE">
              <w:rPr>
                <w:noProof/>
                <w:webHidden/>
              </w:rPr>
              <w:tab/>
            </w:r>
            <w:r w:rsidR="005932AE">
              <w:rPr>
                <w:noProof/>
                <w:webHidden/>
              </w:rPr>
              <w:fldChar w:fldCharType="begin"/>
            </w:r>
            <w:r w:rsidR="005932AE">
              <w:rPr>
                <w:noProof/>
                <w:webHidden/>
              </w:rPr>
              <w:instrText xml:space="preserve"> PAGEREF _Toc79700587 \h </w:instrText>
            </w:r>
            <w:r w:rsidR="005932AE">
              <w:rPr>
                <w:noProof/>
                <w:webHidden/>
              </w:rPr>
            </w:r>
            <w:r w:rsidR="005932AE">
              <w:rPr>
                <w:noProof/>
                <w:webHidden/>
              </w:rPr>
              <w:fldChar w:fldCharType="separate"/>
            </w:r>
            <w:r w:rsidR="00554554">
              <w:rPr>
                <w:noProof/>
                <w:webHidden/>
              </w:rPr>
              <w:t>8</w:t>
            </w:r>
            <w:r w:rsidR="005932AE">
              <w:rPr>
                <w:noProof/>
                <w:webHidden/>
              </w:rPr>
              <w:fldChar w:fldCharType="end"/>
            </w:r>
          </w:hyperlink>
        </w:p>
        <w:p w:rsidR="005932AE" w:rsidRDefault="0082496D">
          <w:pPr>
            <w:pStyle w:val="TOC1"/>
            <w:tabs>
              <w:tab w:val="right" w:leader="dot" w:pos="9350"/>
            </w:tabs>
            <w:rPr>
              <w:noProof/>
            </w:rPr>
          </w:pPr>
          <w:hyperlink w:anchor="_Toc79700588" w:history="1">
            <w:r w:rsidR="005932AE" w:rsidRPr="00B95C20">
              <w:rPr>
                <w:rStyle w:val="Hyperlink"/>
                <w:noProof/>
              </w:rPr>
              <w:t>Resources</w:t>
            </w:r>
            <w:r w:rsidR="005932AE">
              <w:rPr>
                <w:noProof/>
                <w:webHidden/>
              </w:rPr>
              <w:tab/>
            </w:r>
            <w:r w:rsidR="005932AE">
              <w:rPr>
                <w:noProof/>
                <w:webHidden/>
              </w:rPr>
              <w:fldChar w:fldCharType="begin"/>
            </w:r>
            <w:r w:rsidR="005932AE">
              <w:rPr>
                <w:noProof/>
                <w:webHidden/>
              </w:rPr>
              <w:instrText xml:space="preserve"> PAGEREF _Toc79700588 \h </w:instrText>
            </w:r>
            <w:r w:rsidR="005932AE">
              <w:rPr>
                <w:noProof/>
                <w:webHidden/>
              </w:rPr>
            </w:r>
            <w:r w:rsidR="005932AE">
              <w:rPr>
                <w:noProof/>
                <w:webHidden/>
              </w:rPr>
              <w:fldChar w:fldCharType="separate"/>
            </w:r>
            <w:r w:rsidR="00554554">
              <w:rPr>
                <w:noProof/>
                <w:webHidden/>
              </w:rPr>
              <w:t>10</w:t>
            </w:r>
            <w:r w:rsidR="005932AE">
              <w:rPr>
                <w:noProof/>
                <w:webHidden/>
              </w:rPr>
              <w:fldChar w:fldCharType="end"/>
            </w:r>
          </w:hyperlink>
        </w:p>
        <w:p w:rsidR="005932AE" w:rsidRDefault="0082496D">
          <w:pPr>
            <w:pStyle w:val="TOC3"/>
            <w:tabs>
              <w:tab w:val="right" w:leader="dot" w:pos="9350"/>
            </w:tabs>
            <w:rPr>
              <w:noProof/>
            </w:rPr>
          </w:pPr>
          <w:hyperlink w:anchor="_Toc79700589" w:history="1">
            <w:r w:rsidR="005932AE" w:rsidRPr="00B95C20">
              <w:rPr>
                <w:rStyle w:val="Hyperlink"/>
                <w:noProof/>
              </w:rPr>
              <w:t>Blueprints</w:t>
            </w:r>
            <w:r w:rsidR="005932AE">
              <w:rPr>
                <w:noProof/>
                <w:webHidden/>
              </w:rPr>
              <w:tab/>
            </w:r>
            <w:r w:rsidR="005932AE">
              <w:rPr>
                <w:noProof/>
                <w:webHidden/>
              </w:rPr>
              <w:fldChar w:fldCharType="begin"/>
            </w:r>
            <w:r w:rsidR="005932AE">
              <w:rPr>
                <w:noProof/>
                <w:webHidden/>
              </w:rPr>
              <w:instrText xml:space="preserve"> PAGEREF _Toc79700589 \h </w:instrText>
            </w:r>
            <w:r w:rsidR="005932AE">
              <w:rPr>
                <w:noProof/>
                <w:webHidden/>
              </w:rPr>
            </w:r>
            <w:r w:rsidR="005932AE">
              <w:rPr>
                <w:noProof/>
                <w:webHidden/>
              </w:rPr>
              <w:fldChar w:fldCharType="separate"/>
            </w:r>
            <w:r w:rsidR="00554554">
              <w:rPr>
                <w:noProof/>
                <w:webHidden/>
              </w:rPr>
              <w:t>10</w:t>
            </w:r>
            <w:r w:rsidR="005932AE">
              <w:rPr>
                <w:noProof/>
                <w:webHidden/>
              </w:rPr>
              <w:fldChar w:fldCharType="end"/>
            </w:r>
          </w:hyperlink>
        </w:p>
        <w:p w:rsidR="005932AE" w:rsidRDefault="0082496D">
          <w:pPr>
            <w:pStyle w:val="TOC3"/>
            <w:tabs>
              <w:tab w:val="right" w:leader="dot" w:pos="9350"/>
            </w:tabs>
            <w:rPr>
              <w:noProof/>
            </w:rPr>
          </w:pPr>
          <w:hyperlink w:anchor="_Toc79700590" w:history="1">
            <w:r w:rsidR="005932AE" w:rsidRPr="00B95C20">
              <w:rPr>
                <w:rStyle w:val="Hyperlink"/>
                <w:noProof/>
              </w:rPr>
              <w:t>Pictures</w:t>
            </w:r>
            <w:r w:rsidR="005932AE">
              <w:rPr>
                <w:noProof/>
                <w:webHidden/>
              </w:rPr>
              <w:tab/>
            </w:r>
            <w:r w:rsidR="005932AE">
              <w:rPr>
                <w:noProof/>
                <w:webHidden/>
              </w:rPr>
              <w:fldChar w:fldCharType="begin"/>
            </w:r>
            <w:r w:rsidR="005932AE">
              <w:rPr>
                <w:noProof/>
                <w:webHidden/>
              </w:rPr>
              <w:instrText xml:space="preserve"> PAGEREF _Toc79700590 \h </w:instrText>
            </w:r>
            <w:r w:rsidR="005932AE">
              <w:rPr>
                <w:noProof/>
                <w:webHidden/>
              </w:rPr>
            </w:r>
            <w:r w:rsidR="005932AE">
              <w:rPr>
                <w:noProof/>
                <w:webHidden/>
              </w:rPr>
              <w:fldChar w:fldCharType="separate"/>
            </w:r>
            <w:r w:rsidR="00554554">
              <w:rPr>
                <w:noProof/>
                <w:webHidden/>
              </w:rPr>
              <w:t>10</w:t>
            </w:r>
            <w:r w:rsidR="005932AE">
              <w:rPr>
                <w:noProof/>
                <w:webHidden/>
              </w:rPr>
              <w:fldChar w:fldCharType="end"/>
            </w:r>
          </w:hyperlink>
        </w:p>
        <w:p w:rsidR="005932AE" w:rsidRDefault="0082496D">
          <w:pPr>
            <w:pStyle w:val="TOC3"/>
            <w:tabs>
              <w:tab w:val="right" w:leader="dot" w:pos="9350"/>
            </w:tabs>
            <w:rPr>
              <w:noProof/>
            </w:rPr>
          </w:pPr>
          <w:hyperlink w:anchor="_Toc79700591" w:history="1">
            <w:r w:rsidR="005932AE" w:rsidRPr="00B95C20">
              <w:rPr>
                <w:rStyle w:val="Hyperlink"/>
                <w:rFonts w:eastAsia="Calibri"/>
                <w:noProof/>
              </w:rPr>
              <w:t>Lesson Plan</w:t>
            </w:r>
            <w:r w:rsidR="005932AE">
              <w:rPr>
                <w:noProof/>
                <w:webHidden/>
              </w:rPr>
              <w:tab/>
            </w:r>
            <w:r w:rsidR="005932AE">
              <w:rPr>
                <w:noProof/>
                <w:webHidden/>
              </w:rPr>
              <w:fldChar w:fldCharType="begin"/>
            </w:r>
            <w:r w:rsidR="005932AE">
              <w:rPr>
                <w:noProof/>
                <w:webHidden/>
              </w:rPr>
              <w:instrText xml:space="preserve"> PAGEREF _Toc79700591 \h </w:instrText>
            </w:r>
            <w:r w:rsidR="005932AE">
              <w:rPr>
                <w:noProof/>
                <w:webHidden/>
              </w:rPr>
            </w:r>
            <w:r w:rsidR="005932AE">
              <w:rPr>
                <w:noProof/>
                <w:webHidden/>
              </w:rPr>
              <w:fldChar w:fldCharType="separate"/>
            </w:r>
            <w:r w:rsidR="00554554">
              <w:rPr>
                <w:noProof/>
                <w:webHidden/>
              </w:rPr>
              <w:t>10</w:t>
            </w:r>
            <w:r w:rsidR="005932AE">
              <w:rPr>
                <w:noProof/>
                <w:webHidden/>
              </w:rPr>
              <w:fldChar w:fldCharType="end"/>
            </w:r>
          </w:hyperlink>
        </w:p>
        <w:p w:rsidR="005932AE" w:rsidRDefault="0082496D">
          <w:pPr>
            <w:pStyle w:val="TOC3"/>
            <w:tabs>
              <w:tab w:val="right" w:leader="dot" w:pos="9350"/>
            </w:tabs>
            <w:rPr>
              <w:noProof/>
            </w:rPr>
          </w:pPr>
          <w:hyperlink w:anchor="_Toc79700592" w:history="1">
            <w:r w:rsidR="005932AE" w:rsidRPr="00B95C20">
              <w:rPr>
                <w:rStyle w:val="Hyperlink"/>
                <w:noProof/>
              </w:rPr>
              <w:t>Handouts</w:t>
            </w:r>
            <w:r w:rsidR="005932AE">
              <w:rPr>
                <w:noProof/>
                <w:webHidden/>
              </w:rPr>
              <w:tab/>
            </w:r>
            <w:r w:rsidR="005932AE">
              <w:rPr>
                <w:noProof/>
                <w:webHidden/>
              </w:rPr>
              <w:fldChar w:fldCharType="begin"/>
            </w:r>
            <w:r w:rsidR="005932AE">
              <w:rPr>
                <w:noProof/>
                <w:webHidden/>
              </w:rPr>
              <w:instrText xml:space="preserve"> PAGEREF _Toc79700592 \h </w:instrText>
            </w:r>
            <w:r w:rsidR="005932AE">
              <w:rPr>
                <w:noProof/>
                <w:webHidden/>
              </w:rPr>
            </w:r>
            <w:r w:rsidR="005932AE">
              <w:rPr>
                <w:noProof/>
                <w:webHidden/>
              </w:rPr>
              <w:fldChar w:fldCharType="separate"/>
            </w:r>
            <w:r w:rsidR="00554554">
              <w:rPr>
                <w:noProof/>
                <w:webHidden/>
              </w:rPr>
              <w:t>10</w:t>
            </w:r>
            <w:r w:rsidR="005932AE">
              <w:rPr>
                <w:noProof/>
                <w:webHidden/>
              </w:rPr>
              <w:fldChar w:fldCharType="end"/>
            </w:r>
          </w:hyperlink>
        </w:p>
        <w:p w:rsidR="005932AE" w:rsidRDefault="0082496D">
          <w:pPr>
            <w:pStyle w:val="TOC3"/>
            <w:tabs>
              <w:tab w:val="right" w:leader="dot" w:pos="9350"/>
            </w:tabs>
            <w:rPr>
              <w:noProof/>
            </w:rPr>
          </w:pPr>
          <w:hyperlink w:anchor="_Toc79700593" w:history="1">
            <w:r w:rsidR="005932AE" w:rsidRPr="00B95C20">
              <w:rPr>
                <w:rStyle w:val="Hyperlink"/>
                <w:noProof/>
              </w:rPr>
              <w:t>Materials</w:t>
            </w:r>
            <w:r w:rsidR="005932AE">
              <w:rPr>
                <w:noProof/>
                <w:webHidden/>
              </w:rPr>
              <w:tab/>
            </w:r>
            <w:r w:rsidR="005932AE">
              <w:rPr>
                <w:noProof/>
                <w:webHidden/>
              </w:rPr>
              <w:fldChar w:fldCharType="begin"/>
            </w:r>
            <w:r w:rsidR="005932AE">
              <w:rPr>
                <w:noProof/>
                <w:webHidden/>
              </w:rPr>
              <w:instrText xml:space="preserve"> PAGEREF _Toc79700593 \h </w:instrText>
            </w:r>
            <w:r w:rsidR="005932AE">
              <w:rPr>
                <w:noProof/>
                <w:webHidden/>
              </w:rPr>
            </w:r>
            <w:r w:rsidR="005932AE">
              <w:rPr>
                <w:noProof/>
                <w:webHidden/>
              </w:rPr>
              <w:fldChar w:fldCharType="separate"/>
            </w:r>
            <w:r w:rsidR="00554554">
              <w:rPr>
                <w:noProof/>
                <w:webHidden/>
              </w:rPr>
              <w:t>11</w:t>
            </w:r>
            <w:r w:rsidR="005932AE">
              <w:rPr>
                <w:noProof/>
                <w:webHidden/>
              </w:rPr>
              <w:fldChar w:fldCharType="end"/>
            </w:r>
          </w:hyperlink>
        </w:p>
        <w:p w:rsidR="005932AE" w:rsidRDefault="0082496D">
          <w:pPr>
            <w:pStyle w:val="TOC3"/>
            <w:tabs>
              <w:tab w:val="right" w:leader="dot" w:pos="9350"/>
            </w:tabs>
            <w:rPr>
              <w:noProof/>
            </w:rPr>
          </w:pPr>
          <w:hyperlink w:anchor="_Toc79700594" w:history="1">
            <w:r w:rsidR="005932AE" w:rsidRPr="00B95C20">
              <w:rPr>
                <w:rStyle w:val="Hyperlink"/>
                <w:noProof/>
              </w:rPr>
              <w:t>Exemplars</w:t>
            </w:r>
            <w:r w:rsidR="005932AE">
              <w:rPr>
                <w:noProof/>
                <w:webHidden/>
              </w:rPr>
              <w:tab/>
            </w:r>
            <w:r w:rsidR="005932AE">
              <w:rPr>
                <w:noProof/>
                <w:webHidden/>
              </w:rPr>
              <w:fldChar w:fldCharType="begin"/>
            </w:r>
            <w:r w:rsidR="005932AE">
              <w:rPr>
                <w:noProof/>
                <w:webHidden/>
              </w:rPr>
              <w:instrText xml:space="preserve"> PAGEREF _Toc79700594 \h </w:instrText>
            </w:r>
            <w:r w:rsidR="005932AE">
              <w:rPr>
                <w:noProof/>
                <w:webHidden/>
              </w:rPr>
            </w:r>
            <w:r w:rsidR="005932AE">
              <w:rPr>
                <w:noProof/>
                <w:webHidden/>
              </w:rPr>
              <w:fldChar w:fldCharType="separate"/>
            </w:r>
            <w:r w:rsidR="00554554">
              <w:rPr>
                <w:noProof/>
                <w:webHidden/>
              </w:rPr>
              <w:t>11</w:t>
            </w:r>
            <w:r w:rsidR="005932AE">
              <w:rPr>
                <w:noProof/>
                <w:webHidden/>
              </w:rPr>
              <w:fldChar w:fldCharType="end"/>
            </w:r>
          </w:hyperlink>
        </w:p>
        <w:p w:rsidR="005932AE" w:rsidRDefault="0082496D">
          <w:pPr>
            <w:pStyle w:val="TOC3"/>
            <w:tabs>
              <w:tab w:val="right" w:leader="dot" w:pos="9350"/>
            </w:tabs>
            <w:rPr>
              <w:noProof/>
            </w:rPr>
          </w:pPr>
          <w:hyperlink w:anchor="_Toc79700595" w:history="1">
            <w:r w:rsidR="005932AE" w:rsidRPr="00B95C20">
              <w:rPr>
                <w:rStyle w:val="Hyperlink"/>
                <w:noProof/>
              </w:rPr>
              <w:t>Websites for Teachers</w:t>
            </w:r>
            <w:r w:rsidR="005932AE">
              <w:rPr>
                <w:noProof/>
                <w:webHidden/>
              </w:rPr>
              <w:tab/>
            </w:r>
            <w:r w:rsidR="005932AE">
              <w:rPr>
                <w:noProof/>
                <w:webHidden/>
              </w:rPr>
              <w:fldChar w:fldCharType="begin"/>
            </w:r>
            <w:r w:rsidR="005932AE">
              <w:rPr>
                <w:noProof/>
                <w:webHidden/>
              </w:rPr>
              <w:instrText xml:space="preserve"> PAGEREF _Toc79700595 \h </w:instrText>
            </w:r>
            <w:r w:rsidR="005932AE">
              <w:rPr>
                <w:noProof/>
                <w:webHidden/>
              </w:rPr>
            </w:r>
            <w:r w:rsidR="005932AE">
              <w:rPr>
                <w:noProof/>
                <w:webHidden/>
              </w:rPr>
              <w:fldChar w:fldCharType="separate"/>
            </w:r>
            <w:r w:rsidR="00554554">
              <w:rPr>
                <w:noProof/>
                <w:webHidden/>
              </w:rPr>
              <w:t>11</w:t>
            </w:r>
            <w:r w:rsidR="005932AE">
              <w:rPr>
                <w:noProof/>
                <w:webHidden/>
              </w:rPr>
              <w:fldChar w:fldCharType="end"/>
            </w:r>
          </w:hyperlink>
        </w:p>
        <w:p w:rsidR="005932AE" w:rsidRDefault="0082496D">
          <w:pPr>
            <w:pStyle w:val="TOC3"/>
            <w:tabs>
              <w:tab w:val="right" w:leader="dot" w:pos="9350"/>
            </w:tabs>
            <w:rPr>
              <w:noProof/>
            </w:rPr>
          </w:pPr>
          <w:hyperlink w:anchor="_Toc79700596" w:history="1">
            <w:r w:rsidR="005932AE" w:rsidRPr="00B95C20">
              <w:rPr>
                <w:rStyle w:val="Hyperlink"/>
                <w:noProof/>
              </w:rPr>
              <w:t>Videos</w:t>
            </w:r>
            <w:r w:rsidR="005932AE">
              <w:rPr>
                <w:noProof/>
                <w:webHidden/>
              </w:rPr>
              <w:tab/>
            </w:r>
            <w:r w:rsidR="005932AE">
              <w:rPr>
                <w:noProof/>
                <w:webHidden/>
              </w:rPr>
              <w:fldChar w:fldCharType="begin"/>
            </w:r>
            <w:r w:rsidR="005932AE">
              <w:rPr>
                <w:noProof/>
                <w:webHidden/>
              </w:rPr>
              <w:instrText xml:space="preserve"> PAGEREF _Toc79700596 \h </w:instrText>
            </w:r>
            <w:r w:rsidR="005932AE">
              <w:rPr>
                <w:noProof/>
                <w:webHidden/>
              </w:rPr>
            </w:r>
            <w:r w:rsidR="005932AE">
              <w:rPr>
                <w:noProof/>
                <w:webHidden/>
              </w:rPr>
              <w:fldChar w:fldCharType="separate"/>
            </w:r>
            <w:r w:rsidR="00554554">
              <w:rPr>
                <w:noProof/>
                <w:webHidden/>
              </w:rPr>
              <w:t>11</w:t>
            </w:r>
            <w:r w:rsidR="005932AE">
              <w:rPr>
                <w:noProof/>
                <w:webHidden/>
              </w:rPr>
              <w:fldChar w:fldCharType="end"/>
            </w:r>
          </w:hyperlink>
        </w:p>
        <w:p w:rsidR="005932AE" w:rsidRDefault="0082496D">
          <w:pPr>
            <w:pStyle w:val="TOC3"/>
            <w:tabs>
              <w:tab w:val="right" w:leader="dot" w:pos="9350"/>
            </w:tabs>
            <w:rPr>
              <w:noProof/>
            </w:rPr>
          </w:pPr>
          <w:hyperlink w:anchor="_Toc79700597" w:history="1">
            <w:r w:rsidR="005932AE" w:rsidRPr="00B95C20">
              <w:rPr>
                <w:rStyle w:val="Hyperlink"/>
                <w:noProof/>
              </w:rPr>
              <w:t>Tools/Equipment</w:t>
            </w:r>
            <w:r w:rsidR="005932AE">
              <w:rPr>
                <w:noProof/>
                <w:webHidden/>
              </w:rPr>
              <w:tab/>
            </w:r>
            <w:r w:rsidR="005932AE">
              <w:rPr>
                <w:noProof/>
                <w:webHidden/>
              </w:rPr>
              <w:fldChar w:fldCharType="begin"/>
            </w:r>
            <w:r w:rsidR="005932AE">
              <w:rPr>
                <w:noProof/>
                <w:webHidden/>
              </w:rPr>
              <w:instrText xml:space="preserve"> PAGEREF _Toc79700597 \h </w:instrText>
            </w:r>
            <w:r w:rsidR="005932AE">
              <w:rPr>
                <w:noProof/>
                <w:webHidden/>
              </w:rPr>
            </w:r>
            <w:r w:rsidR="005932AE">
              <w:rPr>
                <w:noProof/>
                <w:webHidden/>
              </w:rPr>
              <w:fldChar w:fldCharType="separate"/>
            </w:r>
            <w:r w:rsidR="00554554">
              <w:rPr>
                <w:noProof/>
                <w:webHidden/>
              </w:rPr>
              <w:t>12</w:t>
            </w:r>
            <w:r w:rsidR="005932AE">
              <w:rPr>
                <w:noProof/>
                <w:webHidden/>
              </w:rPr>
              <w:fldChar w:fldCharType="end"/>
            </w:r>
          </w:hyperlink>
        </w:p>
        <w:p w:rsidR="005932AE" w:rsidRDefault="0082496D">
          <w:pPr>
            <w:pStyle w:val="TOC1"/>
            <w:tabs>
              <w:tab w:val="right" w:leader="dot" w:pos="9350"/>
            </w:tabs>
            <w:rPr>
              <w:noProof/>
            </w:rPr>
          </w:pPr>
          <w:hyperlink w:anchor="_Toc79700612" w:history="1">
            <w:r w:rsidR="005932AE" w:rsidRPr="00B95C20">
              <w:rPr>
                <w:rStyle w:val="Hyperlink"/>
                <w:noProof/>
              </w:rPr>
              <w:t>Instructional Strategies</w:t>
            </w:r>
            <w:r w:rsidR="005932AE">
              <w:rPr>
                <w:noProof/>
                <w:webHidden/>
              </w:rPr>
              <w:tab/>
            </w:r>
            <w:r w:rsidR="005932AE">
              <w:rPr>
                <w:noProof/>
                <w:webHidden/>
              </w:rPr>
              <w:fldChar w:fldCharType="begin"/>
            </w:r>
            <w:r w:rsidR="005932AE">
              <w:rPr>
                <w:noProof/>
                <w:webHidden/>
              </w:rPr>
              <w:instrText xml:space="preserve"> PAGEREF _Toc79700612 \h </w:instrText>
            </w:r>
            <w:r w:rsidR="005932AE">
              <w:rPr>
                <w:noProof/>
                <w:webHidden/>
              </w:rPr>
            </w:r>
            <w:r w:rsidR="005932AE">
              <w:rPr>
                <w:noProof/>
                <w:webHidden/>
              </w:rPr>
              <w:fldChar w:fldCharType="separate"/>
            </w:r>
            <w:r w:rsidR="00554554">
              <w:rPr>
                <w:noProof/>
                <w:webHidden/>
              </w:rPr>
              <w:t>12</w:t>
            </w:r>
            <w:r w:rsidR="005932AE">
              <w:rPr>
                <w:noProof/>
                <w:webHidden/>
              </w:rPr>
              <w:fldChar w:fldCharType="end"/>
            </w:r>
          </w:hyperlink>
        </w:p>
        <w:p w:rsidR="005932AE" w:rsidRDefault="0082496D">
          <w:pPr>
            <w:pStyle w:val="TOC1"/>
            <w:tabs>
              <w:tab w:val="right" w:leader="dot" w:pos="9350"/>
            </w:tabs>
            <w:rPr>
              <w:noProof/>
            </w:rPr>
          </w:pPr>
          <w:hyperlink w:anchor="_Toc79700613" w:history="1">
            <w:r w:rsidR="005932AE" w:rsidRPr="00B95C20">
              <w:rPr>
                <w:rStyle w:val="Hyperlink"/>
                <w:noProof/>
              </w:rPr>
              <w:t>The Hook / Motivational Strategies</w:t>
            </w:r>
            <w:r w:rsidR="005932AE">
              <w:rPr>
                <w:noProof/>
                <w:webHidden/>
              </w:rPr>
              <w:tab/>
            </w:r>
            <w:r w:rsidR="005932AE">
              <w:rPr>
                <w:noProof/>
                <w:webHidden/>
              </w:rPr>
              <w:fldChar w:fldCharType="begin"/>
            </w:r>
            <w:r w:rsidR="005932AE">
              <w:rPr>
                <w:noProof/>
                <w:webHidden/>
              </w:rPr>
              <w:instrText xml:space="preserve"> PAGEREF _Toc79700613 \h </w:instrText>
            </w:r>
            <w:r w:rsidR="005932AE">
              <w:rPr>
                <w:noProof/>
                <w:webHidden/>
              </w:rPr>
            </w:r>
            <w:r w:rsidR="005932AE">
              <w:rPr>
                <w:noProof/>
                <w:webHidden/>
              </w:rPr>
              <w:fldChar w:fldCharType="separate"/>
            </w:r>
            <w:r w:rsidR="00554554">
              <w:rPr>
                <w:noProof/>
                <w:webHidden/>
              </w:rPr>
              <w:t>12</w:t>
            </w:r>
            <w:r w:rsidR="005932AE">
              <w:rPr>
                <w:noProof/>
                <w:webHidden/>
              </w:rPr>
              <w:fldChar w:fldCharType="end"/>
            </w:r>
          </w:hyperlink>
        </w:p>
        <w:p w:rsidR="005932AE" w:rsidRDefault="0082496D">
          <w:pPr>
            <w:pStyle w:val="TOC1"/>
            <w:tabs>
              <w:tab w:val="right" w:leader="dot" w:pos="9350"/>
            </w:tabs>
            <w:rPr>
              <w:noProof/>
            </w:rPr>
          </w:pPr>
          <w:hyperlink w:anchor="_Toc79700614" w:history="1">
            <w:r w:rsidR="005932AE" w:rsidRPr="00B95C20">
              <w:rPr>
                <w:rStyle w:val="Hyperlink"/>
                <w:noProof/>
              </w:rPr>
              <w:t>Learning Goals and Success Criteria</w:t>
            </w:r>
            <w:r w:rsidR="005932AE">
              <w:rPr>
                <w:noProof/>
                <w:webHidden/>
              </w:rPr>
              <w:tab/>
            </w:r>
            <w:r w:rsidR="005932AE">
              <w:rPr>
                <w:noProof/>
                <w:webHidden/>
              </w:rPr>
              <w:fldChar w:fldCharType="begin"/>
            </w:r>
            <w:r w:rsidR="005932AE">
              <w:rPr>
                <w:noProof/>
                <w:webHidden/>
              </w:rPr>
              <w:instrText xml:space="preserve"> PAGEREF _Toc79700614 \h </w:instrText>
            </w:r>
            <w:r w:rsidR="005932AE">
              <w:rPr>
                <w:noProof/>
                <w:webHidden/>
              </w:rPr>
            </w:r>
            <w:r w:rsidR="005932AE">
              <w:rPr>
                <w:noProof/>
                <w:webHidden/>
              </w:rPr>
              <w:fldChar w:fldCharType="separate"/>
            </w:r>
            <w:r w:rsidR="00554554">
              <w:rPr>
                <w:noProof/>
                <w:webHidden/>
              </w:rPr>
              <w:t>12</w:t>
            </w:r>
            <w:r w:rsidR="005932AE">
              <w:rPr>
                <w:noProof/>
                <w:webHidden/>
              </w:rPr>
              <w:fldChar w:fldCharType="end"/>
            </w:r>
          </w:hyperlink>
        </w:p>
        <w:p w:rsidR="005932AE" w:rsidRDefault="0082496D">
          <w:pPr>
            <w:pStyle w:val="TOC1"/>
            <w:tabs>
              <w:tab w:val="right" w:leader="dot" w:pos="9350"/>
            </w:tabs>
            <w:rPr>
              <w:noProof/>
            </w:rPr>
          </w:pPr>
          <w:hyperlink w:anchor="_Toc79700615" w:history="1">
            <w:r w:rsidR="005932AE" w:rsidRPr="00B95C20">
              <w:rPr>
                <w:rStyle w:val="Hyperlink"/>
                <w:noProof/>
              </w:rPr>
              <w:t>Overall and Specific Expectations in Support of Ontario Curriculum Grades 9 - 12 Technological Education</w:t>
            </w:r>
            <w:r w:rsidR="005932AE">
              <w:rPr>
                <w:noProof/>
                <w:webHidden/>
              </w:rPr>
              <w:tab/>
            </w:r>
            <w:r w:rsidR="005932AE">
              <w:rPr>
                <w:noProof/>
                <w:webHidden/>
              </w:rPr>
              <w:fldChar w:fldCharType="begin"/>
            </w:r>
            <w:r w:rsidR="005932AE">
              <w:rPr>
                <w:noProof/>
                <w:webHidden/>
              </w:rPr>
              <w:instrText xml:space="preserve"> PAGEREF _Toc79700615 \h </w:instrText>
            </w:r>
            <w:r w:rsidR="005932AE">
              <w:rPr>
                <w:noProof/>
                <w:webHidden/>
              </w:rPr>
            </w:r>
            <w:r w:rsidR="005932AE">
              <w:rPr>
                <w:noProof/>
                <w:webHidden/>
              </w:rPr>
              <w:fldChar w:fldCharType="separate"/>
            </w:r>
            <w:r w:rsidR="00554554">
              <w:rPr>
                <w:noProof/>
                <w:webHidden/>
              </w:rPr>
              <w:t>14</w:t>
            </w:r>
            <w:r w:rsidR="005932AE">
              <w:rPr>
                <w:noProof/>
                <w:webHidden/>
              </w:rPr>
              <w:fldChar w:fldCharType="end"/>
            </w:r>
          </w:hyperlink>
        </w:p>
        <w:p w:rsidR="005932AE" w:rsidRDefault="0082496D">
          <w:pPr>
            <w:pStyle w:val="TOC2"/>
            <w:tabs>
              <w:tab w:val="right" w:leader="dot" w:pos="9350"/>
            </w:tabs>
            <w:rPr>
              <w:noProof/>
            </w:rPr>
          </w:pPr>
          <w:hyperlink w:anchor="_Toc79700616" w:history="1">
            <w:r w:rsidR="005932AE" w:rsidRPr="00B95C20">
              <w:rPr>
                <w:rStyle w:val="Hyperlink"/>
                <w:noProof/>
              </w:rPr>
              <w:t>Overall Expectations</w:t>
            </w:r>
            <w:r w:rsidR="005932AE">
              <w:rPr>
                <w:noProof/>
                <w:webHidden/>
              </w:rPr>
              <w:tab/>
            </w:r>
            <w:r w:rsidR="005932AE">
              <w:rPr>
                <w:noProof/>
                <w:webHidden/>
              </w:rPr>
              <w:fldChar w:fldCharType="begin"/>
            </w:r>
            <w:r w:rsidR="005932AE">
              <w:rPr>
                <w:noProof/>
                <w:webHidden/>
              </w:rPr>
              <w:instrText xml:space="preserve"> PAGEREF _Toc79700616 \h </w:instrText>
            </w:r>
            <w:r w:rsidR="005932AE">
              <w:rPr>
                <w:noProof/>
                <w:webHidden/>
              </w:rPr>
            </w:r>
            <w:r w:rsidR="005932AE">
              <w:rPr>
                <w:noProof/>
                <w:webHidden/>
              </w:rPr>
              <w:fldChar w:fldCharType="separate"/>
            </w:r>
            <w:r w:rsidR="00554554">
              <w:rPr>
                <w:noProof/>
                <w:webHidden/>
              </w:rPr>
              <w:t>14</w:t>
            </w:r>
            <w:r w:rsidR="005932AE">
              <w:rPr>
                <w:noProof/>
                <w:webHidden/>
              </w:rPr>
              <w:fldChar w:fldCharType="end"/>
            </w:r>
          </w:hyperlink>
        </w:p>
        <w:p w:rsidR="005932AE" w:rsidRDefault="0082496D">
          <w:pPr>
            <w:pStyle w:val="TOC2"/>
            <w:tabs>
              <w:tab w:val="right" w:leader="dot" w:pos="9350"/>
            </w:tabs>
            <w:rPr>
              <w:noProof/>
            </w:rPr>
          </w:pPr>
          <w:hyperlink w:anchor="_Toc79700617" w:history="1">
            <w:r w:rsidR="005932AE" w:rsidRPr="00B95C20">
              <w:rPr>
                <w:rStyle w:val="Hyperlink"/>
                <w:noProof/>
              </w:rPr>
              <w:t>Specific Expectations</w:t>
            </w:r>
            <w:r w:rsidR="005932AE">
              <w:rPr>
                <w:noProof/>
                <w:webHidden/>
              </w:rPr>
              <w:tab/>
            </w:r>
            <w:r w:rsidR="005932AE">
              <w:rPr>
                <w:noProof/>
                <w:webHidden/>
              </w:rPr>
              <w:fldChar w:fldCharType="begin"/>
            </w:r>
            <w:r w:rsidR="005932AE">
              <w:rPr>
                <w:noProof/>
                <w:webHidden/>
              </w:rPr>
              <w:instrText xml:space="preserve"> PAGEREF _Toc79700617 \h </w:instrText>
            </w:r>
            <w:r w:rsidR="005932AE">
              <w:rPr>
                <w:noProof/>
                <w:webHidden/>
              </w:rPr>
            </w:r>
            <w:r w:rsidR="005932AE">
              <w:rPr>
                <w:noProof/>
                <w:webHidden/>
              </w:rPr>
              <w:fldChar w:fldCharType="separate"/>
            </w:r>
            <w:r w:rsidR="00554554">
              <w:rPr>
                <w:noProof/>
                <w:webHidden/>
              </w:rPr>
              <w:t>14</w:t>
            </w:r>
            <w:r w:rsidR="005932AE">
              <w:rPr>
                <w:noProof/>
                <w:webHidden/>
              </w:rPr>
              <w:fldChar w:fldCharType="end"/>
            </w:r>
          </w:hyperlink>
        </w:p>
        <w:p w:rsidR="005932AE" w:rsidRDefault="0082496D">
          <w:pPr>
            <w:pStyle w:val="TOC1"/>
            <w:tabs>
              <w:tab w:val="right" w:leader="dot" w:pos="9350"/>
            </w:tabs>
            <w:rPr>
              <w:noProof/>
            </w:rPr>
          </w:pPr>
          <w:hyperlink w:anchor="_Toc79700618" w:history="1">
            <w:r w:rsidR="005932AE" w:rsidRPr="00B95C20">
              <w:rPr>
                <w:rStyle w:val="Hyperlink"/>
                <w:noProof/>
              </w:rPr>
              <w:t>Safety Concerns</w:t>
            </w:r>
            <w:r w:rsidR="005932AE">
              <w:rPr>
                <w:noProof/>
                <w:webHidden/>
              </w:rPr>
              <w:tab/>
            </w:r>
            <w:r w:rsidR="005932AE">
              <w:rPr>
                <w:noProof/>
                <w:webHidden/>
              </w:rPr>
              <w:fldChar w:fldCharType="begin"/>
            </w:r>
            <w:r w:rsidR="005932AE">
              <w:rPr>
                <w:noProof/>
                <w:webHidden/>
              </w:rPr>
              <w:instrText xml:space="preserve"> PAGEREF _Toc79700618 \h </w:instrText>
            </w:r>
            <w:r w:rsidR="005932AE">
              <w:rPr>
                <w:noProof/>
                <w:webHidden/>
              </w:rPr>
            </w:r>
            <w:r w:rsidR="005932AE">
              <w:rPr>
                <w:noProof/>
                <w:webHidden/>
              </w:rPr>
              <w:fldChar w:fldCharType="separate"/>
            </w:r>
            <w:r w:rsidR="00554554">
              <w:rPr>
                <w:noProof/>
                <w:webHidden/>
              </w:rPr>
              <w:t>16</w:t>
            </w:r>
            <w:r w:rsidR="005932AE">
              <w:rPr>
                <w:noProof/>
                <w:webHidden/>
              </w:rPr>
              <w:fldChar w:fldCharType="end"/>
            </w:r>
          </w:hyperlink>
        </w:p>
        <w:p w:rsidR="005932AE" w:rsidRDefault="0082496D">
          <w:pPr>
            <w:pStyle w:val="TOC1"/>
            <w:tabs>
              <w:tab w:val="right" w:leader="dot" w:pos="9350"/>
            </w:tabs>
            <w:rPr>
              <w:noProof/>
            </w:rPr>
          </w:pPr>
          <w:hyperlink w:anchor="_Toc79700619" w:history="1">
            <w:r w:rsidR="005932AE" w:rsidRPr="00B95C20">
              <w:rPr>
                <w:rStyle w:val="Hyperlink"/>
                <w:noProof/>
              </w:rPr>
              <w:t>Applicable SAFEDocs and ToolSAFE videos</w:t>
            </w:r>
            <w:r w:rsidR="005932AE">
              <w:rPr>
                <w:noProof/>
                <w:webHidden/>
              </w:rPr>
              <w:tab/>
            </w:r>
            <w:r w:rsidR="005932AE">
              <w:rPr>
                <w:noProof/>
                <w:webHidden/>
              </w:rPr>
              <w:fldChar w:fldCharType="begin"/>
            </w:r>
            <w:r w:rsidR="005932AE">
              <w:rPr>
                <w:noProof/>
                <w:webHidden/>
              </w:rPr>
              <w:instrText xml:space="preserve"> PAGEREF _Toc79700619 \h </w:instrText>
            </w:r>
            <w:r w:rsidR="005932AE">
              <w:rPr>
                <w:noProof/>
                <w:webHidden/>
              </w:rPr>
            </w:r>
            <w:r w:rsidR="005932AE">
              <w:rPr>
                <w:noProof/>
                <w:webHidden/>
              </w:rPr>
              <w:fldChar w:fldCharType="separate"/>
            </w:r>
            <w:r w:rsidR="00554554">
              <w:rPr>
                <w:noProof/>
                <w:webHidden/>
              </w:rPr>
              <w:t>16</w:t>
            </w:r>
            <w:r w:rsidR="005932AE">
              <w:rPr>
                <w:noProof/>
                <w:webHidden/>
              </w:rPr>
              <w:fldChar w:fldCharType="end"/>
            </w:r>
          </w:hyperlink>
        </w:p>
        <w:p w:rsidR="005932AE" w:rsidRDefault="0082496D">
          <w:pPr>
            <w:pStyle w:val="TOC1"/>
            <w:tabs>
              <w:tab w:val="right" w:leader="dot" w:pos="9350"/>
            </w:tabs>
            <w:rPr>
              <w:noProof/>
            </w:rPr>
          </w:pPr>
          <w:hyperlink w:anchor="_Toc79700620" w:history="1">
            <w:r w:rsidR="005932AE" w:rsidRPr="00B95C20">
              <w:rPr>
                <w:rStyle w:val="Hyperlink"/>
                <w:noProof/>
              </w:rPr>
              <w:t>Project Challenges</w:t>
            </w:r>
            <w:r w:rsidR="005932AE">
              <w:rPr>
                <w:noProof/>
                <w:webHidden/>
              </w:rPr>
              <w:tab/>
            </w:r>
            <w:r w:rsidR="005932AE">
              <w:rPr>
                <w:noProof/>
                <w:webHidden/>
              </w:rPr>
              <w:fldChar w:fldCharType="begin"/>
            </w:r>
            <w:r w:rsidR="005932AE">
              <w:rPr>
                <w:noProof/>
                <w:webHidden/>
              </w:rPr>
              <w:instrText xml:space="preserve"> PAGEREF _Toc79700620 \h </w:instrText>
            </w:r>
            <w:r w:rsidR="005932AE">
              <w:rPr>
                <w:noProof/>
                <w:webHidden/>
              </w:rPr>
            </w:r>
            <w:r w:rsidR="005932AE">
              <w:rPr>
                <w:noProof/>
                <w:webHidden/>
              </w:rPr>
              <w:fldChar w:fldCharType="separate"/>
            </w:r>
            <w:r w:rsidR="00554554">
              <w:rPr>
                <w:noProof/>
                <w:webHidden/>
              </w:rPr>
              <w:t>16</w:t>
            </w:r>
            <w:r w:rsidR="005932AE">
              <w:rPr>
                <w:noProof/>
                <w:webHidden/>
              </w:rPr>
              <w:fldChar w:fldCharType="end"/>
            </w:r>
          </w:hyperlink>
        </w:p>
        <w:p w:rsidR="005932AE" w:rsidRDefault="0082496D">
          <w:pPr>
            <w:pStyle w:val="TOC1"/>
            <w:tabs>
              <w:tab w:val="right" w:leader="dot" w:pos="9350"/>
            </w:tabs>
            <w:rPr>
              <w:noProof/>
            </w:rPr>
          </w:pPr>
          <w:hyperlink w:anchor="_Toc79700621" w:history="1">
            <w:r w:rsidR="005932AE" w:rsidRPr="00B95C20">
              <w:rPr>
                <w:rStyle w:val="Hyperlink"/>
                <w:noProof/>
              </w:rPr>
              <w:t>Differentiation of the Project / Activity</w:t>
            </w:r>
            <w:r w:rsidR="005932AE">
              <w:rPr>
                <w:noProof/>
                <w:webHidden/>
              </w:rPr>
              <w:tab/>
            </w:r>
            <w:r w:rsidR="005932AE">
              <w:rPr>
                <w:noProof/>
                <w:webHidden/>
              </w:rPr>
              <w:fldChar w:fldCharType="begin"/>
            </w:r>
            <w:r w:rsidR="005932AE">
              <w:rPr>
                <w:noProof/>
                <w:webHidden/>
              </w:rPr>
              <w:instrText xml:space="preserve"> PAGEREF _Toc79700621 \h </w:instrText>
            </w:r>
            <w:r w:rsidR="005932AE">
              <w:rPr>
                <w:noProof/>
                <w:webHidden/>
              </w:rPr>
            </w:r>
            <w:r w:rsidR="005932AE">
              <w:rPr>
                <w:noProof/>
                <w:webHidden/>
              </w:rPr>
              <w:fldChar w:fldCharType="separate"/>
            </w:r>
            <w:r w:rsidR="00554554">
              <w:rPr>
                <w:noProof/>
                <w:webHidden/>
              </w:rPr>
              <w:t>17</w:t>
            </w:r>
            <w:r w:rsidR="005932AE">
              <w:rPr>
                <w:noProof/>
                <w:webHidden/>
              </w:rPr>
              <w:fldChar w:fldCharType="end"/>
            </w:r>
          </w:hyperlink>
        </w:p>
        <w:p w:rsidR="005932AE" w:rsidRDefault="0082496D">
          <w:pPr>
            <w:pStyle w:val="TOC1"/>
            <w:tabs>
              <w:tab w:val="right" w:leader="dot" w:pos="9350"/>
            </w:tabs>
            <w:rPr>
              <w:noProof/>
            </w:rPr>
          </w:pPr>
          <w:hyperlink w:anchor="_Toc79700622" w:history="1">
            <w:r w:rsidR="005932AE" w:rsidRPr="00B95C20">
              <w:rPr>
                <w:rStyle w:val="Hyperlink"/>
                <w:noProof/>
              </w:rPr>
              <w:t>Assessment and Evaluation</w:t>
            </w:r>
            <w:r w:rsidR="005932AE">
              <w:rPr>
                <w:noProof/>
                <w:webHidden/>
              </w:rPr>
              <w:tab/>
            </w:r>
            <w:r w:rsidR="005932AE">
              <w:rPr>
                <w:noProof/>
                <w:webHidden/>
              </w:rPr>
              <w:fldChar w:fldCharType="begin"/>
            </w:r>
            <w:r w:rsidR="005932AE">
              <w:rPr>
                <w:noProof/>
                <w:webHidden/>
              </w:rPr>
              <w:instrText xml:space="preserve"> PAGEREF _Toc79700622 \h </w:instrText>
            </w:r>
            <w:r w:rsidR="005932AE">
              <w:rPr>
                <w:noProof/>
                <w:webHidden/>
              </w:rPr>
            </w:r>
            <w:r w:rsidR="005932AE">
              <w:rPr>
                <w:noProof/>
                <w:webHidden/>
              </w:rPr>
              <w:fldChar w:fldCharType="separate"/>
            </w:r>
            <w:r w:rsidR="00554554">
              <w:rPr>
                <w:noProof/>
                <w:webHidden/>
              </w:rPr>
              <w:t>17</w:t>
            </w:r>
            <w:r w:rsidR="005932AE">
              <w:rPr>
                <w:noProof/>
                <w:webHidden/>
              </w:rPr>
              <w:fldChar w:fldCharType="end"/>
            </w:r>
          </w:hyperlink>
        </w:p>
        <w:p w:rsidR="005932AE" w:rsidRDefault="0082496D">
          <w:pPr>
            <w:pStyle w:val="TOC2"/>
            <w:tabs>
              <w:tab w:val="right" w:leader="dot" w:pos="9350"/>
            </w:tabs>
            <w:rPr>
              <w:noProof/>
            </w:rPr>
          </w:pPr>
          <w:hyperlink w:anchor="_Toc79700623" w:history="1">
            <w:r w:rsidR="005932AE" w:rsidRPr="00B95C20">
              <w:rPr>
                <w:rStyle w:val="Hyperlink"/>
                <w:noProof/>
              </w:rPr>
              <w:t>Assessment For Learning</w:t>
            </w:r>
            <w:r w:rsidR="005932AE">
              <w:rPr>
                <w:noProof/>
                <w:webHidden/>
              </w:rPr>
              <w:tab/>
            </w:r>
            <w:r w:rsidR="005932AE">
              <w:rPr>
                <w:noProof/>
                <w:webHidden/>
              </w:rPr>
              <w:fldChar w:fldCharType="begin"/>
            </w:r>
            <w:r w:rsidR="005932AE">
              <w:rPr>
                <w:noProof/>
                <w:webHidden/>
              </w:rPr>
              <w:instrText xml:space="preserve"> PAGEREF _Toc79700623 \h </w:instrText>
            </w:r>
            <w:r w:rsidR="005932AE">
              <w:rPr>
                <w:noProof/>
                <w:webHidden/>
              </w:rPr>
            </w:r>
            <w:r w:rsidR="005932AE">
              <w:rPr>
                <w:noProof/>
                <w:webHidden/>
              </w:rPr>
              <w:fldChar w:fldCharType="separate"/>
            </w:r>
            <w:r w:rsidR="00554554">
              <w:rPr>
                <w:noProof/>
                <w:webHidden/>
              </w:rPr>
              <w:t>17</w:t>
            </w:r>
            <w:r w:rsidR="005932AE">
              <w:rPr>
                <w:noProof/>
                <w:webHidden/>
              </w:rPr>
              <w:fldChar w:fldCharType="end"/>
            </w:r>
          </w:hyperlink>
        </w:p>
        <w:p w:rsidR="005932AE" w:rsidRDefault="0082496D">
          <w:pPr>
            <w:pStyle w:val="TOC2"/>
            <w:tabs>
              <w:tab w:val="right" w:leader="dot" w:pos="9350"/>
            </w:tabs>
            <w:rPr>
              <w:noProof/>
            </w:rPr>
          </w:pPr>
          <w:hyperlink w:anchor="_Toc79700624" w:history="1">
            <w:r w:rsidR="005932AE" w:rsidRPr="00B95C20">
              <w:rPr>
                <w:rStyle w:val="Hyperlink"/>
                <w:noProof/>
              </w:rPr>
              <w:t>Assessment As Learning</w:t>
            </w:r>
            <w:r w:rsidR="005932AE">
              <w:rPr>
                <w:noProof/>
                <w:webHidden/>
              </w:rPr>
              <w:tab/>
            </w:r>
            <w:r w:rsidR="005932AE">
              <w:rPr>
                <w:noProof/>
                <w:webHidden/>
              </w:rPr>
              <w:fldChar w:fldCharType="begin"/>
            </w:r>
            <w:r w:rsidR="005932AE">
              <w:rPr>
                <w:noProof/>
                <w:webHidden/>
              </w:rPr>
              <w:instrText xml:space="preserve"> PAGEREF _Toc79700624 \h </w:instrText>
            </w:r>
            <w:r w:rsidR="005932AE">
              <w:rPr>
                <w:noProof/>
                <w:webHidden/>
              </w:rPr>
            </w:r>
            <w:r w:rsidR="005932AE">
              <w:rPr>
                <w:noProof/>
                <w:webHidden/>
              </w:rPr>
              <w:fldChar w:fldCharType="separate"/>
            </w:r>
            <w:r w:rsidR="00554554">
              <w:rPr>
                <w:noProof/>
                <w:webHidden/>
              </w:rPr>
              <w:t>18</w:t>
            </w:r>
            <w:r w:rsidR="005932AE">
              <w:rPr>
                <w:noProof/>
                <w:webHidden/>
              </w:rPr>
              <w:fldChar w:fldCharType="end"/>
            </w:r>
          </w:hyperlink>
        </w:p>
        <w:p w:rsidR="005932AE" w:rsidRDefault="0082496D">
          <w:pPr>
            <w:pStyle w:val="TOC2"/>
            <w:tabs>
              <w:tab w:val="right" w:leader="dot" w:pos="9350"/>
            </w:tabs>
            <w:rPr>
              <w:noProof/>
            </w:rPr>
          </w:pPr>
          <w:hyperlink w:anchor="_Toc79700625" w:history="1">
            <w:r w:rsidR="005932AE" w:rsidRPr="00B95C20">
              <w:rPr>
                <w:rStyle w:val="Hyperlink"/>
                <w:noProof/>
              </w:rPr>
              <w:t>Assessment Of Learning</w:t>
            </w:r>
            <w:r w:rsidR="005932AE">
              <w:rPr>
                <w:noProof/>
                <w:webHidden/>
              </w:rPr>
              <w:tab/>
            </w:r>
            <w:r w:rsidR="005932AE">
              <w:rPr>
                <w:noProof/>
                <w:webHidden/>
              </w:rPr>
              <w:fldChar w:fldCharType="begin"/>
            </w:r>
            <w:r w:rsidR="005932AE">
              <w:rPr>
                <w:noProof/>
                <w:webHidden/>
              </w:rPr>
              <w:instrText xml:space="preserve"> PAGEREF _Toc79700625 \h </w:instrText>
            </w:r>
            <w:r w:rsidR="005932AE">
              <w:rPr>
                <w:noProof/>
                <w:webHidden/>
              </w:rPr>
            </w:r>
            <w:r w:rsidR="005932AE">
              <w:rPr>
                <w:noProof/>
                <w:webHidden/>
              </w:rPr>
              <w:fldChar w:fldCharType="separate"/>
            </w:r>
            <w:r w:rsidR="00554554">
              <w:rPr>
                <w:noProof/>
                <w:webHidden/>
              </w:rPr>
              <w:t>18</w:t>
            </w:r>
            <w:r w:rsidR="005932AE">
              <w:rPr>
                <w:noProof/>
                <w:webHidden/>
              </w:rPr>
              <w:fldChar w:fldCharType="end"/>
            </w:r>
          </w:hyperlink>
        </w:p>
        <w:p w:rsidR="005932AE" w:rsidRDefault="0082496D">
          <w:pPr>
            <w:pStyle w:val="TOC1"/>
            <w:tabs>
              <w:tab w:val="right" w:leader="dot" w:pos="9350"/>
            </w:tabs>
            <w:rPr>
              <w:noProof/>
            </w:rPr>
          </w:pPr>
          <w:hyperlink w:anchor="_Toc79700626" w:history="1">
            <w:r w:rsidR="005932AE" w:rsidRPr="00B95C20">
              <w:rPr>
                <w:rStyle w:val="Hyperlink"/>
                <w:noProof/>
              </w:rPr>
              <w:t>Reflection or Design Report</w:t>
            </w:r>
            <w:r w:rsidR="005932AE">
              <w:rPr>
                <w:noProof/>
                <w:webHidden/>
              </w:rPr>
              <w:tab/>
            </w:r>
            <w:r w:rsidR="005932AE">
              <w:rPr>
                <w:noProof/>
                <w:webHidden/>
              </w:rPr>
              <w:fldChar w:fldCharType="begin"/>
            </w:r>
            <w:r w:rsidR="005932AE">
              <w:rPr>
                <w:noProof/>
                <w:webHidden/>
              </w:rPr>
              <w:instrText xml:space="preserve"> PAGEREF _Toc79700626 \h </w:instrText>
            </w:r>
            <w:r w:rsidR="005932AE">
              <w:rPr>
                <w:noProof/>
                <w:webHidden/>
              </w:rPr>
            </w:r>
            <w:r w:rsidR="005932AE">
              <w:rPr>
                <w:noProof/>
                <w:webHidden/>
              </w:rPr>
              <w:fldChar w:fldCharType="separate"/>
            </w:r>
            <w:r w:rsidR="00554554">
              <w:rPr>
                <w:noProof/>
                <w:webHidden/>
              </w:rPr>
              <w:t>18</w:t>
            </w:r>
            <w:r w:rsidR="005932AE">
              <w:rPr>
                <w:noProof/>
                <w:webHidden/>
              </w:rPr>
              <w:fldChar w:fldCharType="end"/>
            </w:r>
          </w:hyperlink>
        </w:p>
        <w:p w:rsidR="005932AE" w:rsidRDefault="0082496D">
          <w:pPr>
            <w:pStyle w:val="TOC1"/>
            <w:tabs>
              <w:tab w:val="right" w:leader="dot" w:pos="9350"/>
            </w:tabs>
            <w:rPr>
              <w:noProof/>
            </w:rPr>
          </w:pPr>
          <w:hyperlink w:anchor="_Toc79700627" w:history="1">
            <w:r w:rsidR="005932AE" w:rsidRPr="00B95C20">
              <w:rPr>
                <w:rStyle w:val="Hyperlink"/>
                <w:noProof/>
              </w:rPr>
              <w:t>Appendix A –Continuum of Influence</w:t>
            </w:r>
            <w:r w:rsidR="005932AE">
              <w:rPr>
                <w:noProof/>
                <w:webHidden/>
              </w:rPr>
              <w:tab/>
            </w:r>
            <w:r w:rsidR="005932AE">
              <w:rPr>
                <w:noProof/>
                <w:webHidden/>
              </w:rPr>
              <w:fldChar w:fldCharType="begin"/>
            </w:r>
            <w:r w:rsidR="005932AE">
              <w:rPr>
                <w:noProof/>
                <w:webHidden/>
              </w:rPr>
              <w:instrText xml:space="preserve"> PAGEREF _Toc79700627 \h </w:instrText>
            </w:r>
            <w:r w:rsidR="005932AE">
              <w:rPr>
                <w:noProof/>
                <w:webHidden/>
              </w:rPr>
            </w:r>
            <w:r w:rsidR="005932AE">
              <w:rPr>
                <w:noProof/>
                <w:webHidden/>
              </w:rPr>
              <w:fldChar w:fldCharType="separate"/>
            </w:r>
            <w:r w:rsidR="00554554">
              <w:rPr>
                <w:noProof/>
                <w:webHidden/>
              </w:rPr>
              <w:t>19</w:t>
            </w:r>
            <w:r w:rsidR="005932AE">
              <w:rPr>
                <w:noProof/>
                <w:webHidden/>
              </w:rPr>
              <w:fldChar w:fldCharType="end"/>
            </w:r>
          </w:hyperlink>
        </w:p>
        <w:p w:rsidR="005932AE" w:rsidRDefault="0082496D">
          <w:pPr>
            <w:pStyle w:val="TOC1"/>
            <w:tabs>
              <w:tab w:val="right" w:leader="dot" w:pos="9350"/>
            </w:tabs>
            <w:rPr>
              <w:noProof/>
            </w:rPr>
          </w:pPr>
          <w:hyperlink w:anchor="_Toc79700628" w:history="1">
            <w:r w:rsidR="005932AE" w:rsidRPr="00B95C20">
              <w:rPr>
                <w:rStyle w:val="Hyperlink"/>
                <w:noProof/>
              </w:rPr>
              <w:t>Appendix B - Fire Piston Picture</w:t>
            </w:r>
            <w:r w:rsidR="005932AE">
              <w:rPr>
                <w:noProof/>
                <w:webHidden/>
              </w:rPr>
              <w:tab/>
            </w:r>
            <w:r w:rsidR="005932AE">
              <w:rPr>
                <w:noProof/>
                <w:webHidden/>
              </w:rPr>
              <w:fldChar w:fldCharType="begin"/>
            </w:r>
            <w:r w:rsidR="005932AE">
              <w:rPr>
                <w:noProof/>
                <w:webHidden/>
              </w:rPr>
              <w:instrText xml:space="preserve"> PAGEREF _Toc79700628 \h </w:instrText>
            </w:r>
            <w:r w:rsidR="005932AE">
              <w:rPr>
                <w:noProof/>
                <w:webHidden/>
              </w:rPr>
            </w:r>
            <w:r w:rsidR="005932AE">
              <w:rPr>
                <w:noProof/>
                <w:webHidden/>
              </w:rPr>
              <w:fldChar w:fldCharType="separate"/>
            </w:r>
            <w:r w:rsidR="00554554">
              <w:rPr>
                <w:noProof/>
                <w:webHidden/>
              </w:rPr>
              <w:t>20</w:t>
            </w:r>
            <w:r w:rsidR="005932AE">
              <w:rPr>
                <w:noProof/>
                <w:webHidden/>
              </w:rPr>
              <w:fldChar w:fldCharType="end"/>
            </w:r>
          </w:hyperlink>
        </w:p>
        <w:p w:rsidR="005932AE" w:rsidRDefault="0082496D">
          <w:pPr>
            <w:pStyle w:val="TOC1"/>
            <w:tabs>
              <w:tab w:val="right" w:leader="dot" w:pos="9350"/>
            </w:tabs>
            <w:rPr>
              <w:noProof/>
            </w:rPr>
          </w:pPr>
          <w:hyperlink w:anchor="_Toc79700629" w:history="1">
            <w:r w:rsidR="005932AE" w:rsidRPr="00B95C20">
              <w:rPr>
                <w:rStyle w:val="Hyperlink"/>
                <w:noProof/>
              </w:rPr>
              <w:t>Appendix C - Fire Piston Blueprints</w:t>
            </w:r>
            <w:r w:rsidR="005932AE">
              <w:rPr>
                <w:noProof/>
                <w:webHidden/>
              </w:rPr>
              <w:tab/>
            </w:r>
            <w:r w:rsidR="005932AE">
              <w:rPr>
                <w:noProof/>
                <w:webHidden/>
              </w:rPr>
              <w:fldChar w:fldCharType="begin"/>
            </w:r>
            <w:r w:rsidR="005932AE">
              <w:rPr>
                <w:noProof/>
                <w:webHidden/>
              </w:rPr>
              <w:instrText xml:space="preserve"> PAGEREF _Toc79700629 \h </w:instrText>
            </w:r>
            <w:r w:rsidR="005932AE">
              <w:rPr>
                <w:noProof/>
                <w:webHidden/>
              </w:rPr>
            </w:r>
            <w:r w:rsidR="005932AE">
              <w:rPr>
                <w:noProof/>
                <w:webHidden/>
              </w:rPr>
              <w:fldChar w:fldCharType="separate"/>
            </w:r>
            <w:r w:rsidR="00554554">
              <w:rPr>
                <w:noProof/>
                <w:webHidden/>
              </w:rPr>
              <w:t>21</w:t>
            </w:r>
            <w:r w:rsidR="005932AE">
              <w:rPr>
                <w:noProof/>
                <w:webHidden/>
              </w:rPr>
              <w:fldChar w:fldCharType="end"/>
            </w:r>
          </w:hyperlink>
        </w:p>
        <w:p w:rsidR="005932AE" w:rsidRDefault="0082496D">
          <w:pPr>
            <w:pStyle w:val="TOC1"/>
            <w:tabs>
              <w:tab w:val="right" w:leader="dot" w:pos="9350"/>
            </w:tabs>
            <w:rPr>
              <w:noProof/>
            </w:rPr>
          </w:pPr>
          <w:hyperlink w:anchor="_Toc79700630" w:history="1">
            <w:r w:rsidR="005932AE" w:rsidRPr="00B95C20">
              <w:rPr>
                <w:rStyle w:val="Hyperlink"/>
                <w:noProof/>
              </w:rPr>
              <w:t>Appendix D - Metal Lathe SAFEDoc</w:t>
            </w:r>
            <w:r w:rsidR="005932AE">
              <w:rPr>
                <w:noProof/>
                <w:webHidden/>
              </w:rPr>
              <w:tab/>
            </w:r>
            <w:r w:rsidR="005932AE">
              <w:rPr>
                <w:noProof/>
                <w:webHidden/>
              </w:rPr>
              <w:fldChar w:fldCharType="begin"/>
            </w:r>
            <w:r w:rsidR="005932AE">
              <w:rPr>
                <w:noProof/>
                <w:webHidden/>
              </w:rPr>
              <w:instrText xml:space="preserve"> PAGEREF _Toc79700630 \h </w:instrText>
            </w:r>
            <w:r w:rsidR="005932AE">
              <w:rPr>
                <w:noProof/>
                <w:webHidden/>
              </w:rPr>
            </w:r>
            <w:r w:rsidR="005932AE">
              <w:rPr>
                <w:noProof/>
                <w:webHidden/>
              </w:rPr>
              <w:fldChar w:fldCharType="separate"/>
            </w:r>
            <w:r w:rsidR="00554554">
              <w:rPr>
                <w:noProof/>
                <w:webHidden/>
              </w:rPr>
              <w:t>25</w:t>
            </w:r>
            <w:r w:rsidR="005932AE">
              <w:rPr>
                <w:noProof/>
                <w:webHidden/>
              </w:rPr>
              <w:fldChar w:fldCharType="end"/>
            </w:r>
          </w:hyperlink>
        </w:p>
        <w:p w:rsidR="005932AE" w:rsidRDefault="0082496D">
          <w:pPr>
            <w:pStyle w:val="TOC1"/>
            <w:tabs>
              <w:tab w:val="right" w:leader="dot" w:pos="9350"/>
            </w:tabs>
            <w:rPr>
              <w:noProof/>
            </w:rPr>
          </w:pPr>
          <w:hyperlink w:anchor="_Toc79700631" w:history="1">
            <w:r w:rsidR="005932AE" w:rsidRPr="00B95C20">
              <w:rPr>
                <w:rStyle w:val="Hyperlink"/>
                <w:noProof/>
              </w:rPr>
              <w:t>Appendix E - Lathe Safety Test</w:t>
            </w:r>
            <w:r w:rsidR="005932AE">
              <w:rPr>
                <w:noProof/>
                <w:webHidden/>
              </w:rPr>
              <w:tab/>
            </w:r>
            <w:r w:rsidR="005932AE">
              <w:rPr>
                <w:noProof/>
                <w:webHidden/>
              </w:rPr>
              <w:fldChar w:fldCharType="begin"/>
            </w:r>
            <w:r w:rsidR="005932AE">
              <w:rPr>
                <w:noProof/>
                <w:webHidden/>
              </w:rPr>
              <w:instrText xml:space="preserve"> PAGEREF _Toc79700631 \h </w:instrText>
            </w:r>
            <w:r w:rsidR="005932AE">
              <w:rPr>
                <w:noProof/>
                <w:webHidden/>
              </w:rPr>
            </w:r>
            <w:r w:rsidR="005932AE">
              <w:rPr>
                <w:noProof/>
                <w:webHidden/>
              </w:rPr>
              <w:fldChar w:fldCharType="separate"/>
            </w:r>
            <w:r w:rsidR="00554554">
              <w:rPr>
                <w:noProof/>
                <w:webHidden/>
              </w:rPr>
              <w:t>26</w:t>
            </w:r>
            <w:r w:rsidR="005932AE">
              <w:rPr>
                <w:noProof/>
                <w:webHidden/>
              </w:rPr>
              <w:fldChar w:fldCharType="end"/>
            </w:r>
          </w:hyperlink>
        </w:p>
        <w:p w:rsidR="005932AE" w:rsidRDefault="0082496D">
          <w:pPr>
            <w:pStyle w:val="TOC1"/>
            <w:tabs>
              <w:tab w:val="right" w:leader="dot" w:pos="9350"/>
            </w:tabs>
            <w:rPr>
              <w:noProof/>
            </w:rPr>
          </w:pPr>
          <w:hyperlink w:anchor="_Toc79700632" w:history="1">
            <w:r w:rsidR="005932AE" w:rsidRPr="00B95C20">
              <w:rPr>
                <w:rStyle w:val="Hyperlink"/>
                <w:noProof/>
              </w:rPr>
              <w:t>Appendix F - Tap Drill Charts</w:t>
            </w:r>
            <w:r w:rsidR="005932AE">
              <w:rPr>
                <w:noProof/>
                <w:webHidden/>
              </w:rPr>
              <w:tab/>
            </w:r>
            <w:r w:rsidR="005932AE">
              <w:rPr>
                <w:noProof/>
                <w:webHidden/>
              </w:rPr>
              <w:fldChar w:fldCharType="begin"/>
            </w:r>
            <w:r w:rsidR="005932AE">
              <w:rPr>
                <w:noProof/>
                <w:webHidden/>
              </w:rPr>
              <w:instrText xml:space="preserve"> PAGEREF _Toc79700632 \h </w:instrText>
            </w:r>
            <w:r w:rsidR="005932AE">
              <w:rPr>
                <w:noProof/>
                <w:webHidden/>
              </w:rPr>
            </w:r>
            <w:r w:rsidR="005932AE">
              <w:rPr>
                <w:noProof/>
                <w:webHidden/>
              </w:rPr>
              <w:fldChar w:fldCharType="separate"/>
            </w:r>
            <w:r w:rsidR="00554554">
              <w:rPr>
                <w:noProof/>
                <w:webHidden/>
              </w:rPr>
              <w:t>27</w:t>
            </w:r>
            <w:r w:rsidR="005932AE">
              <w:rPr>
                <w:noProof/>
                <w:webHidden/>
              </w:rPr>
              <w:fldChar w:fldCharType="end"/>
            </w:r>
          </w:hyperlink>
        </w:p>
        <w:p w:rsidR="005932AE" w:rsidRDefault="0082496D">
          <w:pPr>
            <w:pStyle w:val="TOC1"/>
            <w:tabs>
              <w:tab w:val="right" w:leader="dot" w:pos="9350"/>
            </w:tabs>
            <w:rPr>
              <w:noProof/>
            </w:rPr>
          </w:pPr>
          <w:hyperlink w:anchor="_Toc79700634" w:history="1">
            <w:r w:rsidR="005932AE" w:rsidRPr="00B95C20">
              <w:rPr>
                <w:rStyle w:val="Hyperlink"/>
                <w:noProof/>
              </w:rPr>
              <w:t>Appendix G - Manufacturing Project Rubric</w:t>
            </w:r>
            <w:r w:rsidR="005932AE">
              <w:rPr>
                <w:noProof/>
                <w:webHidden/>
              </w:rPr>
              <w:tab/>
            </w:r>
            <w:r w:rsidR="005932AE">
              <w:rPr>
                <w:noProof/>
                <w:webHidden/>
              </w:rPr>
              <w:fldChar w:fldCharType="begin"/>
            </w:r>
            <w:r w:rsidR="005932AE">
              <w:rPr>
                <w:noProof/>
                <w:webHidden/>
              </w:rPr>
              <w:instrText xml:space="preserve"> PAGEREF _Toc79700634 \h </w:instrText>
            </w:r>
            <w:r w:rsidR="005932AE">
              <w:rPr>
                <w:noProof/>
                <w:webHidden/>
              </w:rPr>
            </w:r>
            <w:r w:rsidR="005932AE">
              <w:rPr>
                <w:noProof/>
                <w:webHidden/>
              </w:rPr>
              <w:fldChar w:fldCharType="separate"/>
            </w:r>
            <w:r w:rsidR="00554554">
              <w:rPr>
                <w:noProof/>
                <w:webHidden/>
              </w:rPr>
              <w:t>31</w:t>
            </w:r>
            <w:r w:rsidR="005932AE">
              <w:rPr>
                <w:noProof/>
                <w:webHidden/>
              </w:rPr>
              <w:fldChar w:fldCharType="end"/>
            </w:r>
          </w:hyperlink>
        </w:p>
        <w:p w:rsidR="005932AE" w:rsidRDefault="0082496D">
          <w:pPr>
            <w:pStyle w:val="TOC1"/>
            <w:tabs>
              <w:tab w:val="right" w:leader="dot" w:pos="9350"/>
            </w:tabs>
            <w:rPr>
              <w:noProof/>
            </w:rPr>
          </w:pPr>
          <w:hyperlink w:anchor="_Toc79700635" w:history="1">
            <w:r w:rsidR="005932AE" w:rsidRPr="00B95C20">
              <w:rPr>
                <w:rStyle w:val="Hyperlink"/>
                <w:noProof/>
              </w:rPr>
              <w:t>Appendix H - Fire Piston Unit Plan</w:t>
            </w:r>
            <w:r w:rsidR="005932AE">
              <w:rPr>
                <w:noProof/>
                <w:webHidden/>
              </w:rPr>
              <w:tab/>
            </w:r>
            <w:r w:rsidR="005932AE">
              <w:rPr>
                <w:noProof/>
                <w:webHidden/>
              </w:rPr>
              <w:fldChar w:fldCharType="begin"/>
            </w:r>
            <w:r w:rsidR="005932AE">
              <w:rPr>
                <w:noProof/>
                <w:webHidden/>
              </w:rPr>
              <w:instrText xml:space="preserve"> PAGEREF _Toc79700635 \h </w:instrText>
            </w:r>
            <w:r w:rsidR="005932AE">
              <w:rPr>
                <w:noProof/>
                <w:webHidden/>
              </w:rPr>
            </w:r>
            <w:r w:rsidR="005932AE">
              <w:rPr>
                <w:noProof/>
                <w:webHidden/>
              </w:rPr>
              <w:fldChar w:fldCharType="separate"/>
            </w:r>
            <w:r w:rsidR="00554554">
              <w:rPr>
                <w:noProof/>
                <w:webHidden/>
              </w:rPr>
              <w:t>32</w:t>
            </w:r>
            <w:r w:rsidR="005932AE">
              <w:rPr>
                <w:noProof/>
                <w:webHidden/>
              </w:rPr>
              <w:fldChar w:fldCharType="end"/>
            </w:r>
          </w:hyperlink>
        </w:p>
        <w:p w:rsidR="005932AE" w:rsidRDefault="0082496D">
          <w:pPr>
            <w:pStyle w:val="TOC1"/>
            <w:tabs>
              <w:tab w:val="right" w:leader="dot" w:pos="9350"/>
            </w:tabs>
            <w:rPr>
              <w:noProof/>
            </w:rPr>
          </w:pPr>
          <w:hyperlink w:anchor="_Toc79700640" w:history="1">
            <w:r w:rsidR="005932AE" w:rsidRPr="00B95C20">
              <w:rPr>
                <w:rStyle w:val="Hyperlink"/>
                <w:noProof/>
              </w:rPr>
              <w:t>References</w:t>
            </w:r>
            <w:r w:rsidR="005932AE">
              <w:rPr>
                <w:noProof/>
                <w:webHidden/>
              </w:rPr>
              <w:tab/>
            </w:r>
            <w:r w:rsidR="005932AE">
              <w:rPr>
                <w:noProof/>
                <w:webHidden/>
              </w:rPr>
              <w:fldChar w:fldCharType="begin"/>
            </w:r>
            <w:r w:rsidR="005932AE">
              <w:rPr>
                <w:noProof/>
                <w:webHidden/>
              </w:rPr>
              <w:instrText xml:space="preserve"> PAGEREF _Toc79700640 \h </w:instrText>
            </w:r>
            <w:r w:rsidR="005932AE">
              <w:rPr>
                <w:noProof/>
                <w:webHidden/>
              </w:rPr>
            </w:r>
            <w:r w:rsidR="005932AE">
              <w:rPr>
                <w:noProof/>
                <w:webHidden/>
              </w:rPr>
              <w:fldChar w:fldCharType="separate"/>
            </w:r>
            <w:r w:rsidR="00554554">
              <w:rPr>
                <w:noProof/>
                <w:webHidden/>
              </w:rPr>
              <w:t>35</w:t>
            </w:r>
            <w:r w:rsidR="005932AE">
              <w:rPr>
                <w:noProof/>
                <w:webHidden/>
              </w:rPr>
              <w:fldChar w:fldCharType="end"/>
            </w:r>
          </w:hyperlink>
        </w:p>
        <w:p w:rsidR="005932AE" w:rsidRDefault="005932AE">
          <w:r>
            <w:rPr>
              <w:b/>
              <w:bCs/>
              <w:noProof/>
            </w:rPr>
            <w:fldChar w:fldCharType="end"/>
          </w:r>
        </w:p>
      </w:sdtContent>
    </w:sdt>
    <w:p w:rsidR="009833BE" w:rsidRDefault="009833BE">
      <w:pPr>
        <w:rPr>
          <w:sz w:val="22"/>
          <w:szCs w:val="22"/>
        </w:rPr>
        <w:sectPr w:rsidR="009833BE">
          <w:headerReference w:type="default" r:id="rId11"/>
          <w:footerReference w:type="default" r:id="rId12"/>
          <w:pgSz w:w="12240" w:h="15840"/>
          <w:pgMar w:top="1440" w:right="1440" w:bottom="1440" w:left="1440" w:header="720" w:footer="720" w:gutter="0"/>
          <w:cols w:space="720"/>
        </w:sectPr>
      </w:pPr>
    </w:p>
    <w:p w:rsidR="00307A2D" w:rsidRDefault="00FD750E" w:rsidP="00525B52">
      <w:pPr>
        <w:pStyle w:val="Heading1"/>
      </w:pPr>
      <w:bookmarkStart w:id="2" w:name="_Toc79700574"/>
      <w:r>
        <w:lastRenderedPageBreak/>
        <w:t>Introduction</w:t>
      </w:r>
      <w:bookmarkEnd w:id="2"/>
    </w:p>
    <w:p w:rsidR="00307A2D" w:rsidRDefault="00FD750E">
      <w:pPr>
        <w:pBdr>
          <w:top w:val="nil"/>
          <w:left w:val="nil"/>
          <w:bottom w:val="nil"/>
          <w:right w:val="nil"/>
          <w:between w:val="nil"/>
        </w:pBdr>
        <w:spacing w:after="0"/>
        <w:jc w:val="left"/>
        <w:rPr>
          <w:color w:val="000000"/>
        </w:rPr>
      </w:pPr>
      <w:r w:rsidRPr="00285457">
        <w:rPr>
          <w:b/>
          <w:color w:val="000000"/>
        </w:rPr>
        <w:t>Course Code:</w:t>
      </w:r>
      <w:r>
        <w:rPr>
          <w:color w:val="000000"/>
        </w:rPr>
        <w:t xml:space="preserve"> TMJ3C</w:t>
      </w:r>
    </w:p>
    <w:p w:rsidR="00307A2D" w:rsidRDefault="00FD750E">
      <w:pPr>
        <w:pBdr>
          <w:top w:val="nil"/>
          <w:left w:val="nil"/>
          <w:bottom w:val="nil"/>
          <w:right w:val="nil"/>
          <w:between w:val="nil"/>
        </w:pBdr>
        <w:spacing w:after="0"/>
        <w:jc w:val="left"/>
        <w:rPr>
          <w:color w:val="000000"/>
        </w:rPr>
      </w:pPr>
      <w:r w:rsidRPr="00285457">
        <w:rPr>
          <w:b/>
          <w:color w:val="000000"/>
        </w:rPr>
        <w:t>Broad base Technology:</w:t>
      </w:r>
      <w:r>
        <w:rPr>
          <w:color w:val="000000"/>
        </w:rPr>
        <w:t xml:space="preserve"> </w:t>
      </w:r>
      <w:r>
        <w:t>Manufacturing Technology</w:t>
      </w:r>
    </w:p>
    <w:p w:rsidR="00307A2D" w:rsidRDefault="00FD750E">
      <w:pPr>
        <w:pBdr>
          <w:top w:val="nil"/>
          <w:left w:val="nil"/>
          <w:bottom w:val="nil"/>
          <w:right w:val="nil"/>
          <w:between w:val="nil"/>
        </w:pBdr>
        <w:spacing w:after="0"/>
        <w:jc w:val="left"/>
        <w:rPr>
          <w:color w:val="000000"/>
        </w:rPr>
      </w:pPr>
      <w:r w:rsidRPr="00285457">
        <w:rPr>
          <w:b/>
          <w:color w:val="000000"/>
        </w:rPr>
        <w:t>Destination:</w:t>
      </w:r>
      <w:r>
        <w:rPr>
          <w:color w:val="000000"/>
        </w:rPr>
        <w:t xml:space="preserve"> </w:t>
      </w:r>
      <w:r>
        <w:t>TMJ4C / TMJ4M</w:t>
      </w:r>
    </w:p>
    <w:p w:rsidR="00307A2D" w:rsidRDefault="00FD750E">
      <w:pPr>
        <w:pBdr>
          <w:top w:val="nil"/>
          <w:left w:val="nil"/>
          <w:bottom w:val="nil"/>
          <w:right w:val="nil"/>
          <w:between w:val="nil"/>
        </w:pBdr>
        <w:spacing w:after="0"/>
        <w:jc w:val="left"/>
        <w:rPr>
          <w:color w:val="000000"/>
        </w:rPr>
      </w:pPr>
      <w:r w:rsidRPr="00285457">
        <w:rPr>
          <w:b/>
          <w:color w:val="000000"/>
        </w:rPr>
        <w:t>Grade Level:</w:t>
      </w:r>
      <w:r>
        <w:rPr>
          <w:color w:val="000000"/>
        </w:rPr>
        <w:t xml:space="preserve"> Grade 11</w:t>
      </w:r>
    </w:p>
    <w:p w:rsidR="00307A2D" w:rsidRDefault="00FD750E">
      <w:pPr>
        <w:pBdr>
          <w:top w:val="nil"/>
          <w:left w:val="nil"/>
          <w:bottom w:val="nil"/>
          <w:right w:val="nil"/>
          <w:between w:val="nil"/>
        </w:pBdr>
        <w:spacing w:after="0"/>
        <w:jc w:val="left"/>
        <w:rPr>
          <w:color w:val="000000"/>
        </w:rPr>
      </w:pPr>
      <w:r w:rsidRPr="00285457">
        <w:rPr>
          <w:b/>
          <w:color w:val="000000"/>
        </w:rPr>
        <w:t>Prerequisite</w:t>
      </w:r>
      <w:r w:rsidRPr="00285457">
        <w:rPr>
          <w:b/>
        </w:rPr>
        <w:t>:</w:t>
      </w:r>
      <w:r>
        <w:t xml:space="preserve"> None</w:t>
      </w:r>
    </w:p>
    <w:p w:rsidR="00307A2D" w:rsidRDefault="00FD750E">
      <w:pPr>
        <w:pBdr>
          <w:top w:val="nil"/>
          <w:left w:val="nil"/>
          <w:bottom w:val="nil"/>
          <w:right w:val="nil"/>
          <w:between w:val="nil"/>
        </w:pBdr>
        <w:spacing w:after="0"/>
        <w:jc w:val="left"/>
        <w:rPr>
          <w:color w:val="000000"/>
        </w:rPr>
      </w:pPr>
      <w:r w:rsidRPr="00285457">
        <w:rPr>
          <w:b/>
        </w:rPr>
        <w:t>Resource/</w:t>
      </w:r>
      <w:r w:rsidRPr="00285457">
        <w:rPr>
          <w:b/>
          <w:color w:val="000000"/>
        </w:rPr>
        <w:t>Project Name:</w:t>
      </w:r>
      <w:r>
        <w:rPr>
          <w:color w:val="000000"/>
        </w:rPr>
        <w:t xml:space="preserve"> Fire Pisto</w:t>
      </w:r>
      <w:r>
        <w:t>n</w:t>
      </w:r>
    </w:p>
    <w:p w:rsidR="00307A2D" w:rsidRDefault="00FD750E" w:rsidP="00525B52">
      <w:pPr>
        <w:pStyle w:val="Heading1"/>
      </w:pPr>
      <w:bookmarkStart w:id="3" w:name="_Toc79700575"/>
      <w:r>
        <w:t>Project Outline</w:t>
      </w:r>
      <w:bookmarkEnd w:id="3"/>
    </w:p>
    <w:p w:rsidR="00307A2D" w:rsidRDefault="00FD750E">
      <w:r>
        <w:t>This project is designed as a grade 11 beginner project. The purpose of this practical assignment is to teach metal lathe basics such as end facing, parallel turning, drilling, threading, turning grooves, and turning angles on a manual metal lathe. This project can be used as a refresher project for a student moving from TMJ20 to TMJ3C or as a way of introducing the above skills to a student new to Manufacturing Technology.</w:t>
      </w:r>
    </w:p>
    <w:p w:rsidR="00307A2D" w:rsidRDefault="00307A2D"/>
    <w:p w:rsidR="00307A2D" w:rsidRDefault="00FD750E" w:rsidP="00525B52">
      <w:pPr>
        <w:pStyle w:val="Heading1"/>
      </w:pPr>
      <w:bookmarkStart w:id="4" w:name="_Toc79700576"/>
      <w:r>
        <w:t>Prior Knowledge</w:t>
      </w:r>
      <w:bookmarkEnd w:id="4"/>
    </w:p>
    <w:p w:rsidR="00285457" w:rsidRPr="00285457" w:rsidRDefault="00285457" w:rsidP="00285457">
      <w:r>
        <w:t xml:space="preserve">Students should prior knowledge and training before attempting this assignment. Several concepts, techniques, shop practices, including shop safety, that students should be aware of are, </w:t>
      </w:r>
    </w:p>
    <w:p w:rsidR="00307A2D" w:rsidRDefault="00FD750E">
      <w:pPr>
        <w:numPr>
          <w:ilvl w:val="0"/>
          <w:numId w:val="14"/>
        </w:numPr>
        <w:spacing w:after="0"/>
      </w:pPr>
      <w:r>
        <w:t>Machine and Shop Safety</w:t>
      </w:r>
    </w:p>
    <w:p w:rsidR="00307A2D" w:rsidRDefault="00FD750E">
      <w:pPr>
        <w:numPr>
          <w:ilvl w:val="0"/>
          <w:numId w:val="14"/>
        </w:numPr>
        <w:spacing w:after="0"/>
      </w:pPr>
      <w:r>
        <w:t>Basic Blueprint reading</w:t>
      </w:r>
    </w:p>
    <w:p w:rsidR="00307A2D" w:rsidRDefault="00FD750E">
      <w:pPr>
        <w:numPr>
          <w:ilvl w:val="0"/>
          <w:numId w:val="14"/>
        </w:numPr>
        <w:spacing w:after="0"/>
      </w:pPr>
      <w:r>
        <w:t>Band saw operation</w:t>
      </w:r>
    </w:p>
    <w:p w:rsidR="00307A2D" w:rsidRDefault="00FD750E">
      <w:pPr>
        <w:numPr>
          <w:ilvl w:val="0"/>
          <w:numId w:val="14"/>
        </w:numPr>
        <w:spacing w:after="0"/>
      </w:pPr>
      <w:r>
        <w:t>Order of operations</w:t>
      </w:r>
    </w:p>
    <w:p w:rsidR="00307A2D" w:rsidRDefault="00FD750E">
      <w:pPr>
        <w:numPr>
          <w:ilvl w:val="0"/>
          <w:numId w:val="14"/>
        </w:numPr>
        <w:spacing w:after="0"/>
      </w:pPr>
      <w:r>
        <w:t>Lathe operation</w:t>
      </w:r>
    </w:p>
    <w:p w:rsidR="00307A2D" w:rsidRDefault="00FD750E">
      <w:pPr>
        <w:numPr>
          <w:ilvl w:val="0"/>
          <w:numId w:val="14"/>
        </w:numPr>
        <w:spacing w:after="0"/>
      </w:pPr>
      <w:proofErr w:type="spellStart"/>
      <w:r>
        <w:t>Bandsaw</w:t>
      </w:r>
      <w:proofErr w:type="spellEnd"/>
      <w:r>
        <w:t xml:space="preserve"> Passport (if required by school board)</w:t>
      </w:r>
    </w:p>
    <w:p w:rsidR="00307A2D" w:rsidRDefault="00FD750E">
      <w:pPr>
        <w:numPr>
          <w:ilvl w:val="0"/>
          <w:numId w:val="14"/>
        </w:numPr>
        <w:spacing w:after="0"/>
      </w:pPr>
      <w:r>
        <w:t>Lathe Passport (if required by school board)</w:t>
      </w:r>
    </w:p>
    <w:p w:rsidR="00307A2D" w:rsidRDefault="00FD750E">
      <w:pPr>
        <w:numPr>
          <w:ilvl w:val="0"/>
          <w:numId w:val="14"/>
        </w:numPr>
        <w:spacing w:after="0"/>
      </w:pPr>
      <w:r>
        <w:t>Knowledge of lathe components and tooling</w:t>
      </w:r>
    </w:p>
    <w:p w:rsidR="00307A2D" w:rsidRDefault="00FD750E">
      <w:pPr>
        <w:numPr>
          <w:ilvl w:val="0"/>
          <w:numId w:val="14"/>
        </w:numPr>
      </w:pPr>
      <w:r>
        <w:t>How to select proper RPM and feeds</w:t>
      </w:r>
    </w:p>
    <w:p w:rsidR="00307A2D" w:rsidRDefault="00307A2D"/>
    <w:p w:rsidR="00285457" w:rsidRDefault="00285457">
      <w:pPr>
        <w:rPr>
          <w:rFonts w:asciiTheme="minorHAnsi" w:eastAsia="Arial Unicode MS" w:hAnsiTheme="minorHAnsi" w:cstheme="majorHAnsi"/>
          <w:color w:val="1932FF"/>
          <w:sz w:val="40"/>
          <w:szCs w:val="40"/>
        </w:rPr>
      </w:pPr>
      <w:r>
        <w:br w:type="page"/>
      </w:r>
    </w:p>
    <w:p w:rsidR="00307A2D" w:rsidRDefault="00FD750E" w:rsidP="00525B52">
      <w:pPr>
        <w:pStyle w:val="Heading1"/>
      </w:pPr>
      <w:bookmarkStart w:id="5" w:name="_Toc79700577"/>
      <w:r>
        <w:lastRenderedPageBreak/>
        <w:t>Student Activities</w:t>
      </w:r>
      <w:bookmarkEnd w:id="5"/>
    </w:p>
    <w:p w:rsidR="00A47651" w:rsidRDefault="00FC64A4" w:rsidP="00A47651">
      <w:r>
        <w:t xml:space="preserve">To successfully </w:t>
      </w:r>
      <w:r w:rsidR="00A47651">
        <w:t>complete this project</w:t>
      </w:r>
      <w:r>
        <w:t xml:space="preserve">, </w:t>
      </w:r>
      <w:r w:rsidR="00A47651">
        <w:rPr>
          <w:b/>
        </w:rPr>
        <w:t>students</w:t>
      </w:r>
      <w:r w:rsidR="00A47651">
        <w:t xml:space="preserve"> will require access to the following resources:</w:t>
      </w:r>
    </w:p>
    <w:p w:rsidR="00A47651" w:rsidRDefault="00A47651" w:rsidP="00A47651">
      <w:pPr>
        <w:numPr>
          <w:ilvl w:val="0"/>
          <w:numId w:val="36"/>
        </w:numPr>
        <w:spacing w:before="240" w:after="0"/>
      </w:pPr>
      <w:r>
        <w:t>A computer, smart phone, or tablet</w:t>
      </w:r>
    </w:p>
    <w:p w:rsidR="00A47651" w:rsidRDefault="00A47651" w:rsidP="00A47651">
      <w:pPr>
        <w:numPr>
          <w:ilvl w:val="0"/>
          <w:numId w:val="36"/>
        </w:numPr>
        <w:spacing w:after="0"/>
      </w:pPr>
      <w:r>
        <w:t>Internet access</w:t>
      </w:r>
    </w:p>
    <w:p w:rsidR="00A47651" w:rsidRDefault="00A47651" w:rsidP="00A47651">
      <w:pPr>
        <w:numPr>
          <w:ilvl w:val="0"/>
          <w:numId w:val="36"/>
        </w:numPr>
        <w:spacing w:after="0"/>
      </w:pPr>
      <w:r>
        <w:t>OCTE Metal Lathe hand out</w:t>
      </w:r>
    </w:p>
    <w:p w:rsidR="00A47651" w:rsidRDefault="00A47651" w:rsidP="00A47651">
      <w:pPr>
        <w:numPr>
          <w:ilvl w:val="0"/>
          <w:numId w:val="36"/>
        </w:numPr>
        <w:spacing w:after="0"/>
      </w:pPr>
      <w:r>
        <w:t xml:space="preserve">OCTE </w:t>
      </w:r>
      <w:proofErr w:type="spellStart"/>
      <w:r>
        <w:t>ToolSAFE</w:t>
      </w:r>
      <w:proofErr w:type="spellEnd"/>
      <w:r>
        <w:t xml:space="preserve"> Engine Lathe</w:t>
      </w:r>
    </w:p>
    <w:p w:rsidR="00A47651" w:rsidRDefault="00A47651" w:rsidP="00A47651">
      <w:pPr>
        <w:numPr>
          <w:ilvl w:val="0"/>
          <w:numId w:val="36"/>
        </w:numPr>
        <w:spacing w:after="0"/>
      </w:pPr>
      <w:r>
        <w:t>Access to a metal lathe</w:t>
      </w:r>
    </w:p>
    <w:p w:rsidR="00A47651" w:rsidRDefault="00A47651" w:rsidP="00A47651">
      <w:pPr>
        <w:numPr>
          <w:ilvl w:val="0"/>
          <w:numId w:val="36"/>
        </w:numPr>
        <w:spacing w:after="0"/>
      </w:pPr>
      <w:r>
        <w:t>Access to lathe tooling</w:t>
      </w:r>
    </w:p>
    <w:p w:rsidR="00A47651" w:rsidRDefault="00A47651" w:rsidP="00A47651">
      <w:pPr>
        <w:numPr>
          <w:ilvl w:val="0"/>
          <w:numId w:val="36"/>
        </w:numPr>
        <w:spacing w:after="0"/>
      </w:pPr>
      <w:r>
        <w:t>Access to material</w:t>
      </w:r>
    </w:p>
    <w:p w:rsidR="00A47651" w:rsidRDefault="00A47651" w:rsidP="00A47651">
      <w:pPr>
        <w:numPr>
          <w:ilvl w:val="0"/>
          <w:numId w:val="36"/>
        </w:numPr>
        <w:spacing w:after="0"/>
      </w:pPr>
      <w:r>
        <w:t>Access to Fire Piston blueprints</w:t>
      </w:r>
    </w:p>
    <w:p w:rsidR="00A47651" w:rsidRDefault="00A47651" w:rsidP="00A47651">
      <w:pPr>
        <w:numPr>
          <w:ilvl w:val="0"/>
          <w:numId w:val="36"/>
        </w:numPr>
      </w:pPr>
      <w:r>
        <w:t>Access to a tap drill chart</w:t>
      </w:r>
    </w:p>
    <w:p w:rsidR="00A47651" w:rsidRDefault="00A47651" w:rsidP="00A47651">
      <w:r>
        <w:t>In this project</w:t>
      </w:r>
      <w:r w:rsidR="00FC64A4">
        <w:t>,</w:t>
      </w:r>
      <w:r>
        <w:t xml:space="preserve"> students will:</w:t>
      </w:r>
    </w:p>
    <w:p w:rsidR="00A47651" w:rsidRDefault="00A47651" w:rsidP="00A47651">
      <w:pPr>
        <w:numPr>
          <w:ilvl w:val="0"/>
          <w:numId w:val="35"/>
        </w:numPr>
        <w:spacing w:after="0"/>
      </w:pPr>
      <w:r>
        <w:t>Set up RPM correctly for selected material.</w:t>
      </w:r>
    </w:p>
    <w:p w:rsidR="00A47651" w:rsidRDefault="00A47651" w:rsidP="00A47651">
      <w:pPr>
        <w:numPr>
          <w:ilvl w:val="0"/>
          <w:numId w:val="35"/>
        </w:numPr>
        <w:spacing w:after="0"/>
      </w:pPr>
      <w:r>
        <w:t>Use proper techniques for setting up tooling and materials for; end facing, parallel turning, drilling, reaming, cutting a taper and threading.</w:t>
      </w:r>
    </w:p>
    <w:p w:rsidR="00A47651" w:rsidRDefault="00A47651" w:rsidP="00A47651">
      <w:pPr>
        <w:numPr>
          <w:ilvl w:val="0"/>
          <w:numId w:val="35"/>
        </w:numPr>
        <w:spacing w:after="0"/>
      </w:pPr>
      <w:r>
        <w:t>Demonstrate knowledge of machine and shop safety.</w:t>
      </w:r>
    </w:p>
    <w:p w:rsidR="00A47651" w:rsidRDefault="00A47651" w:rsidP="00A47651">
      <w:pPr>
        <w:numPr>
          <w:ilvl w:val="0"/>
          <w:numId w:val="35"/>
        </w:numPr>
      </w:pPr>
      <w:r>
        <w:t>Machine mating components to and accurate tolerance for the correct fit.</w:t>
      </w:r>
    </w:p>
    <w:p w:rsidR="00A47651" w:rsidRDefault="00A47651" w:rsidP="00A47651">
      <w:pPr>
        <w:pStyle w:val="Heading2"/>
      </w:pPr>
      <w:bookmarkStart w:id="6" w:name="_Toc79700578"/>
      <w:r>
        <w:t>Teacher Resources</w:t>
      </w:r>
      <w:bookmarkEnd w:id="6"/>
    </w:p>
    <w:p w:rsidR="00A47651" w:rsidRDefault="00A47651" w:rsidP="00A47651">
      <w:r>
        <w:t>To successfully complete this project</w:t>
      </w:r>
      <w:r w:rsidR="00FC64A4">
        <w:t>,</w:t>
      </w:r>
      <w:r>
        <w:t xml:space="preserve"> </w:t>
      </w:r>
      <w:r>
        <w:rPr>
          <w:b/>
        </w:rPr>
        <w:t>teachers</w:t>
      </w:r>
      <w:r>
        <w:t xml:space="preserve"> will require access to the following resources:</w:t>
      </w:r>
    </w:p>
    <w:p w:rsidR="00A47651" w:rsidRDefault="00A47651" w:rsidP="00A47651">
      <w:pPr>
        <w:numPr>
          <w:ilvl w:val="0"/>
          <w:numId w:val="4"/>
        </w:numPr>
        <w:spacing w:before="240" w:after="0"/>
      </w:pPr>
      <w:r>
        <w:t>A computer, smart phone, or tablet</w:t>
      </w:r>
    </w:p>
    <w:p w:rsidR="00A47651" w:rsidRDefault="00A47651" w:rsidP="00A47651">
      <w:pPr>
        <w:numPr>
          <w:ilvl w:val="0"/>
          <w:numId w:val="4"/>
        </w:numPr>
        <w:spacing w:after="0"/>
      </w:pPr>
      <w:r>
        <w:t>Internet access</w:t>
      </w:r>
    </w:p>
    <w:p w:rsidR="00A47651" w:rsidRDefault="00A47651" w:rsidP="00A47651">
      <w:pPr>
        <w:numPr>
          <w:ilvl w:val="0"/>
          <w:numId w:val="4"/>
        </w:numPr>
        <w:spacing w:after="0"/>
      </w:pPr>
      <w:r>
        <w:t>OCTE Metal Lathe hand out</w:t>
      </w:r>
    </w:p>
    <w:p w:rsidR="00A47651" w:rsidRDefault="00A47651" w:rsidP="00A47651">
      <w:pPr>
        <w:numPr>
          <w:ilvl w:val="0"/>
          <w:numId w:val="4"/>
        </w:numPr>
        <w:spacing w:after="0"/>
      </w:pPr>
      <w:r>
        <w:t xml:space="preserve">OCTE </w:t>
      </w:r>
      <w:proofErr w:type="spellStart"/>
      <w:r>
        <w:t>ToolSAFE</w:t>
      </w:r>
      <w:proofErr w:type="spellEnd"/>
      <w:r>
        <w:t xml:space="preserve"> Engine Lathe</w:t>
      </w:r>
    </w:p>
    <w:p w:rsidR="00A47651" w:rsidRDefault="00A47651" w:rsidP="00A47651">
      <w:pPr>
        <w:numPr>
          <w:ilvl w:val="0"/>
          <w:numId w:val="4"/>
        </w:numPr>
        <w:spacing w:after="0"/>
      </w:pPr>
      <w:r>
        <w:t>Access to a metal lathe</w:t>
      </w:r>
    </w:p>
    <w:p w:rsidR="00A47651" w:rsidRDefault="00A47651" w:rsidP="00A47651">
      <w:pPr>
        <w:numPr>
          <w:ilvl w:val="0"/>
          <w:numId w:val="4"/>
        </w:numPr>
        <w:spacing w:after="0"/>
      </w:pPr>
      <w:r>
        <w:t>Access to lathe tooling</w:t>
      </w:r>
    </w:p>
    <w:p w:rsidR="00A47651" w:rsidRDefault="00A47651" w:rsidP="00A47651">
      <w:pPr>
        <w:numPr>
          <w:ilvl w:val="0"/>
          <w:numId w:val="4"/>
        </w:numPr>
        <w:spacing w:after="0"/>
      </w:pPr>
      <w:r>
        <w:t>Access to material</w:t>
      </w:r>
    </w:p>
    <w:p w:rsidR="00A47651" w:rsidRDefault="00A47651" w:rsidP="00A47651">
      <w:pPr>
        <w:numPr>
          <w:ilvl w:val="0"/>
          <w:numId w:val="4"/>
        </w:numPr>
        <w:spacing w:after="0"/>
      </w:pPr>
      <w:r>
        <w:t>Access to Fire Piston blueprints</w:t>
      </w:r>
    </w:p>
    <w:p w:rsidR="00A47651" w:rsidRDefault="00A47651" w:rsidP="00A47651">
      <w:pPr>
        <w:numPr>
          <w:ilvl w:val="0"/>
          <w:numId w:val="4"/>
        </w:numPr>
        <w:spacing w:after="0"/>
      </w:pPr>
      <w:r>
        <w:t>Form tool or grooving tool for O-Ring groove</w:t>
      </w:r>
    </w:p>
    <w:p w:rsidR="00A47651" w:rsidRDefault="00A47651" w:rsidP="00A47651">
      <w:pPr>
        <w:numPr>
          <w:ilvl w:val="0"/>
          <w:numId w:val="4"/>
        </w:numPr>
        <w:spacing w:after="0"/>
      </w:pPr>
      <w:r>
        <w:t xml:space="preserve">O-rings for the piston </w:t>
      </w:r>
    </w:p>
    <w:p w:rsidR="00A47651" w:rsidRDefault="00A47651" w:rsidP="00A47651">
      <w:pPr>
        <w:numPr>
          <w:ilvl w:val="0"/>
          <w:numId w:val="4"/>
        </w:numPr>
        <w:spacing w:after="0"/>
      </w:pPr>
      <w:r>
        <w:t>Access to a tap drill chart</w:t>
      </w:r>
    </w:p>
    <w:p w:rsidR="00A47651" w:rsidRDefault="00A47651" w:rsidP="00A47651">
      <w:pPr>
        <w:numPr>
          <w:ilvl w:val="0"/>
          <w:numId w:val="4"/>
        </w:numPr>
      </w:pPr>
      <w:r>
        <w:t>Manufacturing Project Rubric</w:t>
      </w:r>
    </w:p>
    <w:p w:rsidR="00A47651" w:rsidRDefault="00A47651">
      <w:pPr>
        <w:rPr>
          <w:rFonts w:asciiTheme="minorHAnsi" w:eastAsiaTheme="majorEastAsia" w:hAnsiTheme="minorHAnsi" w:cstheme="majorBidi"/>
          <w:color w:val="1932FF"/>
          <w:sz w:val="32"/>
          <w:szCs w:val="32"/>
        </w:rPr>
      </w:pPr>
      <w:r>
        <w:br w:type="page"/>
      </w:r>
    </w:p>
    <w:p w:rsidR="001E7907" w:rsidRDefault="001E7907" w:rsidP="001E7907">
      <w:pPr>
        <w:pStyle w:val="Heading2"/>
      </w:pPr>
      <w:bookmarkStart w:id="7" w:name="_Toc79700579"/>
      <w:r>
        <w:lastRenderedPageBreak/>
        <w:t>Activity 1 – Machining the Fire Piston Cylinder</w:t>
      </w:r>
      <w:bookmarkEnd w:id="7"/>
    </w:p>
    <w:p w:rsidR="001E7907" w:rsidRDefault="001E7907" w:rsidP="001E7907">
      <w:pPr>
        <w:spacing w:after="0"/>
      </w:pPr>
    </w:p>
    <w:p w:rsidR="001E7907" w:rsidRDefault="001E7907" w:rsidP="001E7907">
      <w:r>
        <w:t>The goal for this activity is for students to learn / demonstrate the prope</w:t>
      </w:r>
      <w:r w:rsidR="00EF79BF">
        <w:t xml:space="preserve">r setup of tooling and the </w:t>
      </w:r>
      <w:proofErr w:type="spellStart"/>
      <w:r w:rsidR="00EF79BF">
        <w:t>work</w:t>
      </w:r>
      <w:r>
        <w:t>piece</w:t>
      </w:r>
      <w:proofErr w:type="spellEnd"/>
      <w:r>
        <w:t>. Students will demonstrate how to select proper RPM for the material type and size as well as select the correct order of operations. Students will learn how to read a tap drill chart and learn the importance of selecting the correct drill size for the tapped hole. Students will also learn about different fits and how to properly ream a hole.</w:t>
      </w:r>
    </w:p>
    <w:p w:rsidR="001E7907" w:rsidRDefault="001E7907" w:rsidP="001E7907">
      <w:pPr>
        <w:numPr>
          <w:ilvl w:val="0"/>
          <w:numId w:val="30"/>
        </w:numPr>
        <w:spacing w:after="0"/>
      </w:pPr>
      <w:r>
        <w:t xml:space="preserve">Students will manufacture the Fire Piston Cylinder using the </w:t>
      </w:r>
      <w:proofErr w:type="spellStart"/>
      <w:r>
        <w:t>bandsaw</w:t>
      </w:r>
      <w:proofErr w:type="spellEnd"/>
      <w:r>
        <w:t>, metal lathe, hand file, and various other hand tools and tooling.</w:t>
      </w:r>
    </w:p>
    <w:p w:rsidR="001E7907" w:rsidRDefault="001E7907" w:rsidP="001E7907">
      <w:pPr>
        <w:numPr>
          <w:ilvl w:val="0"/>
          <w:numId w:val="30"/>
        </w:numPr>
      </w:pPr>
      <w:r>
        <w:t xml:space="preserve">This component of the project will introduce/refresh students on manufacturing techniques used when operating a </w:t>
      </w:r>
      <w:proofErr w:type="spellStart"/>
      <w:r>
        <w:t>Bandsaw</w:t>
      </w:r>
      <w:proofErr w:type="spellEnd"/>
      <w:r>
        <w:t>, Metal Lathe and other hand tools.</w:t>
      </w:r>
    </w:p>
    <w:p w:rsidR="001E7907" w:rsidRDefault="001E7907" w:rsidP="001E7907">
      <w:r>
        <w:t>Time Required: 2+hrs</w:t>
      </w:r>
    </w:p>
    <w:p w:rsidR="001E7907" w:rsidRDefault="001E7907" w:rsidP="001E7907">
      <w:pPr>
        <w:jc w:val="center"/>
      </w:pPr>
      <w:r>
        <w:rPr>
          <w:noProof/>
        </w:rPr>
        <w:drawing>
          <wp:inline distT="114300" distB="114300" distL="114300" distR="114300" wp14:anchorId="129E06D8" wp14:editId="53793D65">
            <wp:extent cx="4189228" cy="2817628"/>
            <wp:effectExtent l="0" t="0" r="1905" b="1905"/>
            <wp:docPr id="3" name="image9.jpg" descr="A picture of a sample Fire Piston made out of brass and laying on a bench"/>
            <wp:cNvGraphicFramePr/>
            <a:graphic xmlns:a="http://schemas.openxmlformats.org/drawingml/2006/main">
              <a:graphicData uri="http://schemas.openxmlformats.org/drawingml/2006/picture">
                <pic:pic xmlns:pic="http://schemas.openxmlformats.org/drawingml/2006/picture">
                  <pic:nvPicPr>
                    <pic:cNvPr id="0" name="image9.jpg" descr="A picture of a sample Fire Piston made out of brass and laying on a bench"/>
                    <pic:cNvPicPr preferRelativeResize="0"/>
                  </pic:nvPicPr>
                  <pic:blipFill>
                    <a:blip r:embed="rId13"/>
                    <a:srcRect/>
                    <a:stretch>
                      <a:fillRect/>
                    </a:stretch>
                  </pic:blipFill>
                  <pic:spPr>
                    <a:xfrm>
                      <a:off x="0" y="0"/>
                      <a:ext cx="4199669" cy="2824650"/>
                    </a:xfrm>
                    <a:prstGeom prst="rect">
                      <a:avLst/>
                    </a:prstGeom>
                    <a:ln/>
                  </pic:spPr>
                </pic:pic>
              </a:graphicData>
            </a:graphic>
          </wp:inline>
        </w:drawing>
      </w:r>
    </w:p>
    <w:p w:rsidR="001E7907" w:rsidRDefault="001E7907" w:rsidP="001E7907">
      <w:pPr>
        <w:pStyle w:val="Heading2"/>
      </w:pPr>
      <w:bookmarkStart w:id="8" w:name="_heading=h.h9xdit5qi4ps" w:colFirst="0" w:colLast="0"/>
      <w:bookmarkStart w:id="9" w:name="_Toc79700580"/>
      <w:bookmarkEnd w:id="8"/>
      <w:r>
        <w:t>Activity 2 – Machining the Fire Piston</w:t>
      </w:r>
      <w:bookmarkEnd w:id="9"/>
    </w:p>
    <w:p w:rsidR="001E7907" w:rsidRDefault="001E7907" w:rsidP="001E7907">
      <w:pPr>
        <w:spacing w:after="0"/>
      </w:pPr>
    </w:p>
    <w:p w:rsidR="001E7907" w:rsidRDefault="001E7907" w:rsidP="001E7907">
      <w:r>
        <w:t xml:space="preserve">The goal for this activity is for students to </w:t>
      </w:r>
      <w:r w:rsidR="00F0762C">
        <w:t>practice</w:t>
      </w:r>
      <w:r>
        <w:t xml:space="preserve"> and build on the skills learned during activity 1. Students will use the form tools for cutting the groove and select the proper drill for the tapped hole using the tap drill chart and knowledge learned from activity.</w:t>
      </w:r>
    </w:p>
    <w:p w:rsidR="001E7907" w:rsidRDefault="001E7907" w:rsidP="001E7907">
      <w:pPr>
        <w:numPr>
          <w:ilvl w:val="0"/>
          <w:numId w:val="1"/>
        </w:numPr>
        <w:spacing w:after="0"/>
      </w:pPr>
      <w:r>
        <w:t xml:space="preserve">Students continue to manufacture the Fire Piston Cylinder with use of a </w:t>
      </w:r>
      <w:proofErr w:type="spellStart"/>
      <w:r>
        <w:t>Bandsaw</w:t>
      </w:r>
      <w:proofErr w:type="spellEnd"/>
      <w:r>
        <w:t>, Metal Lathe, Hand File and various other hand tools and tooling.</w:t>
      </w:r>
    </w:p>
    <w:p w:rsidR="001E7907" w:rsidRDefault="001E7907" w:rsidP="001E7907">
      <w:pPr>
        <w:numPr>
          <w:ilvl w:val="0"/>
          <w:numId w:val="1"/>
        </w:numPr>
      </w:pPr>
      <w:r>
        <w:t xml:space="preserve">This component of the project will introduce students to the manufacturing process of cutting an </w:t>
      </w:r>
      <w:r w:rsidR="00F0762C">
        <w:t>O-ring groove</w:t>
      </w:r>
      <w:r>
        <w:t>.</w:t>
      </w:r>
    </w:p>
    <w:p w:rsidR="001E7907" w:rsidRDefault="001E7907" w:rsidP="001E7907">
      <w:r>
        <w:t>Time Required: 1.5+hrs</w:t>
      </w:r>
    </w:p>
    <w:p w:rsidR="00A47651" w:rsidRDefault="00A47651">
      <w:pPr>
        <w:rPr>
          <w:rFonts w:asciiTheme="minorHAnsi" w:eastAsiaTheme="majorEastAsia" w:hAnsiTheme="minorHAnsi" w:cstheme="majorBidi"/>
          <w:color w:val="1932FF"/>
          <w:sz w:val="32"/>
          <w:szCs w:val="32"/>
        </w:rPr>
      </w:pPr>
      <w:bookmarkStart w:id="10" w:name="_heading=h.rbrr4o97znmx" w:colFirst="0" w:colLast="0"/>
      <w:bookmarkEnd w:id="10"/>
      <w:r>
        <w:br w:type="page"/>
      </w:r>
    </w:p>
    <w:p w:rsidR="001E7907" w:rsidRDefault="001E7907" w:rsidP="001E7907">
      <w:pPr>
        <w:pStyle w:val="Heading2"/>
      </w:pPr>
      <w:bookmarkStart w:id="11" w:name="_Toc79700581"/>
      <w:r>
        <w:lastRenderedPageBreak/>
        <w:t>Activity 3 – Machining the .3125 End Cap</w:t>
      </w:r>
      <w:bookmarkEnd w:id="11"/>
    </w:p>
    <w:p w:rsidR="001E7907" w:rsidRDefault="001E7907" w:rsidP="001E7907">
      <w:pPr>
        <w:spacing w:after="0"/>
      </w:pPr>
    </w:p>
    <w:p w:rsidR="001E7907" w:rsidRDefault="001E7907" w:rsidP="001E7907">
      <w:r>
        <w:t xml:space="preserve">The goal for this activity is for students to </w:t>
      </w:r>
      <w:r w:rsidR="00F0762C">
        <w:t>practice</w:t>
      </w:r>
      <w:r>
        <w:t xml:space="preserve"> and build on the skills learned during activities 1 and </w:t>
      </w:r>
      <w:r w:rsidR="00F0762C">
        <w:t xml:space="preserve">2. </w:t>
      </w:r>
      <w:r>
        <w:t>Students will learn the correct way to thread using a die and die set. Students will use a grooving tool and knowledge from activity 2 to cut the groove at the base of the thread.</w:t>
      </w:r>
    </w:p>
    <w:p w:rsidR="001E7907" w:rsidRDefault="001E7907" w:rsidP="001E7907">
      <w:pPr>
        <w:numPr>
          <w:ilvl w:val="0"/>
          <w:numId w:val="10"/>
        </w:numPr>
        <w:spacing w:after="0"/>
      </w:pPr>
      <w:r>
        <w:t xml:space="preserve">Students continue to manufacture the Fire Piston Cylinder using a </w:t>
      </w:r>
      <w:proofErr w:type="spellStart"/>
      <w:r>
        <w:t>bandsaw</w:t>
      </w:r>
      <w:proofErr w:type="spellEnd"/>
      <w:r>
        <w:t>, metal lathe, hand file, and various other hand tools and tooling.</w:t>
      </w:r>
    </w:p>
    <w:p w:rsidR="001E7907" w:rsidRDefault="001E7907" w:rsidP="001E7907">
      <w:pPr>
        <w:numPr>
          <w:ilvl w:val="0"/>
          <w:numId w:val="10"/>
        </w:numPr>
      </w:pPr>
      <w:r>
        <w:t>This component of the project will introduce/refresh students on the manufacturing process of cutt</w:t>
      </w:r>
      <w:r w:rsidR="00DE3D4A">
        <w:t>ing a thread with a die and die</w:t>
      </w:r>
      <w:r>
        <w:t>stock. Students will have the opportunity to practice cutting a groove using the lathe.</w:t>
      </w:r>
    </w:p>
    <w:p w:rsidR="001E7907" w:rsidRDefault="001E7907" w:rsidP="001E7907">
      <w:pPr>
        <w:spacing w:after="160" w:line="259" w:lineRule="auto"/>
        <w:jc w:val="left"/>
      </w:pPr>
      <w:r>
        <w:t>Time Required: 1.5+hrs</w:t>
      </w:r>
    </w:p>
    <w:p w:rsidR="001E7907" w:rsidRDefault="001E7907" w:rsidP="001E7907">
      <w:pPr>
        <w:spacing w:after="160" w:line="259" w:lineRule="auto"/>
        <w:jc w:val="left"/>
      </w:pPr>
    </w:p>
    <w:p w:rsidR="001E7907" w:rsidRDefault="001E7907" w:rsidP="001E7907">
      <w:pPr>
        <w:pStyle w:val="Heading2"/>
      </w:pPr>
      <w:bookmarkStart w:id="12" w:name="_heading=h.d2yyma2ridgg" w:colFirst="0" w:colLast="0"/>
      <w:bookmarkStart w:id="13" w:name="_Toc79700582"/>
      <w:bookmarkEnd w:id="12"/>
      <w:r>
        <w:t>Activity 4 – Machining the .375 End Cap</w:t>
      </w:r>
      <w:bookmarkEnd w:id="13"/>
    </w:p>
    <w:p w:rsidR="001E7907" w:rsidRDefault="001E7907" w:rsidP="001E7907">
      <w:pPr>
        <w:spacing w:after="0"/>
      </w:pPr>
    </w:p>
    <w:p w:rsidR="001E7907" w:rsidRDefault="001E7907" w:rsidP="001E7907">
      <w:r>
        <w:t xml:space="preserve">The goal for this activity is for students to </w:t>
      </w:r>
      <w:r w:rsidR="00A47651">
        <w:t>practice</w:t>
      </w:r>
      <w:r>
        <w:t xml:space="preserve"> and build on the skills learned during activity 1, 2, and 3. The last component gives students the opportunity to </w:t>
      </w:r>
      <w:r w:rsidR="00A47651">
        <w:t>practice</w:t>
      </w:r>
      <w:r>
        <w:t xml:space="preserve"> the skills learned in the previous activities.</w:t>
      </w:r>
    </w:p>
    <w:p w:rsidR="001E7907" w:rsidRDefault="001E7907" w:rsidP="001E7907">
      <w:pPr>
        <w:spacing w:after="160" w:line="259" w:lineRule="auto"/>
        <w:jc w:val="left"/>
      </w:pPr>
      <w:r>
        <w:t>Time Required: 1.5+hrs</w:t>
      </w:r>
    </w:p>
    <w:p w:rsidR="00285457" w:rsidRDefault="00285457" w:rsidP="00285457"/>
    <w:p w:rsidR="00307A2D" w:rsidRPr="00285457" w:rsidRDefault="00FD750E" w:rsidP="00525B52">
      <w:pPr>
        <w:pStyle w:val="Heading1"/>
        <w:rPr>
          <w:rFonts w:ascii="Calibri" w:eastAsia="Calibri" w:hAnsi="Calibri" w:cs="Calibri"/>
        </w:rPr>
      </w:pPr>
      <w:bookmarkStart w:id="14" w:name="_heading=h.w38w6jrjlaza" w:colFirst="0" w:colLast="0"/>
      <w:bookmarkStart w:id="15" w:name="_Toc79700583"/>
      <w:bookmarkEnd w:id="14"/>
      <w:r>
        <w:t>Planning Notes</w:t>
      </w:r>
      <w:bookmarkEnd w:id="15"/>
    </w:p>
    <w:p w:rsidR="00307A2D" w:rsidRDefault="00FD750E">
      <w:r>
        <w:t>The following are suggestions when planning to perform this project:</w:t>
      </w:r>
    </w:p>
    <w:p w:rsidR="00307A2D" w:rsidRDefault="00FD750E">
      <w:pPr>
        <w:numPr>
          <w:ilvl w:val="0"/>
          <w:numId w:val="8"/>
        </w:numPr>
        <w:spacing w:after="0" w:line="276" w:lineRule="auto"/>
      </w:pPr>
      <w:r>
        <w:t>It is critical that students have an understanding of machine and shop safety</w:t>
      </w:r>
    </w:p>
    <w:p w:rsidR="00307A2D" w:rsidRDefault="00FD750E">
      <w:pPr>
        <w:numPr>
          <w:ilvl w:val="0"/>
          <w:numId w:val="8"/>
        </w:numPr>
        <w:spacing w:after="0" w:line="276" w:lineRule="auto"/>
      </w:pPr>
      <w:r>
        <w:t>Students will need to know how to identify the different lathe tooling and how to select the correct tool for specific processes.</w:t>
      </w:r>
    </w:p>
    <w:p w:rsidR="00307A2D" w:rsidRDefault="00FD750E">
      <w:pPr>
        <w:numPr>
          <w:ilvl w:val="0"/>
          <w:numId w:val="8"/>
        </w:numPr>
        <w:spacing w:after="0" w:line="276" w:lineRule="auto"/>
      </w:pPr>
      <w:r>
        <w:t xml:space="preserve">Students must know how to set up tooling and the </w:t>
      </w:r>
      <w:proofErr w:type="spellStart"/>
      <w:r>
        <w:t>workpiece</w:t>
      </w:r>
      <w:proofErr w:type="spellEnd"/>
      <w:r>
        <w:t xml:space="preserve"> correctly in the metal lathe.</w:t>
      </w:r>
    </w:p>
    <w:p w:rsidR="00307A2D" w:rsidRDefault="00FD750E">
      <w:pPr>
        <w:numPr>
          <w:ilvl w:val="0"/>
          <w:numId w:val="8"/>
        </w:numPr>
        <w:spacing w:after="0" w:line="276" w:lineRule="auto"/>
      </w:pPr>
      <w:r>
        <w:t>Students will need an understanding of RPM selection.</w:t>
      </w:r>
    </w:p>
    <w:p w:rsidR="00307A2D" w:rsidRDefault="00FD750E">
      <w:pPr>
        <w:numPr>
          <w:ilvl w:val="0"/>
          <w:numId w:val="8"/>
        </w:numPr>
        <w:spacing w:after="0" w:line="276" w:lineRule="auto"/>
      </w:pPr>
      <w:r>
        <w:t>Ensure all materials are on hand.</w:t>
      </w:r>
    </w:p>
    <w:p w:rsidR="00307A2D" w:rsidRDefault="00FD750E">
      <w:pPr>
        <w:numPr>
          <w:ilvl w:val="0"/>
          <w:numId w:val="8"/>
        </w:numPr>
        <w:spacing w:line="276" w:lineRule="auto"/>
      </w:pPr>
      <w:r>
        <w:t xml:space="preserve">Ensure all tooling is available </w:t>
      </w:r>
      <w:r w:rsidR="00F0762C">
        <w:t>e.g.</w:t>
      </w:r>
      <w:r>
        <w:t xml:space="preserve"> tap drills, clearance drill for reamed hole, reamer, tap and tap handles, die and die stock, O-rings.</w:t>
      </w:r>
    </w:p>
    <w:p w:rsidR="00307A2D" w:rsidRDefault="00307A2D"/>
    <w:p w:rsidR="00307A2D" w:rsidRDefault="00FD750E" w:rsidP="00525B52">
      <w:pPr>
        <w:pStyle w:val="Heading1"/>
      </w:pPr>
      <w:bookmarkStart w:id="16" w:name="_Toc79700584"/>
      <w:r>
        <w:lastRenderedPageBreak/>
        <w:t>Skilled Trades and Apprenticeship Opportunities</w:t>
      </w:r>
      <w:bookmarkEnd w:id="16"/>
    </w:p>
    <w:p w:rsidR="00307A2D" w:rsidRDefault="00FD750E">
      <w:r>
        <w:t>The skills and knowledge gained by completing this project will benefit students who are considering pursuing a career in the Industrial sector. The following is a list of trades within the Industrial sector where students can directly apply this knowledge:</w:t>
      </w:r>
    </w:p>
    <w:p w:rsidR="00307A2D" w:rsidRDefault="00FD750E">
      <w:pPr>
        <w:numPr>
          <w:ilvl w:val="0"/>
          <w:numId w:val="22"/>
        </w:numPr>
        <w:spacing w:after="0"/>
      </w:pPr>
      <w:r>
        <w:t>Tool and Die Maker 430A</w:t>
      </w:r>
    </w:p>
    <w:p w:rsidR="00307A2D" w:rsidRDefault="00FD750E">
      <w:pPr>
        <w:numPr>
          <w:ilvl w:val="0"/>
          <w:numId w:val="22"/>
        </w:numPr>
        <w:spacing w:after="0"/>
      </w:pPr>
      <w:r>
        <w:t>Machine and Tool Builder and Integrator 430M</w:t>
      </w:r>
    </w:p>
    <w:p w:rsidR="00307A2D" w:rsidRDefault="00FD750E">
      <w:pPr>
        <w:numPr>
          <w:ilvl w:val="0"/>
          <w:numId w:val="22"/>
        </w:numPr>
        <w:spacing w:after="0"/>
      </w:pPr>
      <w:r>
        <w:t>General Machinist 429A, 430A, 431A, 443A, 430M, 630T</w:t>
      </w:r>
    </w:p>
    <w:p w:rsidR="00307A2D" w:rsidRDefault="00FD750E">
      <w:pPr>
        <w:numPr>
          <w:ilvl w:val="0"/>
          <w:numId w:val="22"/>
        </w:numPr>
        <w:spacing w:after="0"/>
      </w:pPr>
      <w:r>
        <w:t>Industrial Mechanic / Millwright 433A, 426A</w:t>
      </w:r>
    </w:p>
    <w:p w:rsidR="00307A2D" w:rsidRDefault="00FD750E">
      <w:pPr>
        <w:numPr>
          <w:ilvl w:val="0"/>
          <w:numId w:val="22"/>
        </w:numPr>
        <w:spacing w:after="0"/>
      </w:pPr>
      <w:proofErr w:type="spellStart"/>
      <w:r>
        <w:t>Mould</w:t>
      </w:r>
      <w:proofErr w:type="spellEnd"/>
      <w:r>
        <w:t xml:space="preserve"> Maker 431A</w:t>
      </w:r>
    </w:p>
    <w:p w:rsidR="00307A2D" w:rsidRDefault="00FD750E">
      <w:pPr>
        <w:numPr>
          <w:ilvl w:val="0"/>
          <w:numId w:val="22"/>
        </w:numPr>
        <w:spacing w:after="0"/>
      </w:pPr>
      <w:r>
        <w:t>Pattern Maker 443A</w:t>
      </w:r>
    </w:p>
    <w:p w:rsidR="00307A2D" w:rsidRDefault="00FD750E">
      <w:pPr>
        <w:numPr>
          <w:ilvl w:val="0"/>
          <w:numId w:val="22"/>
        </w:numPr>
      </w:pPr>
      <w:r>
        <w:t>Tool / Tooling Maker 630T</w:t>
      </w:r>
    </w:p>
    <w:p w:rsidR="00307A2D" w:rsidRDefault="00FD750E">
      <w:r>
        <w:t>It is recommended that the instructor utilize the Canadian Apprenticeship Forum for up to date resources on that include,</w:t>
      </w:r>
    </w:p>
    <w:p w:rsidR="00307A2D" w:rsidRDefault="00FD750E">
      <w:pPr>
        <w:keepLines/>
        <w:numPr>
          <w:ilvl w:val="0"/>
          <w:numId w:val="33"/>
        </w:numPr>
        <w:spacing w:after="0"/>
      </w:pPr>
      <w:r>
        <w:t>Apprentice Attitudes Towards Learning and Examinations</w:t>
      </w:r>
    </w:p>
    <w:p w:rsidR="00307A2D" w:rsidRDefault="00FD750E">
      <w:pPr>
        <w:keepLines/>
        <w:numPr>
          <w:ilvl w:val="0"/>
          <w:numId w:val="33"/>
        </w:numPr>
        <w:spacing w:after="0"/>
      </w:pPr>
      <w:r>
        <w:t>The Quality of Workplace Training</w:t>
      </w:r>
    </w:p>
    <w:p w:rsidR="00307A2D" w:rsidRDefault="00FD750E">
      <w:pPr>
        <w:keepLines/>
        <w:numPr>
          <w:ilvl w:val="0"/>
          <w:numId w:val="33"/>
        </w:numPr>
        <w:spacing w:after="0"/>
      </w:pPr>
      <w:r>
        <w:t>Communication and Inclusion in Apprenticeship</w:t>
      </w:r>
    </w:p>
    <w:p w:rsidR="00307A2D" w:rsidRDefault="00FD750E">
      <w:pPr>
        <w:keepLines/>
        <w:numPr>
          <w:ilvl w:val="0"/>
          <w:numId w:val="33"/>
        </w:numPr>
        <w:spacing w:after="0"/>
      </w:pPr>
      <w:r>
        <w:t>Apprentice Well Being</w:t>
      </w:r>
    </w:p>
    <w:p w:rsidR="00307A2D" w:rsidRDefault="00FD750E">
      <w:pPr>
        <w:keepLines/>
        <w:numPr>
          <w:ilvl w:val="0"/>
          <w:numId w:val="33"/>
        </w:numPr>
        <w:spacing w:after="0"/>
      </w:pPr>
      <w:r>
        <w:t>Career Entry, Training and Completion in the Skilled Trades</w:t>
      </w:r>
    </w:p>
    <w:p w:rsidR="00307A2D" w:rsidRDefault="00FD750E">
      <w:pPr>
        <w:keepLines/>
        <w:numPr>
          <w:ilvl w:val="0"/>
          <w:numId w:val="33"/>
        </w:numPr>
        <w:spacing w:after="120"/>
      </w:pPr>
      <w:r>
        <w:rPr>
          <w:rFonts w:ascii="Tahoma" w:eastAsia="Tahoma" w:hAnsi="Tahoma" w:cs="Tahoma"/>
        </w:rPr>
        <w:t>﻿</w:t>
      </w:r>
      <w:r>
        <w:t>The Impact of COVID-19 on Apprenticeship</w:t>
      </w:r>
    </w:p>
    <w:p w:rsidR="00307A2D" w:rsidRDefault="00FD750E" w:rsidP="00525B52">
      <w:pPr>
        <w:pStyle w:val="Heading1"/>
        <w:rPr>
          <w:highlight w:val="yellow"/>
        </w:rPr>
      </w:pPr>
      <w:bookmarkStart w:id="17" w:name="_Toc79700585"/>
      <w:r>
        <w:t>Career and Industry Extensions</w:t>
      </w:r>
      <w:bookmarkEnd w:id="17"/>
    </w:p>
    <w:p w:rsidR="00307A2D" w:rsidRDefault="00FD750E">
      <w:r>
        <w:t>The skills and knowledge gained by completing this project will be of great benefit to students when pursuing a career in multiple areas in the Industrial sector as well as other industries. Some additional examples of careers in other related industries are listed below:</w:t>
      </w:r>
    </w:p>
    <w:p w:rsidR="00307A2D" w:rsidRDefault="00FD750E">
      <w:pPr>
        <w:numPr>
          <w:ilvl w:val="0"/>
          <w:numId w:val="9"/>
        </w:numPr>
        <w:spacing w:after="0" w:line="276" w:lineRule="auto"/>
      </w:pPr>
      <w:r>
        <w:t>Metal Fabricator</w:t>
      </w:r>
    </w:p>
    <w:p w:rsidR="00307A2D" w:rsidRDefault="00FD750E">
      <w:pPr>
        <w:numPr>
          <w:ilvl w:val="0"/>
          <w:numId w:val="9"/>
        </w:numPr>
        <w:spacing w:after="0" w:line="276" w:lineRule="auto"/>
      </w:pPr>
      <w:r>
        <w:t>Mechanical Engineer</w:t>
      </w:r>
    </w:p>
    <w:p w:rsidR="00307A2D" w:rsidRDefault="00FD750E">
      <w:pPr>
        <w:numPr>
          <w:ilvl w:val="0"/>
          <w:numId w:val="9"/>
        </w:numPr>
        <w:spacing w:after="0" w:line="276" w:lineRule="auto"/>
      </w:pPr>
      <w:r>
        <w:t>Custom car / motorcycle / boat builder</w:t>
      </w:r>
    </w:p>
    <w:p w:rsidR="00307A2D" w:rsidRDefault="00FD750E">
      <w:pPr>
        <w:numPr>
          <w:ilvl w:val="0"/>
          <w:numId w:val="9"/>
        </w:numPr>
        <w:spacing w:after="0" w:line="276" w:lineRule="auto"/>
      </w:pPr>
      <w:r>
        <w:t>CNC lathe operator</w:t>
      </w:r>
    </w:p>
    <w:p w:rsidR="00307A2D" w:rsidRDefault="00FD750E">
      <w:pPr>
        <w:numPr>
          <w:ilvl w:val="0"/>
          <w:numId w:val="9"/>
        </w:numPr>
        <w:spacing w:after="0" w:line="276" w:lineRule="auto"/>
      </w:pPr>
      <w:r>
        <w:t xml:space="preserve">Heavy Equipment / Truck and Coach Service Technician </w:t>
      </w:r>
    </w:p>
    <w:p w:rsidR="00307A2D" w:rsidRDefault="00FD750E">
      <w:pPr>
        <w:numPr>
          <w:ilvl w:val="0"/>
          <w:numId w:val="9"/>
        </w:numPr>
        <w:spacing w:after="0" w:line="276" w:lineRule="auto"/>
      </w:pPr>
      <w:r>
        <w:t>Tool and Die Maker</w:t>
      </w:r>
    </w:p>
    <w:p w:rsidR="00307A2D" w:rsidRDefault="00FD750E">
      <w:pPr>
        <w:numPr>
          <w:ilvl w:val="0"/>
          <w:numId w:val="9"/>
        </w:numPr>
        <w:spacing w:after="0" w:line="276" w:lineRule="auto"/>
      </w:pPr>
      <w:r>
        <w:t>Machine Tool Builder and Integrator</w:t>
      </w:r>
    </w:p>
    <w:p w:rsidR="00307A2D" w:rsidRDefault="00FD750E">
      <w:pPr>
        <w:numPr>
          <w:ilvl w:val="0"/>
          <w:numId w:val="9"/>
        </w:numPr>
        <w:spacing w:after="0" w:line="276" w:lineRule="auto"/>
      </w:pPr>
      <w:r>
        <w:t>General Machinist</w:t>
      </w:r>
    </w:p>
    <w:p w:rsidR="00307A2D" w:rsidRDefault="00FD750E">
      <w:pPr>
        <w:numPr>
          <w:ilvl w:val="0"/>
          <w:numId w:val="9"/>
        </w:numPr>
        <w:spacing w:after="0" w:line="276" w:lineRule="auto"/>
      </w:pPr>
      <w:r>
        <w:t>CNC machine operator</w:t>
      </w:r>
    </w:p>
    <w:p w:rsidR="00307A2D" w:rsidRDefault="00FD750E">
      <w:pPr>
        <w:numPr>
          <w:ilvl w:val="0"/>
          <w:numId w:val="9"/>
        </w:numPr>
        <w:spacing w:after="0" w:line="276" w:lineRule="auto"/>
      </w:pPr>
      <w:r>
        <w:t>Mechanical engineering</w:t>
      </w:r>
    </w:p>
    <w:p w:rsidR="00307A2D" w:rsidRDefault="00FD750E">
      <w:pPr>
        <w:numPr>
          <w:ilvl w:val="0"/>
          <w:numId w:val="9"/>
        </w:numPr>
        <w:spacing w:after="0" w:line="276" w:lineRule="auto"/>
      </w:pPr>
      <w:r>
        <w:t>Manufacturing Engineering Technologist</w:t>
      </w:r>
    </w:p>
    <w:p w:rsidR="00307A2D" w:rsidRDefault="00FD750E" w:rsidP="00525B52">
      <w:pPr>
        <w:pStyle w:val="Heading1"/>
      </w:pPr>
      <w:bookmarkStart w:id="18" w:name="_heading=h.ajpnufh4tsr8" w:colFirst="0" w:colLast="0"/>
      <w:bookmarkStart w:id="19" w:name="_Toc79700586"/>
      <w:bookmarkEnd w:id="18"/>
      <w:r>
        <w:lastRenderedPageBreak/>
        <w:t>Continuum of Influence</w:t>
      </w:r>
      <w:bookmarkEnd w:id="19"/>
      <w:r>
        <w:t xml:space="preserve"> </w:t>
      </w:r>
    </w:p>
    <w:p w:rsidR="001E7907" w:rsidRDefault="001E7907" w:rsidP="00643C34">
      <w:pPr>
        <w:spacing w:after="480"/>
      </w:pPr>
      <w:r>
        <w:t xml:space="preserve">We all have different moments in our lives where we are affected by an experience. This can include learning a new concept or skill, experiencing something for the first time, taking a new course, developing a talent through practice and hard work, or even calling upon a skilled tradesperson to fix, repair, design, construct, maintain, build, bake, and create innovative solutions. The continuum of influence is a graphic representation of how those experiences can lead to developing a passion and talents in areas like Machine, Tool, Die, </w:t>
      </w:r>
      <w:proofErr w:type="spellStart"/>
      <w:r>
        <w:t>Mould</w:t>
      </w:r>
      <w:proofErr w:type="spellEnd"/>
      <w:r>
        <w:t xml:space="preserve"> &amp; Automation (MTDMA) sectors. </w:t>
      </w:r>
    </w:p>
    <w:p w:rsidR="00307A2D" w:rsidRPr="00554554" w:rsidRDefault="001E7907" w:rsidP="00554554">
      <w:r>
        <w:rPr>
          <w:noProof/>
        </w:rPr>
        <w:drawing>
          <wp:inline distT="0" distB="0" distL="0" distR="0" wp14:anchorId="2174EC6B" wp14:editId="1D9E79D9">
            <wp:extent cx="6407114" cy="1838849"/>
            <wp:effectExtent l="0" t="0" r="0" b="9525"/>
            <wp:docPr id="4" name="Picture 4" descr="A picture of various courses and points to enter an apprenticeship and become a journeyperson. All of the experiences relate to manufacturing technologies and welding. It is a graphic representation of a continuum of influence. &#10;" title="Course continuum of i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ple Continuums - ALL COURSES.pn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426558" cy="1844430"/>
                    </a:xfrm>
                    <a:prstGeom prst="rect">
                      <a:avLst/>
                    </a:prstGeom>
                    <a:ln>
                      <a:noFill/>
                    </a:ln>
                    <a:extLst>
                      <a:ext uri="{53640926-AAD7-44D8-BBD7-CCE9431645EC}">
                        <a14:shadowObscured xmlns:a14="http://schemas.microsoft.com/office/drawing/2010/main"/>
                      </a:ext>
                    </a:extLst>
                  </pic:spPr>
                </pic:pic>
              </a:graphicData>
            </a:graphic>
          </wp:inline>
        </w:drawing>
      </w:r>
    </w:p>
    <w:p w:rsidR="00285457" w:rsidRDefault="00285457" w:rsidP="00285457">
      <w:bookmarkStart w:id="20" w:name="_heading=h.c03rzy37t537" w:colFirst="0" w:colLast="0"/>
      <w:bookmarkEnd w:id="20"/>
      <w:r>
        <w:t xml:space="preserve">For a full size picture of the Continuum of </w:t>
      </w:r>
      <w:r w:rsidR="00FC64A4">
        <w:t>Influence,</w:t>
      </w:r>
      <w:r>
        <w:t xml:space="preserve"> see </w:t>
      </w:r>
      <w:hyperlink w:anchor="_Appendix_A_–Continuum" w:history="1">
        <w:r w:rsidRPr="00F01707">
          <w:rPr>
            <w:rStyle w:val="Hyperlink"/>
          </w:rPr>
          <w:t>Appendix</w:t>
        </w:r>
        <w:r w:rsidR="00F01707" w:rsidRPr="00F01707">
          <w:rPr>
            <w:rStyle w:val="Hyperlink"/>
          </w:rPr>
          <w:t xml:space="preserve"> A</w:t>
        </w:r>
      </w:hyperlink>
      <w:r>
        <w:t xml:space="preserve"> </w:t>
      </w:r>
    </w:p>
    <w:p w:rsidR="00307A2D" w:rsidRDefault="00FD750E" w:rsidP="00525B52">
      <w:pPr>
        <w:pStyle w:val="Heading1"/>
      </w:pPr>
      <w:bookmarkStart w:id="21" w:name="_Toc79700587"/>
      <w:r>
        <w:t>Continuum of Skills</w:t>
      </w:r>
      <w:bookmarkEnd w:id="21"/>
      <w:r>
        <w:t xml:space="preserve"> </w:t>
      </w:r>
    </w:p>
    <w:p w:rsidR="00307A2D" w:rsidRDefault="00FD750E">
      <w:r>
        <w:t xml:space="preserve">As students pursue their careers in the manufacturing industry, and specifically the Machine, Tool, Die, </w:t>
      </w:r>
      <w:proofErr w:type="spellStart"/>
      <w:r>
        <w:t>Mould</w:t>
      </w:r>
      <w:proofErr w:type="spellEnd"/>
      <w:r>
        <w:t xml:space="preserve"> &amp; Automation (MTDMA) sectors, they will have opportunities to build on the skills learned during this project. The Apprenticeship Training Standards have a common core curriculum for level 1 that covers many Industrial sector trades including, Tool and Die Maker 430A, Machine and Tool Builder and Integrator 430M, General Machinist 429A, 430A, 431A, 443A, 430M, 630T, Industrial Mechanic / Millwright 433A, 426A, </w:t>
      </w:r>
      <w:proofErr w:type="spellStart"/>
      <w:r>
        <w:t>Mould</w:t>
      </w:r>
      <w:proofErr w:type="spellEnd"/>
      <w:r>
        <w:t xml:space="preserve"> Maker 431A, Pattern Maker 443A, and Tool / Tooling Maker 630T.</w:t>
      </w:r>
    </w:p>
    <w:p w:rsidR="00307A2D" w:rsidRDefault="00FD750E">
      <w:r>
        <w:t>The curriculum expectations met during this project are aligned with the Level 1 Common Core Apprenticeship Training Standard for all of the previously mentioned trades as follows:</w:t>
      </w:r>
    </w:p>
    <w:p w:rsidR="00307A2D" w:rsidRDefault="00FD750E">
      <w:pPr>
        <w:spacing w:after="0" w:line="276" w:lineRule="auto"/>
      </w:pPr>
      <w:r>
        <w:t>A2.1 Describe and demonstrate the correct use of a variety of processes for joining materials (e.g., welding, bonding, fastening);</w:t>
      </w:r>
    </w:p>
    <w:p w:rsidR="00307A2D" w:rsidRDefault="00307A2D">
      <w:pPr>
        <w:spacing w:after="0" w:line="276" w:lineRule="auto"/>
      </w:pPr>
    </w:p>
    <w:p w:rsidR="00307A2D" w:rsidRDefault="00FD750E">
      <w:pPr>
        <w:spacing w:after="0" w:line="276" w:lineRule="auto"/>
      </w:pPr>
      <w:r>
        <w:t>Alignment with Apprenticeship Training Standards:</w:t>
      </w:r>
    </w:p>
    <w:p w:rsidR="00307A2D" w:rsidRDefault="00FD750E">
      <w:pPr>
        <w:numPr>
          <w:ilvl w:val="0"/>
          <w:numId w:val="37"/>
        </w:numPr>
        <w:spacing w:after="0" w:line="276" w:lineRule="auto"/>
      </w:pPr>
      <w:r>
        <w:lastRenderedPageBreak/>
        <w:t>Aligned with:</w:t>
      </w:r>
      <w:r>
        <w:rPr>
          <w:b/>
        </w:rPr>
        <w:t xml:space="preserve"> </w:t>
      </w:r>
      <w:r>
        <w:t xml:space="preserve">6.1 Select bench or hand tools for bench working, </w:t>
      </w:r>
      <w:r w:rsidR="00F0762C">
        <w:t>operations.</w:t>
      </w:r>
      <w:r>
        <w:t xml:space="preserve"> 6.3 Perform bench working metal removal procedures. </w:t>
      </w:r>
      <w:r>
        <w:rPr>
          <w:b/>
        </w:rPr>
        <w:t xml:space="preserve"> </w:t>
      </w:r>
      <w:r>
        <w:t xml:space="preserve">7.1 Demonstrate safe working procedures when setting up and operating metal cutting </w:t>
      </w:r>
      <w:r w:rsidR="00F0762C">
        <w:t>saws.</w:t>
      </w:r>
      <w:r>
        <w:t xml:space="preserve"> 7.2 Describe functions and operating principles of vertical and horizontal </w:t>
      </w:r>
      <w:proofErr w:type="spellStart"/>
      <w:r>
        <w:t>bandsaws</w:t>
      </w:r>
      <w:proofErr w:type="spellEnd"/>
      <w:r>
        <w:t>.</w:t>
      </w:r>
      <w:r>
        <w:rPr>
          <w:b/>
        </w:rPr>
        <w:t xml:space="preserve"> </w:t>
      </w:r>
      <w:r>
        <w:t xml:space="preserve">9.6 Perform </w:t>
      </w:r>
      <w:r w:rsidR="00F0762C">
        <w:t>turning.</w:t>
      </w:r>
      <w:r>
        <w:t xml:space="preserve"> 9.5 Develop a plan for turning operations.</w:t>
      </w:r>
    </w:p>
    <w:p w:rsidR="00307A2D" w:rsidRDefault="00307A2D">
      <w:pPr>
        <w:spacing w:after="0" w:line="276" w:lineRule="auto"/>
        <w:ind w:left="720"/>
      </w:pPr>
    </w:p>
    <w:p w:rsidR="00307A2D" w:rsidRDefault="00FD750E">
      <w:pPr>
        <w:spacing w:after="0" w:line="276" w:lineRule="auto"/>
      </w:pPr>
      <w:r>
        <w:t>A2.4 Describe material conversions such as the separation process (e.g., converting a material’s size and shape by removing excess material); the addition process (e.g., combining materials to achieve enhanced qualities, as in alloys); the process of making changes to contours (e.g., assembling materials by such means as gluing, mixing, fastening, bonding, welding); and the process of changing the properties (e.g., thermal, chemical, mechanical, physical) of solid materials;</w:t>
      </w:r>
    </w:p>
    <w:p w:rsidR="00307A2D" w:rsidRDefault="00307A2D">
      <w:pPr>
        <w:spacing w:after="0" w:line="276" w:lineRule="auto"/>
      </w:pPr>
    </w:p>
    <w:p w:rsidR="00307A2D" w:rsidRDefault="00FD750E">
      <w:pPr>
        <w:spacing w:after="0" w:line="276" w:lineRule="auto"/>
      </w:pPr>
      <w:r>
        <w:t>Alignment with Apprenticeship Training Standards:</w:t>
      </w:r>
    </w:p>
    <w:p w:rsidR="00307A2D" w:rsidRDefault="00FD750E">
      <w:pPr>
        <w:numPr>
          <w:ilvl w:val="0"/>
          <w:numId w:val="18"/>
        </w:numPr>
        <w:spacing w:after="0" w:line="276" w:lineRule="auto"/>
      </w:pPr>
      <w:r>
        <w:t>Aligned with: 9.1 Demonstrate safe working procedures when setting up and operating a lathe. , 9.2 Set up lathe machine components, controls, and coolant requirements., 9.2 Set up lathe machine components, controls, and coolant requirements., 9.5 Develop a plan for turning operations</w:t>
      </w:r>
    </w:p>
    <w:p w:rsidR="00307A2D" w:rsidRDefault="00307A2D">
      <w:pPr>
        <w:spacing w:after="0" w:line="276" w:lineRule="auto"/>
        <w:ind w:left="720"/>
      </w:pPr>
    </w:p>
    <w:p w:rsidR="00307A2D" w:rsidRDefault="00FD750E">
      <w:pPr>
        <w:spacing w:after="0" w:line="276" w:lineRule="auto"/>
      </w:pPr>
      <w:r>
        <w:t>A4.1 Demonstrate a working knowledge of various mathematical formulas (e.g., Pythagorean theorem, formulas for calculating volume and surface area) and applications (e.g., tap drill sizing, calculation of machine speeds and feeds, weight calculations) that are commonly used in manufacturing;</w:t>
      </w:r>
    </w:p>
    <w:p w:rsidR="00307A2D" w:rsidRDefault="00307A2D">
      <w:pPr>
        <w:spacing w:after="0" w:line="276" w:lineRule="auto"/>
      </w:pPr>
    </w:p>
    <w:p w:rsidR="00307A2D" w:rsidRDefault="00FD750E">
      <w:pPr>
        <w:spacing w:after="0" w:line="276" w:lineRule="auto"/>
      </w:pPr>
      <w:r>
        <w:t>Alignment with Apprenticeship Training Standards:</w:t>
      </w:r>
    </w:p>
    <w:p w:rsidR="00307A2D" w:rsidRDefault="00FD750E">
      <w:pPr>
        <w:numPr>
          <w:ilvl w:val="0"/>
          <w:numId w:val="5"/>
        </w:numPr>
        <w:spacing w:after="0" w:line="276" w:lineRule="auto"/>
      </w:pPr>
      <w:r>
        <w:t xml:space="preserve">Aligned with: 2.7 Calculate part features and machining parameters using formulae to determine: • drill sizes • thread size • cutting speeds • feed rate • tapers • angles • depths of cut • cutter locations </w:t>
      </w:r>
    </w:p>
    <w:p w:rsidR="00A47651" w:rsidRDefault="00A47651">
      <w:pPr>
        <w:spacing w:after="0" w:line="276" w:lineRule="auto"/>
      </w:pPr>
    </w:p>
    <w:p w:rsidR="00307A2D" w:rsidRDefault="00FD750E">
      <w:pPr>
        <w:spacing w:after="0" w:line="276" w:lineRule="auto"/>
      </w:pPr>
      <w:r>
        <w:t>B2.3 Use the proper procedures to prepare materials for production (e.g., measuring, marking, cutting to rough length, grinding, cleaning, deburring)</w:t>
      </w:r>
    </w:p>
    <w:p w:rsidR="00307A2D" w:rsidRDefault="00307A2D">
      <w:pPr>
        <w:spacing w:after="0" w:line="276" w:lineRule="auto"/>
      </w:pPr>
    </w:p>
    <w:p w:rsidR="00307A2D" w:rsidRDefault="00FD750E">
      <w:pPr>
        <w:spacing w:after="0" w:line="276" w:lineRule="auto"/>
      </w:pPr>
      <w:r>
        <w:t>.Alignment with Apprenticeship Training Standards:</w:t>
      </w:r>
    </w:p>
    <w:p w:rsidR="00307A2D" w:rsidRDefault="00FD750E">
      <w:pPr>
        <w:numPr>
          <w:ilvl w:val="0"/>
          <w:numId w:val="38"/>
        </w:numPr>
        <w:spacing w:after="0" w:line="276" w:lineRule="auto"/>
      </w:pPr>
      <w:r>
        <w:t>Aligned with:</w:t>
      </w:r>
      <w:r>
        <w:rPr>
          <w:b/>
        </w:rPr>
        <w:t xml:space="preserve"> </w:t>
      </w:r>
      <w:r>
        <w:t xml:space="preserve">5.1 Describe fundamentals of dimensional metrology, 6.1 Select bench or hand tools for bench working operations, 6.3 Perform bench working metal removal procedures. </w:t>
      </w:r>
    </w:p>
    <w:p w:rsidR="00307A2D" w:rsidRDefault="00307A2D">
      <w:pPr>
        <w:spacing w:after="0" w:line="276" w:lineRule="auto"/>
        <w:ind w:left="720"/>
      </w:pPr>
    </w:p>
    <w:p w:rsidR="00307A2D" w:rsidRDefault="00FD750E">
      <w:pPr>
        <w:spacing w:after="0" w:line="276" w:lineRule="auto"/>
      </w:pPr>
      <w:r>
        <w:t xml:space="preserve">B3.1 Demonstrate the correct use of various measuring instruments (e.g., scales, </w:t>
      </w:r>
      <w:proofErr w:type="spellStart"/>
      <w:r>
        <w:t>vernier</w:t>
      </w:r>
      <w:proofErr w:type="spellEnd"/>
      <w:r>
        <w:t xml:space="preserve"> calipers, micrometers, gauges) to make measurements in both metric and US customary/British imperial units; </w:t>
      </w:r>
    </w:p>
    <w:p w:rsidR="00307A2D" w:rsidRDefault="00307A2D">
      <w:pPr>
        <w:spacing w:after="0" w:line="276" w:lineRule="auto"/>
      </w:pPr>
    </w:p>
    <w:p w:rsidR="00307A2D" w:rsidRDefault="00FD750E">
      <w:pPr>
        <w:spacing w:after="0" w:line="276" w:lineRule="auto"/>
      </w:pPr>
      <w:r>
        <w:t>Alignment with Apprenticeship Training Standards:</w:t>
      </w:r>
    </w:p>
    <w:p w:rsidR="00307A2D" w:rsidRDefault="00FD750E">
      <w:pPr>
        <w:numPr>
          <w:ilvl w:val="0"/>
          <w:numId w:val="29"/>
        </w:numPr>
        <w:spacing w:after="0" w:line="276" w:lineRule="auto"/>
      </w:pPr>
      <w:r>
        <w:t>Aligned with:</w:t>
      </w:r>
      <w:r>
        <w:rPr>
          <w:b/>
        </w:rPr>
        <w:t xml:space="preserve"> </w:t>
      </w:r>
      <w:r>
        <w:t xml:space="preserve">5.2 </w:t>
      </w:r>
      <w:proofErr w:type="gramStart"/>
      <w:r>
        <w:t>Describe</w:t>
      </w:r>
      <w:proofErr w:type="gramEnd"/>
      <w:r>
        <w:t xml:space="preserve"> the operational principles of measuring, checking, and gauging </w:t>
      </w:r>
      <w:r w:rsidR="00F0762C">
        <w:t>equipment.</w:t>
      </w:r>
      <w:r>
        <w:t xml:space="preserve"> 5.3 Demonstrate measuring techniques using direct/indirect reading linear measuring equipment. </w:t>
      </w:r>
    </w:p>
    <w:p w:rsidR="00307A2D" w:rsidRDefault="00307A2D">
      <w:pPr>
        <w:spacing w:after="0" w:line="276" w:lineRule="auto"/>
        <w:ind w:left="720"/>
      </w:pPr>
    </w:p>
    <w:p w:rsidR="00307A2D" w:rsidRDefault="00FD750E">
      <w:pPr>
        <w:spacing w:after="0" w:line="276" w:lineRule="auto"/>
      </w:pPr>
      <w:r>
        <w:t xml:space="preserve">B3.2 apply principles of dimensional metrology (e.g., precision measurement, </w:t>
      </w:r>
      <w:proofErr w:type="spellStart"/>
      <w:r>
        <w:t>tolerancing</w:t>
      </w:r>
      <w:proofErr w:type="spellEnd"/>
      <w:r>
        <w:t xml:space="preserve"> for interchangeable manufacturing) to manufacturing processes when pr</w:t>
      </w:r>
      <w:r w:rsidR="00ED118B">
        <w:t>oducing a product.</w:t>
      </w:r>
      <w:r>
        <w:t xml:space="preserve"> </w:t>
      </w:r>
    </w:p>
    <w:p w:rsidR="00307A2D" w:rsidRDefault="00307A2D">
      <w:pPr>
        <w:spacing w:after="0" w:line="276" w:lineRule="auto"/>
      </w:pPr>
    </w:p>
    <w:p w:rsidR="00307A2D" w:rsidRDefault="00FD750E">
      <w:pPr>
        <w:spacing w:after="0" w:line="276" w:lineRule="auto"/>
      </w:pPr>
      <w:r>
        <w:t>Alignment with Apprenticeship Training Standards:</w:t>
      </w:r>
    </w:p>
    <w:p w:rsidR="00307A2D" w:rsidRDefault="00FD750E">
      <w:pPr>
        <w:numPr>
          <w:ilvl w:val="0"/>
          <w:numId w:val="6"/>
        </w:numPr>
        <w:spacing w:after="0" w:line="276" w:lineRule="auto"/>
      </w:pPr>
      <w:r>
        <w:t>Aligned with:</w:t>
      </w:r>
      <w:r>
        <w:rPr>
          <w:b/>
        </w:rPr>
        <w:t xml:space="preserve"> </w:t>
      </w:r>
      <w:r>
        <w:t xml:space="preserve">5.1 Describe fundamentals of dimensional metrology, 5.2 </w:t>
      </w:r>
      <w:proofErr w:type="gramStart"/>
      <w:r>
        <w:t>Describe</w:t>
      </w:r>
      <w:proofErr w:type="gramEnd"/>
      <w:r>
        <w:t xml:space="preserve"> the operational principles of measuring, checking, and gauging equipment.</w:t>
      </w:r>
    </w:p>
    <w:p w:rsidR="00307A2D" w:rsidRDefault="00307A2D">
      <w:pPr>
        <w:spacing w:after="0" w:line="276" w:lineRule="auto"/>
      </w:pPr>
    </w:p>
    <w:p w:rsidR="00307A2D" w:rsidRDefault="00FD750E" w:rsidP="00525B52">
      <w:pPr>
        <w:pStyle w:val="Heading1"/>
      </w:pPr>
      <w:bookmarkStart w:id="22" w:name="_Toc79700588"/>
      <w:r>
        <w:t>Resources</w:t>
      </w:r>
      <w:bookmarkEnd w:id="22"/>
    </w:p>
    <w:p w:rsidR="00A47651" w:rsidRPr="00DC457C" w:rsidRDefault="00A47651" w:rsidP="00DC457C">
      <w:pPr>
        <w:pStyle w:val="Heading3"/>
      </w:pPr>
      <w:bookmarkStart w:id="23" w:name="_Toc79700589"/>
      <w:r w:rsidRPr="00DC457C">
        <w:t>Blueprints</w:t>
      </w:r>
      <w:bookmarkEnd w:id="23"/>
    </w:p>
    <w:p w:rsidR="00A47651" w:rsidRDefault="00A47651" w:rsidP="00A47651">
      <w:pPr>
        <w:spacing w:after="0" w:line="360" w:lineRule="auto"/>
      </w:pPr>
      <w:r w:rsidRPr="00DC457C">
        <w:t xml:space="preserve">Fire Piston Cylinder </w:t>
      </w:r>
      <w:r>
        <w:t>Blueprints (</w:t>
      </w:r>
      <w:r w:rsidR="00DC457C">
        <w:t xml:space="preserve">see </w:t>
      </w:r>
      <w:hyperlink w:anchor="_Appendix_C_-" w:history="1">
        <w:r w:rsidR="00DC457C" w:rsidRPr="005932AE">
          <w:rPr>
            <w:rStyle w:val="Hyperlink"/>
          </w:rPr>
          <w:t>Appendix C</w:t>
        </w:r>
      </w:hyperlink>
      <w:r>
        <w:t xml:space="preserve">) </w:t>
      </w:r>
    </w:p>
    <w:p w:rsidR="00A47651" w:rsidRDefault="00A47651" w:rsidP="00A47651">
      <w:pPr>
        <w:spacing w:after="0" w:line="360" w:lineRule="auto"/>
      </w:pPr>
      <w:r w:rsidRPr="00DC457C">
        <w:t xml:space="preserve">Fire </w:t>
      </w:r>
      <w:r w:rsidR="00F0762C" w:rsidRPr="00DC457C">
        <w:t>Piston</w:t>
      </w:r>
      <w:r w:rsidR="00F0762C" w:rsidRPr="00DC457C">
        <w:rPr>
          <w:u w:val="single"/>
        </w:rPr>
        <w:t xml:space="preserve"> </w:t>
      </w:r>
      <w:r w:rsidR="00F0762C" w:rsidRPr="00DC457C">
        <w:t>Blueprints</w:t>
      </w:r>
      <w:r>
        <w:t xml:space="preserve"> (</w:t>
      </w:r>
      <w:r w:rsidR="00DC457C">
        <w:t xml:space="preserve">see </w:t>
      </w:r>
      <w:hyperlink w:anchor="_Appendix_C_-" w:history="1">
        <w:r w:rsidR="00DC457C" w:rsidRPr="005932AE">
          <w:rPr>
            <w:rStyle w:val="Hyperlink"/>
          </w:rPr>
          <w:t>Appendix C</w:t>
        </w:r>
      </w:hyperlink>
      <w:r>
        <w:t xml:space="preserve">) </w:t>
      </w:r>
    </w:p>
    <w:p w:rsidR="00A47651" w:rsidRDefault="00A47651" w:rsidP="00A47651">
      <w:pPr>
        <w:spacing w:after="0" w:line="360" w:lineRule="auto"/>
      </w:pPr>
      <w:r>
        <w:rPr>
          <w:color w:val="1155CC"/>
          <w:u w:val="single"/>
        </w:rPr>
        <w:t>.</w:t>
      </w:r>
      <w:r w:rsidRPr="00DC457C">
        <w:t xml:space="preserve">3125 End Cap </w:t>
      </w:r>
      <w:r>
        <w:t>Blueprints (</w:t>
      </w:r>
      <w:r w:rsidR="00DC457C">
        <w:t xml:space="preserve">see </w:t>
      </w:r>
      <w:hyperlink w:anchor="_Appendix_C_-" w:history="1">
        <w:r w:rsidR="00DC457C" w:rsidRPr="005932AE">
          <w:rPr>
            <w:rStyle w:val="Hyperlink"/>
          </w:rPr>
          <w:t>Appendix C</w:t>
        </w:r>
      </w:hyperlink>
      <w:r>
        <w:t xml:space="preserve">) </w:t>
      </w:r>
    </w:p>
    <w:p w:rsidR="00A47651" w:rsidRDefault="00A47651" w:rsidP="00A47651">
      <w:pPr>
        <w:spacing w:after="0" w:line="360" w:lineRule="auto"/>
      </w:pPr>
      <w:r w:rsidRPr="00DC457C">
        <w:t xml:space="preserve">.375” End Cap </w:t>
      </w:r>
      <w:r>
        <w:t>Blueprints (</w:t>
      </w:r>
      <w:r w:rsidR="00DC457C">
        <w:t xml:space="preserve">see </w:t>
      </w:r>
      <w:hyperlink w:anchor="_Appendix_C_-" w:history="1">
        <w:r w:rsidR="00DC457C" w:rsidRPr="005932AE">
          <w:rPr>
            <w:rStyle w:val="Hyperlink"/>
          </w:rPr>
          <w:t>Appendix C</w:t>
        </w:r>
      </w:hyperlink>
      <w:r>
        <w:t xml:space="preserve">) </w:t>
      </w:r>
    </w:p>
    <w:p w:rsidR="00A47651" w:rsidRDefault="00A47651" w:rsidP="00A47651">
      <w:pPr>
        <w:pStyle w:val="Heading3"/>
      </w:pPr>
      <w:bookmarkStart w:id="24" w:name="_Toc79700590"/>
      <w:r>
        <w:t>Pictures</w:t>
      </w:r>
      <w:bookmarkEnd w:id="24"/>
      <w:r>
        <w:t xml:space="preserve"> </w:t>
      </w:r>
    </w:p>
    <w:p w:rsidR="00A47651" w:rsidRPr="00B05E08" w:rsidRDefault="0082496D" w:rsidP="00B05E08">
      <w:hyperlink r:id="rId15">
        <w:r w:rsidR="00A47651" w:rsidRPr="00B05E08">
          <w:t>Completed Fire Piston Picture</w:t>
        </w:r>
      </w:hyperlink>
      <w:r w:rsidR="00A47651" w:rsidRPr="00B05E08">
        <w:t xml:space="preserve"> (see </w:t>
      </w:r>
      <w:hyperlink w:anchor="_Appendix_B_-" w:history="1">
        <w:r w:rsidR="00A47651" w:rsidRPr="00B05E08">
          <w:rPr>
            <w:rStyle w:val="Hyperlink"/>
          </w:rPr>
          <w:t>Appendix B</w:t>
        </w:r>
      </w:hyperlink>
      <w:r w:rsidR="00A47651" w:rsidRPr="00B05E08">
        <w:t>)</w:t>
      </w:r>
    </w:p>
    <w:p w:rsidR="00307A2D" w:rsidRDefault="00FD750E" w:rsidP="00A47651">
      <w:pPr>
        <w:pStyle w:val="Heading3"/>
        <w:rPr>
          <w:rFonts w:eastAsia="Calibri"/>
        </w:rPr>
      </w:pPr>
      <w:bookmarkStart w:id="25" w:name="_Toc79700591"/>
      <w:r>
        <w:rPr>
          <w:rFonts w:eastAsia="Calibri"/>
        </w:rPr>
        <w:t>Lesson Plan</w:t>
      </w:r>
      <w:bookmarkEnd w:id="25"/>
    </w:p>
    <w:p w:rsidR="00307A2D" w:rsidRDefault="00FD750E">
      <w:pPr>
        <w:rPr>
          <w:rFonts w:ascii="Calibri" w:eastAsia="Calibri" w:hAnsi="Calibri" w:cs="Calibri"/>
          <w:color w:val="1932FF"/>
          <w:sz w:val="28"/>
          <w:szCs w:val="28"/>
        </w:rPr>
      </w:pPr>
      <w:r>
        <w:t xml:space="preserve">Lesson Plan (see </w:t>
      </w:r>
      <w:hyperlink w:anchor="_Appendix_H_-" w:history="1">
        <w:r w:rsidRPr="00B05E08">
          <w:rPr>
            <w:rStyle w:val="Hyperlink"/>
          </w:rPr>
          <w:t xml:space="preserve">Appendix </w:t>
        </w:r>
        <w:r w:rsidR="00B05E08">
          <w:rPr>
            <w:rStyle w:val="Hyperlink"/>
          </w:rPr>
          <w:t>H</w:t>
        </w:r>
      </w:hyperlink>
      <w:r>
        <w:t>)</w:t>
      </w:r>
    </w:p>
    <w:p w:rsidR="00307A2D" w:rsidRDefault="00FD750E" w:rsidP="00A47651">
      <w:pPr>
        <w:pStyle w:val="Heading3"/>
      </w:pPr>
      <w:bookmarkStart w:id="26" w:name="_heading=h.6awflunpm35r" w:colFirst="0" w:colLast="0"/>
      <w:bookmarkStart w:id="27" w:name="_Toc79700592"/>
      <w:bookmarkEnd w:id="26"/>
      <w:r>
        <w:t>Handouts</w:t>
      </w:r>
      <w:bookmarkEnd w:id="27"/>
      <w:r>
        <w:t xml:space="preserve"> </w:t>
      </w:r>
    </w:p>
    <w:p w:rsidR="00307A2D" w:rsidRDefault="00FD750E">
      <w:pPr>
        <w:spacing w:after="0" w:line="276" w:lineRule="auto"/>
      </w:pPr>
      <w:r>
        <w:t xml:space="preserve">Fire Piston Cylinder Blueprint (see </w:t>
      </w:r>
      <w:hyperlink w:anchor="_Appendix_C_-" w:history="1">
        <w:r w:rsidRPr="005932AE">
          <w:rPr>
            <w:rStyle w:val="Hyperlink"/>
          </w:rPr>
          <w:t xml:space="preserve">Appendix </w:t>
        </w:r>
        <w:r w:rsidR="005932AE" w:rsidRPr="005932AE">
          <w:rPr>
            <w:rStyle w:val="Hyperlink"/>
          </w:rPr>
          <w:t>C</w:t>
        </w:r>
      </w:hyperlink>
      <w:r>
        <w:t>)</w:t>
      </w:r>
    </w:p>
    <w:p w:rsidR="005932AE" w:rsidRDefault="00FD750E" w:rsidP="005932AE">
      <w:pPr>
        <w:spacing w:after="0" w:line="276" w:lineRule="auto"/>
      </w:pPr>
      <w:r>
        <w:t xml:space="preserve">Fire Piston Blueprint </w:t>
      </w:r>
      <w:r w:rsidR="005932AE">
        <w:t xml:space="preserve">(see </w:t>
      </w:r>
      <w:hyperlink w:anchor="_Appendix_C_-" w:history="1">
        <w:r w:rsidR="005932AE" w:rsidRPr="005932AE">
          <w:rPr>
            <w:rStyle w:val="Hyperlink"/>
          </w:rPr>
          <w:t>Appendix C</w:t>
        </w:r>
      </w:hyperlink>
      <w:r w:rsidR="005932AE">
        <w:t>)</w:t>
      </w:r>
    </w:p>
    <w:p w:rsidR="00307A2D" w:rsidRDefault="00FD750E">
      <w:pPr>
        <w:spacing w:after="0" w:line="276" w:lineRule="auto"/>
      </w:pPr>
      <w:r>
        <w:t xml:space="preserve">.3125” End Cap Blueprint </w:t>
      </w:r>
      <w:r w:rsidR="005932AE">
        <w:t xml:space="preserve">(see </w:t>
      </w:r>
      <w:hyperlink w:anchor="_Appendix_C_-" w:history="1">
        <w:r w:rsidR="005932AE" w:rsidRPr="005932AE">
          <w:rPr>
            <w:rStyle w:val="Hyperlink"/>
          </w:rPr>
          <w:t>Appendix C</w:t>
        </w:r>
      </w:hyperlink>
      <w:r w:rsidR="005932AE">
        <w:t>)</w:t>
      </w:r>
    </w:p>
    <w:p w:rsidR="005932AE" w:rsidRDefault="00FD750E" w:rsidP="005932AE">
      <w:pPr>
        <w:spacing w:after="0" w:line="276" w:lineRule="auto"/>
      </w:pPr>
      <w:r>
        <w:t xml:space="preserve">.375” End Cap Blueprint </w:t>
      </w:r>
      <w:r w:rsidR="005932AE">
        <w:t xml:space="preserve">(see </w:t>
      </w:r>
      <w:hyperlink w:anchor="_Appendix_C_-" w:history="1">
        <w:r w:rsidR="005932AE" w:rsidRPr="005932AE">
          <w:rPr>
            <w:rStyle w:val="Hyperlink"/>
          </w:rPr>
          <w:t>Appendix C</w:t>
        </w:r>
      </w:hyperlink>
      <w:r w:rsidR="005932AE">
        <w:t>)</w:t>
      </w:r>
    </w:p>
    <w:p w:rsidR="00307A2D" w:rsidRDefault="00FD750E">
      <w:pPr>
        <w:spacing w:after="0" w:line="276" w:lineRule="auto"/>
      </w:pPr>
      <w:r>
        <w:t xml:space="preserve">OCTE Metal Lathe Handout (see </w:t>
      </w:r>
      <w:hyperlink w:anchor="_Appendix_D_-" w:history="1">
        <w:r w:rsidRPr="005932AE">
          <w:rPr>
            <w:rStyle w:val="Hyperlink"/>
          </w:rPr>
          <w:t xml:space="preserve">Appendix </w:t>
        </w:r>
        <w:r w:rsidR="005932AE">
          <w:rPr>
            <w:rStyle w:val="Hyperlink"/>
          </w:rPr>
          <w:t>D</w:t>
        </w:r>
      </w:hyperlink>
    </w:p>
    <w:p w:rsidR="00307A2D" w:rsidRDefault="005932AE">
      <w:pPr>
        <w:spacing w:after="0" w:line="276" w:lineRule="auto"/>
      </w:pPr>
      <w:r>
        <w:t xml:space="preserve">Metal Lathe Quiz (see </w:t>
      </w:r>
      <w:hyperlink w:anchor="_Appendix_E_-" w:history="1">
        <w:r w:rsidRPr="005932AE">
          <w:rPr>
            <w:rStyle w:val="Hyperlink"/>
          </w:rPr>
          <w:t>Appendix E</w:t>
        </w:r>
      </w:hyperlink>
      <w:r w:rsidR="00FD750E">
        <w:t>)</w:t>
      </w:r>
    </w:p>
    <w:p w:rsidR="00307A2D" w:rsidRDefault="005932AE">
      <w:pPr>
        <w:spacing w:after="0" w:line="276" w:lineRule="auto"/>
      </w:pPr>
      <w:r>
        <w:t xml:space="preserve">Tap Drill Chart (see </w:t>
      </w:r>
      <w:hyperlink w:anchor="_Appendix_F_-" w:history="1">
        <w:r w:rsidRPr="005932AE">
          <w:rPr>
            <w:rStyle w:val="Hyperlink"/>
          </w:rPr>
          <w:t>Appendix F</w:t>
        </w:r>
      </w:hyperlink>
      <w:r w:rsidR="00FD750E">
        <w:t>)</w:t>
      </w:r>
    </w:p>
    <w:p w:rsidR="00307A2D" w:rsidRDefault="00FD750E">
      <w:pPr>
        <w:spacing w:after="0" w:line="276" w:lineRule="auto"/>
      </w:pPr>
      <w:r>
        <w:t xml:space="preserve">Fire Piston Rubric (see </w:t>
      </w:r>
      <w:hyperlink w:anchor="_Appendix_G_-" w:history="1">
        <w:r w:rsidRPr="005932AE">
          <w:rPr>
            <w:rStyle w:val="Hyperlink"/>
          </w:rPr>
          <w:t xml:space="preserve">Appendix </w:t>
        </w:r>
        <w:r w:rsidR="005932AE" w:rsidRPr="005932AE">
          <w:rPr>
            <w:rStyle w:val="Hyperlink"/>
          </w:rPr>
          <w:t>G</w:t>
        </w:r>
      </w:hyperlink>
      <w:r>
        <w:t>)</w:t>
      </w:r>
    </w:p>
    <w:p w:rsidR="00307A2D" w:rsidRPr="00A47651" w:rsidRDefault="00FD750E" w:rsidP="00A47651">
      <w:pPr>
        <w:pStyle w:val="Heading3"/>
      </w:pPr>
      <w:bookmarkStart w:id="28" w:name="_heading=h.nhdqr86767r1" w:colFirst="0" w:colLast="0"/>
      <w:bookmarkStart w:id="29" w:name="_Toc79700593"/>
      <w:bookmarkEnd w:id="28"/>
      <w:r w:rsidRPr="00A47651">
        <w:lastRenderedPageBreak/>
        <w:t>Materials</w:t>
      </w:r>
      <w:bookmarkEnd w:id="29"/>
    </w:p>
    <w:p w:rsidR="00307A2D" w:rsidRDefault="00FD750E">
      <w:pPr>
        <w:spacing w:after="0" w:line="276" w:lineRule="auto"/>
      </w:pPr>
      <w:r>
        <w:t>1” diameter Brass or Aluminum</w:t>
      </w:r>
    </w:p>
    <w:p w:rsidR="00307A2D" w:rsidRDefault="00FD750E">
      <w:pPr>
        <w:spacing w:after="0" w:line="276" w:lineRule="auto"/>
      </w:pPr>
      <w:r>
        <w:t>O-rings</w:t>
      </w:r>
    </w:p>
    <w:p w:rsidR="00307A2D" w:rsidRDefault="00FD750E">
      <w:pPr>
        <w:spacing w:after="0" w:line="276" w:lineRule="auto"/>
      </w:pPr>
      <w:r>
        <w:t>Char Cloth</w:t>
      </w:r>
    </w:p>
    <w:p w:rsidR="00307A2D" w:rsidRDefault="00FD750E">
      <w:pPr>
        <w:pStyle w:val="Heading3"/>
      </w:pPr>
      <w:bookmarkStart w:id="30" w:name="_heading=h.sb6hkwu803f7" w:colFirst="0" w:colLast="0"/>
      <w:bookmarkStart w:id="31" w:name="_Toc79700594"/>
      <w:bookmarkEnd w:id="30"/>
      <w:r>
        <w:t>Exemplars</w:t>
      </w:r>
      <w:bookmarkEnd w:id="31"/>
      <w:r>
        <w:t xml:space="preserve"> </w:t>
      </w:r>
    </w:p>
    <w:p w:rsidR="00307A2D" w:rsidRDefault="00FD750E">
      <w:r>
        <w:t xml:space="preserve">Completed Fire Piston Picture (see </w:t>
      </w:r>
      <w:hyperlink w:anchor="_Appendix_B_-" w:history="1">
        <w:r w:rsidRPr="005932AE">
          <w:rPr>
            <w:rStyle w:val="Hyperlink"/>
          </w:rPr>
          <w:t xml:space="preserve">Appendix </w:t>
        </w:r>
        <w:r w:rsidR="005932AE" w:rsidRPr="005932AE">
          <w:rPr>
            <w:rStyle w:val="Hyperlink"/>
          </w:rPr>
          <w:t>B</w:t>
        </w:r>
      </w:hyperlink>
      <w:r>
        <w:t xml:space="preserve">) </w:t>
      </w:r>
    </w:p>
    <w:p w:rsidR="00307A2D" w:rsidRDefault="00FD750E">
      <w:pPr>
        <w:pStyle w:val="Heading3"/>
      </w:pPr>
      <w:bookmarkStart w:id="32" w:name="_heading=h.am7rnft3jtlj" w:colFirst="0" w:colLast="0"/>
      <w:bookmarkStart w:id="33" w:name="_Toc79700595"/>
      <w:bookmarkEnd w:id="32"/>
      <w:r>
        <w:t>Websites for Teachers</w:t>
      </w:r>
      <w:bookmarkEnd w:id="33"/>
      <w:r>
        <w:t xml:space="preserve"> </w:t>
      </w:r>
      <w:r>
        <w:tab/>
      </w:r>
    </w:p>
    <w:p w:rsidR="00307A2D" w:rsidRPr="005932AE" w:rsidRDefault="00FD750E">
      <w:pPr>
        <w:spacing w:after="0" w:line="276" w:lineRule="auto"/>
        <w:rPr>
          <w:rStyle w:val="Hyperlink"/>
        </w:rPr>
      </w:pPr>
      <w:r>
        <w:t xml:space="preserve">American Fastener </w:t>
      </w:r>
      <w:r w:rsidR="005932AE">
        <w:rPr>
          <w:rStyle w:val="Hyperlink"/>
        </w:rPr>
        <w:fldChar w:fldCharType="begin"/>
      </w:r>
      <w:r w:rsidR="005932AE">
        <w:rPr>
          <w:rStyle w:val="Hyperlink"/>
        </w:rPr>
        <w:instrText xml:space="preserve"> HYPERLINK "https://www.americanfastener.com/tap-and-drill-size-chart/" </w:instrText>
      </w:r>
      <w:r w:rsidR="005932AE">
        <w:rPr>
          <w:rStyle w:val="Hyperlink"/>
        </w:rPr>
        <w:fldChar w:fldCharType="separate"/>
      </w:r>
      <w:r w:rsidRPr="005932AE">
        <w:rPr>
          <w:rStyle w:val="Hyperlink"/>
        </w:rPr>
        <w:t>Tap Drill Chart</w:t>
      </w:r>
    </w:p>
    <w:p w:rsidR="00307A2D" w:rsidRPr="005932AE" w:rsidRDefault="005932AE" w:rsidP="005932AE">
      <w:pPr>
        <w:pStyle w:val="NoSpacing"/>
        <w:spacing w:after="240"/>
        <w:rPr>
          <w:rStyle w:val="Hyperlink"/>
        </w:rPr>
      </w:pPr>
      <w:r>
        <w:rPr>
          <w:rStyle w:val="Hyperlink"/>
        </w:rPr>
        <w:fldChar w:fldCharType="end"/>
      </w:r>
      <w:proofErr w:type="spellStart"/>
      <w:r w:rsidR="00FD750E">
        <w:t>Starrett</w:t>
      </w:r>
      <w:proofErr w:type="spellEnd"/>
      <w:r w:rsidR="00FD750E">
        <w:t xml:space="preserve"> Inch/Metric </w:t>
      </w:r>
      <w:r>
        <w:rPr>
          <w:rStyle w:val="Hyperlink"/>
        </w:rPr>
        <w:fldChar w:fldCharType="begin"/>
      </w:r>
      <w:r>
        <w:rPr>
          <w:rStyle w:val="Hyperlink"/>
        </w:rPr>
        <w:instrText xml:space="preserve"> HYPERLINK "https://www.starrett.com/docs/educational/decimal-equivalent-card---bulletin-1317.pdf" </w:instrText>
      </w:r>
      <w:r>
        <w:rPr>
          <w:rStyle w:val="Hyperlink"/>
        </w:rPr>
        <w:fldChar w:fldCharType="separate"/>
      </w:r>
      <w:r w:rsidR="00FD750E" w:rsidRPr="005932AE">
        <w:rPr>
          <w:rStyle w:val="Hyperlink"/>
        </w:rPr>
        <w:t>Tap Drill Sizes &amp; Decimal Equivalents Chart</w:t>
      </w:r>
    </w:p>
    <w:p w:rsidR="005060C4" w:rsidRPr="005932AE" w:rsidRDefault="005932AE" w:rsidP="005060C4">
      <w:pPr>
        <w:pStyle w:val="Heading3"/>
      </w:pPr>
      <w:r>
        <w:rPr>
          <w:rStyle w:val="Hyperlink"/>
        </w:rPr>
        <w:fldChar w:fldCharType="end"/>
      </w:r>
      <w:bookmarkStart w:id="34" w:name="_heading=h.23m1fi5vrhgd" w:colFirst="0" w:colLast="0"/>
      <w:bookmarkStart w:id="35" w:name="_Toc79700596"/>
      <w:bookmarkEnd w:id="34"/>
      <w:r w:rsidR="005060C4" w:rsidRPr="005060C4">
        <w:t xml:space="preserve"> </w:t>
      </w:r>
      <w:r w:rsidR="005060C4" w:rsidRPr="005932AE">
        <w:t>Tools/Equipment</w:t>
      </w:r>
    </w:p>
    <w:p w:rsidR="005060C4" w:rsidRDefault="005060C4" w:rsidP="00525B52">
      <w:r>
        <w:t>The following tools and equipment will be required to complete this project: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ools and equipment"/>
        <w:tblDescription w:val="This table identifes the tools and equipment required to perform this project. "/>
      </w:tblPr>
      <w:tblGrid>
        <w:gridCol w:w="4405"/>
        <w:gridCol w:w="4945"/>
      </w:tblGrid>
      <w:tr w:rsidR="005060C4" w:rsidTr="00525B52">
        <w:tc>
          <w:tcPr>
            <w:tcW w:w="4405" w:type="dxa"/>
          </w:tcPr>
          <w:p w:rsidR="005060C4" w:rsidRDefault="005060C4" w:rsidP="00525B52">
            <w:pPr>
              <w:pStyle w:val="ListParagraph"/>
              <w:numPr>
                <w:ilvl w:val="0"/>
                <w:numId w:val="41"/>
              </w:numPr>
            </w:pPr>
            <w:r>
              <w:t xml:space="preserve">Metal lathe </w:t>
            </w:r>
          </w:p>
          <w:p w:rsidR="005060C4" w:rsidRDefault="005060C4" w:rsidP="00525B52">
            <w:pPr>
              <w:pStyle w:val="ListParagraph"/>
              <w:numPr>
                <w:ilvl w:val="0"/>
                <w:numId w:val="41"/>
              </w:numPr>
            </w:pPr>
            <w:r>
              <w:t xml:space="preserve">Turning tool </w:t>
            </w:r>
          </w:p>
          <w:p w:rsidR="005060C4" w:rsidRDefault="005060C4" w:rsidP="00525B52">
            <w:pPr>
              <w:pStyle w:val="ListParagraph"/>
              <w:numPr>
                <w:ilvl w:val="0"/>
                <w:numId w:val="41"/>
              </w:numPr>
            </w:pPr>
            <w:r>
              <w:t xml:space="preserve">Drill chuck </w:t>
            </w:r>
          </w:p>
          <w:p w:rsidR="005060C4" w:rsidRDefault="005060C4" w:rsidP="00525B52">
            <w:pPr>
              <w:pStyle w:val="ListParagraph"/>
              <w:numPr>
                <w:ilvl w:val="0"/>
                <w:numId w:val="41"/>
              </w:numPr>
            </w:pPr>
            <w:r>
              <w:t>Parting tool</w:t>
            </w:r>
          </w:p>
          <w:p w:rsidR="005060C4" w:rsidRDefault="005060C4" w:rsidP="00525B52">
            <w:pPr>
              <w:pStyle w:val="ListParagraph"/>
              <w:numPr>
                <w:ilvl w:val="0"/>
                <w:numId w:val="41"/>
              </w:numPr>
            </w:pPr>
            <w:r>
              <w:t xml:space="preserve">5/16-18 tap and die </w:t>
            </w:r>
          </w:p>
          <w:p w:rsidR="005060C4" w:rsidRDefault="005060C4" w:rsidP="00525B52">
            <w:pPr>
              <w:pStyle w:val="ListParagraph"/>
              <w:numPr>
                <w:ilvl w:val="0"/>
                <w:numId w:val="41"/>
              </w:numPr>
            </w:pPr>
            <w:r>
              <w:t xml:space="preserve">3/8-16 tap and die </w:t>
            </w:r>
          </w:p>
          <w:p w:rsidR="005060C4" w:rsidRDefault="005060C4" w:rsidP="00525B52">
            <w:pPr>
              <w:pStyle w:val="ListParagraph"/>
              <w:numPr>
                <w:ilvl w:val="0"/>
                <w:numId w:val="41"/>
              </w:numPr>
            </w:pPr>
            <w:r>
              <w:t xml:space="preserve">“F” drill, </w:t>
            </w:r>
          </w:p>
        </w:tc>
        <w:tc>
          <w:tcPr>
            <w:tcW w:w="4945" w:type="dxa"/>
          </w:tcPr>
          <w:p w:rsidR="005060C4" w:rsidRDefault="005060C4" w:rsidP="00525B52">
            <w:pPr>
              <w:pStyle w:val="ListParagraph"/>
              <w:numPr>
                <w:ilvl w:val="0"/>
                <w:numId w:val="41"/>
              </w:numPr>
            </w:pPr>
            <w:r>
              <w:t>5/16 drill</w:t>
            </w:r>
          </w:p>
          <w:p w:rsidR="005060C4" w:rsidRDefault="005060C4" w:rsidP="00525B52">
            <w:pPr>
              <w:pStyle w:val="ListParagraph"/>
              <w:numPr>
                <w:ilvl w:val="0"/>
                <w:numId w:val="41"/>
              </w:numPr>
            </w:pPr>
            <w:r>
              <w:t xml:space="preserve">HSS form tool ground to approximately 0.063” wide </w:t>
            </w:r>
          </w:p>
          <w:p w:rsidR="005060C4" w:rsidRDefault="005060C4" w:rsidP="00525B52">
            <w:pPr>
              <w:pStyle w:val="ListParagraph"/>
              <w:numPr>
                <w:ilvl w:val="0"/>
                <w:numId w:val="41"/>
              </w:numPr>
            </w:pPr>
            <w:r>
              <w:t>(for O-ring groove)</w:t>
            </w:r>
          </w:p>
          <w:p w:rsidR="005060C4" w:rsidRDefault="005060C4" w:rsidP="00525B52">
            <w:pPr>
              <w:pStyle w:val="ListParagraph"/>
              <w:numPr>
                <w:ilvl w:val="0"/>
                <w:numId w:val="41"/>
              </w:numPr>
            </w:pPr>
            <w:r>
              <w:t>23/64” drill</w:t>
            </w:r>
          </w:p>
          <w:p w:rsidR="005060C4" w:rsidRDefault="005060C4" w:rsidP="00525B52">
            <w:pPr>
              <w:pStyle w:val="ListParagraph"/>
              <w:numPr>
                <w:ilvl w:val="0"/>
                <w:numId w:val="41"/>
              </w:numPr>
            </w:pPr>
            <w:r>
              <w:t>3/8” reamer</w:t>
            </w:r>
          </w:p>
          <w:p w:rsidR="005060C4" w:rsidRDefault="005060C4" w:rsidP="00525B52">
            <w:pPr>
              <w:pStyle w:val="ListParagraph"/>
              <w:numPr>
                <w:ilvl w:val="0"/>
                <w:numId w:val="41"/>
              </w:numPr>
            </w:pPr>
            <w:r>
              <w:t>1/2” x 90 deg. countersink</w:t>
            </w:r>
          </w:p>
          <w:p w:rsidR="005060C4" w:rsidRDefault="005060C4" w:rsidP="00525B52">
            <w:pPr>
              <w:pStyle w:val="ListParagraph"/>
              <w:numPr>
                <w:ilvl w:val="0"/>
                <w:numId w:val="41"/>
              </w:numPr>
            </w:pPr>
            <w:r>
              <w:t>Center drill</w:t>
            </w:r>
          </w:p>
        </w:tc>
      </w:tr>
    </w:tbl>
    <w:p w:rsidR="00307A2D" w:rsidRDefault="00FD750E" w:rsidP="005932AE">
      <w:pPr>
        <w:pStyle w:val="Heading3"/>
      </w:pPr>
      <w:r>
        <w:t>Videos</w:t>
      </w:r>
      <w:bookmarkEnd w:id="35"/>
      <w:r>
        <w:t xml:space="preserve"> </w:t>
      </w:r>
    </w:p>
    <w:tbl>
      <w:tblPr>
        <w:tblStyle w:val="TableGrid"/>
        <w:tblW w:w="0" w:type="auto"/>
        <w:tblLook w:val="04A0" w:firstRow="1" w:lastRow="0" w:firstColumn="1" w:lastColumn="0" w:noHBand="0" w:noVBand="1"/>
      </w:tblPr>
      <w:tblGrid>
        <w:gridCol w:w="5038"/>
        <w:gridCol w:w="4312"/>
      </w:tblGrid>
      <w:tr w:rsidR="005060C4" w:rsidTr="005060C4">
        <w:tc>
          <w:tcPr>
            <w:tcW w:w="4772" w:type="dxa"/>
          </w:tcPr>
          <w:p w:rsidR="005060C4" w:rsidRPr="005060C4" w:rsidRDefault="005060C4" w:rsidP="005060C4">
            <w:pPr>
              <w:rPr>
                <w:rStyle w:val="Hyperlink"/>
                <w:color w:val="000000" w:themeColor="text1"/>
                <w:u w:val="none"/>
              </w:rPr>
            </w:pPr>
            <w:r w:rsidRPr="005060C4">
              <w:rPr>
                <w:rStyle w:val="Hyperlink"/>
                <w:color w:val="000000" w:themeColor="text1"/>
                <w:u w:val="none"/>
              </w:rPr>
              <w:t xml:space="preserve">OCTE </w:t>
            </w:r>
            <w:proofErr w:type="spellStart"/>
            <w:r w:rsidRPr="005060C4">
              <w:rPr>
                <w:rStyle w:val="Hyperlink"/>
                <w:color w:val="000000" w:themeColor="text1"/>
                <w:u w:val="none"/>
              </w:rPr>
              <w:t>ToolSAFE</w:t>
            </w:r>
            <w:proofErr w:type="spellEnd"/>
            <w:r w:rsidRPr="005060C4">
              <w:rPr>
                <w:rStyle w:val="Hyperlink"/>
                <w:color w:val="000000" w:themeColor="text1"/>
                <w:u w:val="none"/>
              </w:rPr>
              <w:t xml:space="preserve"> TMJ Engine Lathe</w:t>
            </w:r>
          </w:p>
          <w:p w:rsidR="005060C4" w:rsidRDefault="005060C4" w:rsidP="005060C4"/>
          <w:p w:rsidR="005060C4" w:rsidRPr="005060C4" w:rsidRDefault="0082496D" w:rsidP="005060C4">
            <w:pPr>
              <w:rPr>
                <w:rStyle w:val="Hyperlink"/>
              </w:rPr>
            </w:pPr>
            <w:hyperlink r:id="rId16" w:history="1">
              <w:r w:rsidR="005060C4" w:rsidRPr="005060C4">
                <w:rPr>
                  <w:rStyle w:val="Hyperlink"/>
                </w:rPr>
                <w:t>https://www.octe.ca/en/resources/resource-folder/toolsafe/toolsafe-tmj-engine-lathe-turning</w:t>
              </w:r>
            </w:hyperlink>
          </w:p>
          <w:p w:rsidR="005060C4" w:rsidRDefault="005060C4" w:rsidP="005060C4"/>
          <w:p w:rsidR="005060C4" w:rsidRDefault="005060C4" w:rsidP="005060C4">
            <w:r>
              <w:t>(4:44 minutes)</w:t>
            </w:r>
          </w:p>
        </w:tc>
        <w:tc>
          <w:tcPr>
            <w:tcW w:w="4578" w:type="dxa"/>
          </w:tcPr>
          <w:p w:rsidR="005060C4" w:rsidRDefault="005060C4" w:rsidP="005060C4">
            <w:r>
              <w:rPr>
                <w:noProof/>
              </w:rPr>
              <w:drawing>
                <wp:inline distT="0" distB="0" distL="0" distR="0" wp14:anchorId="776D0E87" wp14:editId="32EFDAD4">
                  <wp:extent cx="2618049" cy="1600200"/>
                  <wp:effectExtent l="0" t="0" r="0" b="0"/>
                  <wp:docPr id="10" name="Picture 10" descr="A picture of an engine lathe cross slide, tool post, chuck and tailstock. If you click on the picture it will take you to the OCTE ToolSAFE website where you can play the video.  " title="OCTE ToolSAFE TMJ Engine Lath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18049" cy="1600200"/>
                          </a:xfrm>
                          <a:prstGeom prst="rect">
                            <a:avLst/>
                          </a:prstGeom>
                        </pic:spPr>
                      </pic:pic>
                    </a:graphicData>
                  </a:graphic>
                </wp:inline>
              </w:drawing>
            </w:r>
          </w:p>
        </w:tc>
      </w:tr>
      <w:tr w:rsidR="005060C4" w:rsidTr="005060C4">
        <w:tc>
          <w:tcPr>
            <w:tcW w:w="4772" w:type="dxa"/>
          </w:tcPr>
          <w:p w:rsidR="005060C4" w:rsidRDefault="005060C4" w:rsidP="00FC64A4">
            <w:pPr>
              <w:rPr>
                <w:rStyle w:val="Hyperlink"/>
                <w:color w:val="000000" w:themeColor="text1"/>
                <w:u w:val="none"/>
              </w:rPr>
            </w:pPr>
            <w:r w:rsidRPr="00DC457C">
              <w:rPr>
                <w:rStyle w:val="Hyperlink"/>
                <w:color w:val="000000" w:themeColor="text1"/>
                <w:u w:val="none"/>
              </w:rPr>
              <w:t>DIY Survival: Fire-Starting with a Fire Piston | Dual Survival</w:t>
            </w:r>
          </w:p>
          <w:p w:rsidR="005060C4" w:rsidRPr="00DC457C" w:rsidRDefault="005060C4" w:rsidP="00FC64A4">
            <w:pPr>
              <w:rPr>
                <w:rStyle w:val="Hyperlink"/>
                <w:color w:val="000000" w:themeColor="text1"/>
                <w:u w:val="none"/>
              </w:rPr>
            </w:pPr>
          </w:p>
          <w:p w:rsidR="005060C4" w:rsidRDefault="0082496D" w:rsidP="00FC64A4">
            <w:hyperlink r:id="rId18" w:history="1">
              <w:r w:rsidR="005060C4" w:rsidRPr="00D26148">
                <w:rPr>
                  <w:rStyle w:val="Hyperlink"/>
                </w:rPr>
                <w:t>https://www.youtube.com/watch?v=1xbAVWBkGqI</w:t>
              </w:r>
            </w:hyperlink>
          </w:p>
          <w:p w:rsidR="005060C4" w:rsidRDefault="005060C4" w:rsidP="00FC64A4"/>
          <w:p w:rsidR="005060C4" w:rsidRDefault="005060C4" w:rsidP="00FC64A4">
            <w:r>
              <w:t>(3:05 minutes)</w:t>
            </w:r>
          </w:p>
        </w:tc>
        <w:tc>
          <w:tcPr>
            <w:tcW w:w="4578" w:type="dxa"/>
          </w:tcPr>
          <w:p w:rsidR="005060C4" w:rsidRDefault="005060C4" w:rsidP="00FC64A4">
            <w:r>
              <w:rPr>
                <w:noProof/>
              </w:rPr>
              <w:drawing>
                <wp:inline distT="0" distB="0" distL="0" distR="0" wp14:anchorId="7654B6A8" wp14:editId="2AF04E88">
                  <wp:extent cx="2886451" cy="1600200"/>
                  <wp:effectExtent l="0" t="0" r="9525" b="0"/>
                  <wp:docPr id="9" name="Picture 9" descr="A picture of the starting slide of a video titled &quot;Dual Survival&quot;. The text is  in the center of the screen and is dark brown on smokey almond sky background. If you click on the picture it will take you to the YouTube video.  " title="Dua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515" t="24189" r="39893" b="23948"/>
                          <a:stretch/>
                        </pic:blipFill>
                        <pic:spPr bwMode="auto">
                          <a:xfrm>
                            <a:off x="0" y="0"/>
                            <a:ext cx="2886451" cy="1600200"/>
                          </a:xfrm>
                          <a:prstGeom prst="rect">
                            <a:avLst/>
                          </a:prstGeom>
                          <a:ln>
                            <a:noFill/>
                          </a:ln>
                          <a:extLst>
                            <a:ext uri="{53640926-AAD7-44D8-BBD7-CCE9431645EC}">
                              <a14:shadowObscured xmlns:a14="http://schemas.microsoft.com/office/drawing/2010/main"/>
                            </a:ext>
                          </a:extLst>
                        </pic:spPr>
                      </pic:pic>
                    </a:graphicData>
                  </a:graphic>
                </wp:inline>
              </w:drawing>
            </w:r>
          </w:p>
        </w:tc>
      </w:tr>
    </w:tbl>
    <w:p w:rsidR="005060C4" w:rsidRDefault="005060C4" w:rsidP="005060C4"/>
    <w:p w:rsidR="00307A2D" w:rsidRPr="005932AE" w:rsidRDefault="00FD750E" w:rsidP="005932AE">
      <w:pPr>
        <w:pStyle w:val="Heading3"/>
      </w:pPr>
      <w:bookmarkStart w:id="36" w:name="_heading=h.yzl454gzlr98" w:colFirst="0" w:colLast="0"/>
      <w:bookmarkStart w:id="37" w:name="_heading=h.gf1kvcicnghs" w:colFirst="0" w:colLast="0"/>
      <w:bookmarkStart w:id="38" w:name="_Toc79700597"/>
      <w:bookmarkEnd w:id="36"/>
      <w:bookmarkEnd w:id="37"/>
      <w:r w:rsidRPr="005932AE">
        <w:lastRenderedPageBreak/>
        <w:t>Tools/Equipment</w:t>
      </w:r>
      <w:bookmarkEnd w:id="38"/>
    </w:p>
    <w:p w:rsidR="00307A2D" w:rsidRDefault="00FD750E" w:rsidP="005932AE">
      <w:bookmarkStart w:id="39" w:name="_heading=h.a0qm4sl00nbb" w:colFirst="0" w:colLast="0"/>
      <w:bookmarkStart w:id="40" w:name="_heading=h.i9qpc3yb3vbo" w:colFirst="0" w:colLast="0"/>
      <w:bookmarkStart w:id="41" w:name="_Toc79700598"/>
      <w:bookmarkEnd w:id="39"/>
      <w:bookmarkEnd w:id="40"/>
      <w:r>
        <w:t>The following tools and equipment will be required to complete this project:</w:t>
      </w:r>
      <w:bookmarkEnd w:id="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ools and equipment"/>
        <w:tblDescription w:val="This table identifes the tools and equipment required to perform this project. "/>
      </w:tblPr>
      <w:tblGrid>
        <w:gridCol w:w="4405"/>
        <w:gridCol w:w="4945"/>
      </w:tblGrid>
      <w:tr w:rsidR="00DC457C" w:rsidTr="00DC457C">
        <w:tc>
          <w:tcPr>
            <w:tcW w:w="4405" w:type="dxa"/>
          </w:tcPr>
          <w:p w:rsidR="00DC457C" w:rsidRDefault="00DC457C" w:rsidP="00DC457C">
            <w:pPr>
              <w:pStyle w:val="ListParagraph"/>
              <w:numPr>
                <w:ilvl w:val="0"/>
                <w:numId w:val="39"/>
              </w:numPr>
              <w:jc w:val="left"/>
            </w:pPr>
            <w:bookmarkStart w:id="42" w:name="_Toc79700599"/>
            <w:r>
              <w:t>Metal lathe</w:t>
            </w:r>
            <w:bookmarkEnd w:id="42"/>
            <w:r>
              <w:t xml:space="preserve"> </w:t>
            </w:r>
          </w:p>
          <w:p w:rsidR="00DC457C" w:rsidRDefault="00DC457C" w:rsidP="00DC457C">
            <w:pPr>
              <w:pStyle w:val="ListParagraph"/>
              <w:numPr>
                <w:ilvl w:val="0"/>
                <w:numId w:val="39"/>
              </w:numPr>
              <w:jc w:val="left"/>
            </w:pPr>
            <w:bookmarkStart w:id="43" w:name="_heading=h.pq8p9zw6qyh9" w:colFirst="0" w:colLast="0"/>
            <w:bookmarkStart w:id="44" w:name="_Toc79700600"/>
            <w:bookmarkEnd w:id="43"/>
            <w:r>
              <w:t>Turning tool</w:t>
            </w:r>
            <w:bookmarkEnd w:id="44"/>
            <w:r>
              <w:t xml:space="preserve"> </w:t>
            </w:r>
          </w:p>
          <w:p w:rsidR="00DC457C" w:rsidRDefault="00DC457C" w:rsidP="00DC457C">
            <w:pPr>
              <w:pStyle w:val="ListParagraph"/>
              <w:numPr>
                <w:ilvl w:val="0"/>
                <w:numId w:val="39"/>
              </w:numPr>
              <w:jc w:val="left"/>
            </w:pPr>
            <w:bookmarkStart w:id="45" w:name="_heading=h.bl18l3k6phuk" w:colFirst="0" w:colLast="0"/>
            <w:bookmarkStart w:id="46" w:name="_Toc79700601"/>
            <w:bookmarkEnd w:id="45"/>
            <w:r>
              <w:t>Drill chuck</w:t>
            </w:r>
            <w:bookmarkEnd w:id="46"/>
            <w:r>
              <w:t xml:space="preserve"> </w:t>
            </w:r>
          </w:p>
          <w:p w:rsidR="00DC457C" w:rsidRDefault="00DC457C" w:rsidP="00DC457C">
            <w:pPr>
              <w:pStyle w:val="ListParagraph"/>
              <w:numPr>
                <w:ilvl w:val="0"/>
                <w:numId w:val="39"/>
              </w:numPr>
              <w:jc w:val="left"/>
            </w:pPr>
            <w:bookmarkStart w:id="47" w:name="_heading=h.ub3a2meey9" w:colFirst="0" w:colLast="0"/>
            <w:bookmarkStart w:id="48" w:name="_Toc79700602"/>
            <w:bookmarkEnd w:id="47"/>
            <w:r>
              <w:t>Parting tool</w:t>
            </w:r>
            <w:bookmarkEnd w:id="48"/>
          </w:p>
          <w:p w:rsidR="00DC457C" w:rsidRDefault="00DC457C" w:rsidP="00DC457C">
            <w:pPr>
              <w:pStyle w:val="ListParagraph"/>
              <w:numPr>
                <w:ilvl w:val="0"/>
                <w:numId w:val="39"/>
              </w:numPr>
              <w:jc w:val="left"/>
            </w:pPr>
            <w:bookmarkStart w:id="49" w:name="_heading=h.o8kfhz5o75lf" w:colFirst="0" w:colLast="0"/>
            <w:bookmarkStart w:id="50" w:name="_Toc79700603"/>
            <w:bookmarkEnd w:id="49"/>
            <w:r>
              <w:t>5/16-18 tap and die</w:t>
            </w:r>
            <w:bookmarkEnd w:id="50"/>
            <w:r>
              <w:t xml:space="preserve"> </w:t>
            </w:r>
            <w:bookmarkStart w:id="51" w:name="_Toc79700604"/>
          </w:p>
          <w:p w:rsidR="00DC457C" w:rsidRDefault="00DC457C" w:rsidP="00DC457C">
            <w:pPr>
              <w:pStyle w:val="ListParagraph"/>
              <w:numPr>
                <w:ilvl w:val="0"/>
                <w:numId w:val="39"/>
              </w:numPr>
              <w:jc w:val="left"/>
            </w:pPr>
            <w:r>
              <w:t>3/8-16 tap and die</w:t>
            </w:r>
            <w:bookmarkEnd w:id="51"/>
            <w:r>
              <w:t xml:space="preserve"> </w:t>
            </w:r>
          </w:p>
          <w:p w:rsidR="00DC457C" w:rsidRDefault="00DC457C" w:rsidP="00DC457C">
            <w:pPr>
              <w:pStyle w:val="ListParagraph"/>
              <w:numPr>
                <w:ilvl w:val="0"/>
                <w:numId w:val="39"/>
              </w:numPr>
              <w:jc w:val="left"/>
            </w:pPr>
            <w:bookmarkStart w:id="52" w:name="_heading=h.ihkxfv58djhb" w:colFirst="0" w:colLast="0"/>
            <w:bookmarkStart w:id="53" w:name="_Toc79700605"/>
            <w:bookmarkEnd w:id="52"/>
            <w:r>
              <w:t>“F” drill,</w:t>
            </w:r>
            <w:bookmarkEnd w:id="53"/>
            <w:r>
              <w:t xml:space="preserve"> </w:t>
            </w:r>
          </w:p>
        </w:tc>
        <w:tc>
          <w:tcPr>
            <w:tcW w:w="4945" w:type="dxa"/>
          </w:tcPr>
          <w:p w:rsidR="00DC457C" w:rsidRDefault="00DC457C" w:rsidP="00DC457C">
            <w:pPr>
              <w:pStyle w:val="ListParagraph"/>
              <w:numPr>
                <w:ilvl w:val="0"/>
                <w:numId w:val="39"/>
              </w:numPr>
              <w:jc w:val="left"/>
            </w:pPr>
            <w:bookmarkStart w:id="54" w:name="_Toc79700606"/>
            <w:r>
              <w:t>5/16 drill</w:t>
            </w:r>
            <w:bookmarkEnd w:id="54"/>
          </w:p>
          <w:p w:rsidR="00DC457C" w:rsidRDefault="00DC457C" w:rsidP="00DC457C">
            <w:pPr>
              <w:pStyle w:val="ListParagraph"/>
              <w:numPr>
                <w:ilvl w:val="0"/>
                <w:numId w:val="39"/>
              </w:numPr>
              <w:jc w:val="left"/>
            </w:pPr>
            <w:bookmarkStart w:id="55" w:name="_heading=h.82agnqdv74yp" w:colFirst="0" w:colLast="0"/>
            <w:bookmarkStart w:id="56" w:name="_Toc79700607"/>
            <w:bookmarkEnd w:id="55"/>
            <w:r>
              <w:t xml:space="preserve">HSS form tool ground to approximately 0.063” wide </w:t>
            </w:r>
          </w:p>
          <w:p w:rsidR="00DC457C" w:rsidRDefault="00DC457C" w:rsidP="00DC457C">
            <w:pPr>
              <w:pStyle w:val="ListParagraph"/>
              <w:jc w:val="left"/>
            </w:pPr>
            <w:r>
              <w:t xml:space="preserve">(for </w:t>
            </w:r>
            <w:r w:rsidR="005060C4">
              <w:t>O-ring</w:t>
            </w:r>
            <w:r>
              <w:t xml:space="preserve"> groove)</w:t>
            </w:r>
            <w:bookmarkEnd w:id="56"/>
          </w:p>
          <w:p w:rsidR="00DC457C" w:rsidRDefault="00DC457C" w:rsidP="00DC457C">
            <w:pPr>
              <w:pStyle w:val="ListParagraph"/>
              <w:numPr>
                <w:ilvl w:val="0"/>
                <w:numId w:val="39"/>
              </w:numPr>
              <w:jc w:val="left"/>
            </w:pPr>
            <w:bookmarkStart w:id="57" w:name="_heading=h.252kpb5cbzxh" w:colFirst="0" w:colLast="0"/>
            <w:bookmarkStart w:id="58" w:name="_Toc79700608"/>
            <w:bookmarkEnd w:id="57"/>
            <w:r>
              <w:t>23/64” drill</w:t>
            </w:r>
            <w:bookmarkEnd w:id="58"/>
          </w:p>
          <w:p w:rsidR="00DC457C" w:rsidRDefault="00DC457C" w:rsidP="00DC457C">
            <w:pPr>
              <w:pStyle w:val="ListParagraph"/>
              <w:numPr>
                <w:ilvl w:val="0"/>
                <w:numId w:val="39"/>
              </w:numPr>
              <w:jc w:val="left"/>
            </w:pPr>
            <w:bookmarkStart w:id="59" w:name="_heading=h.t2l469y30tp3" w:colFirst="0" w:colLast="0"/>
            <w:bookmarkStart w:id="60" w:name="_Toc79700609"/>
            <w:bookmarkEnd w:id="59"/>
            <w:r>
              <w:t>3/8” reamer</w:t>
            </w:r>
            <w:bookmarkEnd w:id="60"/>
          </w:p>
          <w:p w:rsidR="00DC457C" w:rsidRDefault="00DC457C" w:rsidP="00DC457C">
            <w:pPr>
              <w:pStyle w:val="ListParagraph"/>
              <w:numPr>
                <w:ilvl w:val="0"/>
                <w:numId w:val="39"/>
              </w:numPr>
              <w:jc w:val="left"/>
            </w:pPr>
            <w:bookmarkStart w:id="61" w:name="_heading=h.75vyvp8trx5q" w:colFirst="0" w:colLast="0"/>
            <w:bookmarkStart w:id="62" w:name="_Toc79700610"/>
            <w:bookmarkEnd w:id="61"/>
            <w:r>
              <w:t>1/2” x 90 deg</w:t>
            </w:r>
            <w:r w:rsidR="005060C4">
              <w:t>.</w:t>
            </w:r>
            <w:r>
              <w:t xml:space="preserve"> countersink</w:t>
            </w:r>
            <w:bookmarkEnd w:id="62"/>
          </w:p>
          <w:p w:rsidR="00DC457C" w:rsidRDefault="00DC457C" w:rsidP="00DC457C">
            <w:pPr>
              <w:pStyle w:val="ListParagraph"/>
              <w:numPr>
                <w:ilvl w:val="0"/>
                <w:numId w:val="39"/>
              </w:numPr>
              <w:jc w:val="left"/>
            </w:pPr>
            <w:bookmarkStart w:id="63" w:name="_heading=h.3eja6gqxdjda" w:colFirst="0" w:colLast="0"/>
            <w:bookmarkStart w:id="64" w:name="_Toc79700611"/>
            <w:bookmarkEnd w:id="63"/>
            <w:r>
              <w:t>Center drill</w:t>
            </w:r>
            <w:bookmarkEnd w:id="64"/>
          </w:p>
        </w:tc>
      </w:tr>
    </w:tbl>
    <w:p w:rsidR="00307A2D" w:rsidRDefault="00FD750E" w:rsidP="00525B52">
      <w:pPr>
        <w:pStyle w:val="Heading1"/>
      </w:pPr>
      <w:bookmarkStart w:id="65" w:name="_heading=h.hcb1bykz45js" w:colFirst="0" w:colLast="0"/>
      <w:bookmarkStart w:id="66" w:name="_heading=h.5y6ptrsgxqmd" w:colFirst="0" w:colLast="0"/>
      <w:bookmarkStart w:id="67" w:name="_heading=h.nxake27wp3kn" w:colFirst="0" w:colLast="0"/>
      <w:bookmarkStart w:id="68" w:name="_Toc79700612"/>
      <w:bookmarkEnd w:id="65"/>
      <w:bookmarkEnd w:id="66"/>
      <w:bookmarkEnd w:id="67"/>
      <w:r>
        <w:t>Instructional Strategies</w:t>
      </w:r>
      <w:bookmarkEnd w:id="68"/>
      <w:r>
        <w:t xml:space="preserve"> </w:t>
      </w:r>
    </w:p>
    <w:p w:rsidR="00307A2D" w:rsidRDefault="00FD750E">
      <w:pPr>
        <w:pBdr>
          <w:top w:val="nil"/>
          <w:left w:val="nil"/>
          <w:bottom w:val="nil"/>
          <w:right w:val="nil"/>
          <w:between w:val="nil"/>
        </w:pBdr>
        <w:spacing w:after="0"/>
        <w:jc w:val="left"/>
        <w:rPr>
          <w:color w:val="000000"/>
        </w:rPr>
      </w:pPr>
      <w:r>
        <w:rPr>
          <w:color w:val="000000"/>
        </w:rPr>
        <w:t>Teachers may use any of the following instructional strategies; 3-Part lesson, lecture, storyboard, word wall, think-pair-share, placemat activity, rapid write, K-W-L, anticipation chart, ABC taxonomy, think aloud, analyzing text, Cornell note taking, exit ticket/ticket out the door, plus/minus/delta, etc.</w:t>
      </w:r>
    </w:p>
    <w:p w:rsidR="00307A2D" w:rsidRDefault="00307A2D"/>
    <w:p w:rsidR="00307A2D" w:rsidRDefault="00FD750E" w:rsidP="00525B52">
      <w:pPr>
        <w:pStyle w:val="Heading1"/>
      </w:pPr>
      <w:bookmarkStart w:id="69" w:name="_Toc79700613"/>
      <w:r>
        <w:t>The Hook / Motivational Strategies</w:t>
      </w:r>
      <w:bookmarkEnd w:id="69"/>
    </w:p>
    <w:p w:rsidR="00307A2D" w:rsidRDefault="00FD750E">
      <w:r>
        <w:t>Leading Question / Scenario: “You are on a hike with your friends when you get separated and lost in the wilderness. What are some essentials you would need to survive overnight in the wilderness?”</w:t>
      </w:r>
    </w:p>
    <w:p w:rsidR="00307A2D" w:rsidRDefault="00FD750E">
      <w:r>
        <w:t>Have a class discussion on what would be needed and how they would obtain those “needs.” Write all student ideas on the board and expand on them. Students should identify the need to start a fire.</w:t>
      </w:r>
    </w:p>
    <w:p w:rsidR="00DC457C" w:rsidRDefault="00FD750E" w:rsidP="00DC457C">
      <w:pPr>
        <w:rPr>
          <w:rStyle w:val="Hyperlink"/>
          <w:color w:val="000000" w:themeColor="text1"/>
          <w:u w:val="none"/>
        </w:rPr>
      </w:pPr>
      <w:r>
        <w:t xml:space="preserve">Show the </w:t>
      </w:r>
      <w:hyperlink r:id="rId20" w:history="1">
        <w:r w:rsidR="00DC457C" w:rsidRPr="00471BBE">
          <w:rPr>
            <w:rStyle w:val="Hyperlink"/>
          </w:rPr>
          <w:t>DIY Survival: Fire-Starting with a Fire Piston | Dual Survival YouTube video</w:t>
        </w:r>
      </w:hyperlink>
      <w:r w:rsidR="00DC457C">
        <w:t>.</w:t>
      </w:r>
    </w:p>
    <w:p w:rsidR="00DC457C" w:rsidRDefault="00DC457C" w:rsidP="00DC457C"/>
    <w:p w:rsidR="00307A2D" w:rsidRDefault="00FD750E" w:rsidP="00525B52">
      <w:pPr>
        <w:pStyle w:val="Heading1"/>
      </w:pPr>
      <w:bookmarkStart w:id="70" w:name="_Toc79700614"/>
      <w:r>
        <w:t>Learning Goals and Success Criteria</w:t>
      </w:r>
      <w:bookmarkEnd w:id="70"/>
    </w:p>
    <w:p w:rsidR="00307A2D" w:rsidRDefault="00FD750E">
      <w:pPr>
        <w:spacing w:before="240"/>
      </w:pPr>
      <w:r>
        <w:rPr>
          <w:highlight w:val="white"/>
        </w:rPr>
        <w:t xml:space="preserve">Learning goals and success criteria are the </w:t>
      </w:r>
      <w:r>
        <w:rPr>
          <w:color w:val="111111"/>
        </w:rPr>
        <w:t>foundation on which students base their ability to monitor their learning and determine next steps</w:t>
      </w:r>
      <w:r>
        <w:rPr>
          <w:b/>
          <w:highlight w:val="white"/>
        </w:rPr>
        <w:t xml:space="preserve">. </w:t>
      </w:r>
      <w:r>
        <w:rPr>
          <w:highlight w:val="white"/>
        </w:rPr>
        <w:t>Applicable l</w:t>
      </w:r>
      <w:r>
        <w:t>earning goals will include the following:</w:t>
      </w:r>
    </w:p>
    <w:p w:rsidR="00307A2D" w:rsidRDefault="00FD750E" w:rsidP="00CA798E">
      <w:pPr>
        <w:numPr>
          <w:ilvl w:val="0"/>
          <w:numId w:val="28"/>
        </w:numPr>
        <w:spacing w:after="80"/>
      </w:pPr>
      <w:r>
        <w:t>Students will learn basic lathe operation.</w:t>
      </w:r>
    </w:p>
    <w:p w:rsidR="00307A2D" w:rsidRDefault="00FD750E" w:rsidP="00CA798E">
      <w:pPr>
        <w:numPr>
          <w:ilvl w:val="0"/>
          <w:numId w:val="28"/>
        </w:numPr>
        <w:spacing w:after="80"/>
      </w:pPr>
      <w:r>
        <w:lastRenderedPageBreak/>
        <w:t>Students will understand tap drill sizes and how to read the tap drill chart.</w:t>
      </w:r>
    </w:p>
    <w:p w:rsidR="00307A2D" w:rsidRDefault="00FD750E" w:rsidP="00CA798E">
      <w:pPr>
        <w:numPr>
          <w:ilvl w:val="0"/>
          <w:numId w:val="28"/>
        </w:numPr>
        <w:spacing w:after="80"/>
      </w:pPr>
      <w:r>
        <w:t>Students will learn/review the process of cutting threads using taps and dies.</w:t>
      </w:r>
    </w:p>
    <w:p w:rsidR="00307A2D" w:rsidRDefault="00FD750E" w:rsidP="00CA798E">
      <w:pPr>
        <w:numPr>
          <w:ilvl w:val="0"/>
          <w:numId w:val="28"/>
        </w:numPr>
        <w:spacing w:after="80"/>
      </w:pPr>
      <w:r>
        <w:t>Students will learn the process of reaming a hole.</w:t>
      </w:r>
    </w:p>
    <w:p w:rsidR="00307A2D" w:rsidRDefault="00FD750E" w:rsidP="00CA798E">
      <w:pPr>
        <w:numPr>
          <w:ilvl w:val="0"/>
          <w:numId w:val="28"/>
        </w:numPr>
        <w:spacing w:after="80"/>
      </w:pPr>
      <w:r>
        <w:t>Students will learn the process of reaming cutting a groove.</w:t>
      </w:r>
    </w:p>
    <w:p w:rsidR="00CA798E" w:rsidRDefault="00CA798E" w:rsidP="00CA798E">
      <w:pPr>
        <w:spacing w:after="120"/>
      </w:pPr>
    </w:p>
    <w:p w:rsidR="00307A2D" w:rsidRDefault="00FD750E">
      <w:r>
        <w:t>Success criteria may include any of the following:</w:t>
      </w:r>
    </w:p>
    <w:p w:rsidR="00307A2D" w:rsidRDefault="00FD750E" w:rsidP="00CA798E">
      <w:pPr>
        <w:numPr>
          <w:ilvl w:val="0"/>
          <w:numId w:val="31"/>
        </w:numPr>
        <w:spacing w:after="80"/>
      </w:pPr>
      <w:r>
        <w:t>Students will be able to identify the parts of the metal lathe.</w:t>
      </w:r>
    </w:p>
    <w:p w:rsidR="00307A2D" w:rsidRDefault="00FD750E" w:rsidP="00CA798E">
      <w:pPr>
        <w:numPr>
          <w:ilvl w:val="0"/>
          <w:numId w:val="31"/>
        </w:numPr>
        <w:spacing w:after="80"/>
      </w:pPr>
      <w:r>
        <w:t>Students will be able to select the correct RPM for the material specified.</w:t>
      </w:r>
    </w:p>
    <w:p w:rsidR="00307A2D" w:rsidRDefault="00FD750E" w:rsidP="00CA798E">
      <w:pPr>
        <w:numPr>
          <w:ilvl w:val="0"/>
          <w:numId w:val="31"/>
        </w:numPr>
        <w:spacing w:after="80"/>
      </w:pPr>
      <w:r>
        <w:t>Students will be able to select the correct tooling for the process required.</w:t>
      </w:r>
    </w:p>
    <w:p w:rsidR="00307A2D" w:rsidRDefault="00FD750E" w:rsidP="00CA798E">
      <w:pPr>
        <w:numPr>
          <w:ilvl w:val="0"/>
          <w:numId w:val="31"/>
        </w:numPr>
        <w:spacing w:after="80"/>
      </w:pPr>
      <w:r>
        <w:t xml:space="preserve">Students will be able to complete basic metal processes </w:t>
      </w:r>
      <w:r w:rsidR="00F0762C">
        <w:t>e.g.</w:t>
      </w:r>
      <w:r>
        <w:t xml:space="preserve"> end facing, drilling, parallel turning.</w:t>
      </w:r>
    </w:p>
    <w:p w:rsidR="00307A2D" w:rsidRDefault="00FD750E" w:rsidP="00CA798E">
      <w:pPr>
        <w:numPr>
          <w:ilvl w:val="0"/>
          <w:numId w:val="31"/>
        </w:numPr>
        <w:spacing w:after="80"/>
      </w:pPr>
      <w:r>
        <w:t>Students will be able to accurately cut internal threads using a tap.</w:t>
      </w:r>
    </w:p>
    <w:p w:rsidR="00307A2D" w:rsidRDefault="00FD750E" w:rsidP="00CA798E">
      <w:pPr>
        <w:numPr>
          <w:ilvl w:val="0"/>
          <w:numId w:val="31"/>
        </w:numPr>
        <w:spacing w:after="80"/>
      </w:pPr>
      <w:r>
        <w:t>Students will be able to cut external threads using a die.</w:t>
      </w:r>
    </w:p>
    <w:p w:rsidR="00307A2D" w:rsidRDefault="00FD750E" w:rsidP="00CA798E">
      <w:pPr>
        <w:numPr>
          <w:ilvl w:val="0"/>
          <w:numId w:val="31"/>
        </w:numPr>
        <w:spacing w:after="80"/>
      </w:pPr>
      <w:r>
        <w:t>Students will understand how to select the correct drill size when tapping a hole.</w:t>
      </w:r>
    </w:p>
    <w:p w:rsidR="00307A2D" w:rsidRDefault="00FD750E" w:rsidP="00CA798E">
      <w:pPr>
        <w:numPr>
          <w:ilvl w:val="0"/>
          <w:numId w:val="31"/>
        </w:numPr>
        <w:spacing w:after="80"/>
      </w:pPr>
      <w:r>
        <w:t>Students will have a basic understanding of dimensional tolerance.</w:t>
      </w:r>
    </w:p>
    <w:p w:rsidR="00471BBE" w:rsidRDefault="00471BBE">
      <w:pPr>
        <w:rPr>
          <w:rFonts w:asciiTheme="minorHAnsi" w:eastAsia="Arial Unicode MS" w:hAnsiTheme="minorHAnsi" w:cstheme="majorHAnsi"/>
          <w:color w:val="1932FF"/>
          <w:sz w:val="40"/>
          <w:szCs w:val="40"/>
        </w:rPr>
      </w:pPr>
      <w:bookmarkStart w:id="71" w:name="_Toc79700615"/>
      <w:r>
        <w:br w:type="page"/>
      </w:r>
    </w:p>
    <w:p w:rsidR="00307A2D" w:rsidRDefault="00FD750E" w:rsidP="00525B52">
      <w:pPr>
        <w:pStyle w:val="Heading1"/>
      </w:pPr>
      <w:r>
        <w:lastRenderedPageBreak/>
        <w:t>Overall and Specific Expectations in Support of Ontario Curriculum Grades 9 - 12 Technological Education</w:t>
      </w:r>
      <w:bookmarkEnd w:id="71"/>
    </w:p>
    <w:p w:rsidR="00307A2D" w:rsidRDefault="00FD750E">
      <w:pPr>
        <w:pStyle w:val="Heading2"/>
      </w:pPr>
      <w:bookmarkStart w:id="72" w:name="_Toc79700616"/>
      <w:r>
        <w:t>Overall Expectations</w:t>
      </w:r>
      <w:bookmarkEnd w:id="72"/>
    </w:p>
    <w:p w:rsidR="00307A2D" w:rsidRDefault="00FD750E">
      <w:pPr>
        <w:numPr>
          <w:ilvl w:val="0"/>
          <w:numId w:val="16"/>
        </w:numPr>
        <w:spacing w:after="0" w:line="276" w:lineRule="auto"/>
      </w:pPr>
      <w:r>
        <w:t xml:space="preserve">A2. Demonstrate an understanding of material conversion processes; </w:t>
      </w:r>
    </w:p>
    <w:p w:rsidR="00307A2D" w:rsidRDefault="00FD750E">
      <w:pPr>
        <w:numPr>
          <w:ilvl w:val="0"/>
          <w:numId w:val="16"/>
        </w:numPr>
        <w:spacing w:after="0" w:line="276" w:lineRule="auto"/>
      </w:pPr>
      <w:r>
        <w:t xml:space="preserve">A3. Demonstrate an understanding of various types of control systems used in manufacturing; </w:t>
      </w:r>
    </w:p>
    <w:p w:rsidR="00307A2D" w:rsidRDefault="00FD750E">
      <w:pPr>
        <w:numPr>
          <w:ilvl w:val="0"/>
          <w:numId w:val="16"/>
        </w:numPr>
        <w:spacing w:after="0" w:line="276" w:lineRule="auto"/>
      </w:pPr>
      <w:r>
        <w:t>A4. Apply relevant mathematical and scientific concepts and use appropriate forms of technical communication in the st</w:t>
      </w:r>
      <w:r w:rsidR="00EE41FC">
        <w:t>udy of manufacturing technology;</w:t>
      </w:r>
    </w:p>
    <w:p w:rsidR="00307A2D" w:rsidRDefault="00FD750E">
      <w:pPr>
        <w:numPr>
          <w:ilvl w:val="0"/>
          <w:numId w:val="16"/>
        </w:numPr>
        <w:spacing w:after="0" w:line="276" w:lineRule="auto"/>
      </w:pPr>
      <w:r>
        <w:t xml:space="preserve">B1. Demonstrate the ability to interpret and prepare technical drawings and develop process plans; </w:t>
      </w:r>
    </w:p>
    <w:p w:rsidR="00307A2D" w:rsidRDefault="00FD750E">
      <w:pPr>
        <w:numPr>
          <w:ilvl w:val="0"/>
          <w:numId w:val="16"/>
        </w:numPr>
        <w:spacing w:after="0" w:line="276" w:lineRule="auto"/>
      </w:pPr>
      <w:r>
        <w:t xml:space="preserve">B2.  Demonstrate a working knowledge of the characteristics of various materials and the proper selection of materials for the manufacture of a product; </w:t>
      </w:r>
    </w:p>
    <w:p w:rsidR="00307A2D" w:rsidRDefault="00FD750E">
      <w:pPr>
        <w:numPr>
          <w:ilvl w:val="0"/>
          <w:numId w:val="16"/>
        </w:numPr>
        <w:spacing w:after="0" w:line="276" w:lineRule="auto"/>
      </w:pPr>
      <w:r>
        <w:t xml:space="preserve">B3. Demonstrate a working knowledge of various metrology tools used to measure, lay out, and inspect products; </w:t>
      </w:r>
    </w:p>
    <w:p w:rsidR="00307A2D" w:rsidRDefault="00FD750E">
      <w:pPr>
        <w:numPr>
          <w:ilvl w:val="0"/>
          <w:numId w:val="16"/>
        </w:numPr>
        <w:spacing w:after="0" w:line="276" w:lineRule="auto"/>
      </w:pPr>
      <w:r>
        <w:t>B4. Use tools, equipment, and machine processes safely and correctly in the manufacture of a product</w:t>
      </w:r>
      <w:r w:rsidR="00EE41FC">
        <w:t>.</w:t>
      </w:r>
    </w:p>
    <w:p w:rsidR="00307A2D" w:rsidRDefault="00FD750E">
      <w:pPr>
        <w:pStyle w:val="Heading2"/>
      </w:pPr>
      <w:bookmarkStart w:id="73" w:name="_Toc79700617"/>
      <w:r>
        <w:t>Specific Expectations</w:t>
      </w:r>
      <w:bookmarkEnd w:id="73"/>
    </w:p>
    <w:p w:rsidR="00307A2D" w:rsidRDefault="00FD750E">
      <w:pPr>
        <w:numPr>
          <w:ilvl w:val="0"/>
          <w:numId w:val="27"/>
        </w:numPr>
        <w:spacing w:after="0" w:line="276" w:lineRule="auto"/>
      </w:pPr>
      <w:r>
        <w:t>A2.1  Describe and demonstrate the correct use of a variety of processes for joining materials (e.g., welding, bonding, fastening);</w:t>
      </w:r>
    </w:p>
    <w:p w:rsidR="00307A2D" w:rsidRDefault="00FD750E">
      <w:pPr>
        <w:numPr>
          <w:ilvl w:val="0"/>
          <w:numId w:val="27"/>
        </w:numPr>
        <w:spacing w:after="0" w:line="276" w:lineRule="auto"/>
      </w:pPr>
      <w:r>
        <w:t>A2.4 Describe material conversions such as the separation process (e.g., converting a material’s size and shape by removing excess material); the addition process (e.g., combining materials to achieve enhanced qualities, as in alloys); the process of making changes to contours (e.g., assembling materials by such means as gluing, mixing, fastening, bonding, welding); and the process of changing the properties (e.g., thermal, chemical, mechanical, physical) of solid materials;</w:t>
      </w:r>
    </w:p>
    <w:p w:rsidR="00307A2D" w:rsidRDefault="00FD750E">
      <w:pPr>
        <w:numPr>
          <w:ilvl w:val="0"/>
          <w:numId w:val="27"/>
        </w:numPr>
        <w:spacing w:after="0" w:line="276" w:lineRule="auto"/>
      </w:pPr>
      <w:r>
        <w:t xml:space="preserve">A4.1  Demonstrate a working knowledge of various mathematical formulas (e.g., Pythagorean theorem, formulas for calculating volume and surface area) and applications (e.g., tap drill sizing, calculation of machine speeds and feeds, weight calculations) that are commonly used in manufacturing; </w:t>
      </w:r>
    </w:p>
    <w:p w:rsidR="00307A2D" w:rsidRDefault="00FD750E">
      <w:pPr>
        <w:numPr>
          <w:ilvl w:val="0"/>
          <w:numId w:val="27"/>
        </w:numPr>
        <w:spacing w:after="0" w:line="276" w:lineRule="auto"/>
      </w:pPr>
      <w:r>
        <w:t>A4.2  Apply mathematical concepts (e.g., linear systems; integers; decimals and fractions; order of operations) and skills in performing a variety of tasks required within the context of manufacturing design and production (e.g., angle calculations; calculation of perimeter, volume, and area; percent/decimal/fraction conversions; US customary/ British imperial and metric unit conversions);</w:t>
      </w:r>
    </w:p>
    <w:p w:rsidR="00FC64A4" w:rsidRDefault="00FC64A4">
      <w:r>
        <w:br w:type="page"/>
      </w:r>
    </w:p>
    <w:p w:rsidR="00307A2D" w:rsidRDefault="00FD750E">
      <w:pPr>
        <w:numPr>
          <w:ilvl w:val="0"/>
          <w:numId w:val="27"/>
        </w:numPr>
        <w:spacing w:after="0" w:line="276" w:lineRule="auto"/>
      </w:pPr>
      <w:r>
        <w:lastRenderedPageBreak/>
        <w:t xml:space="preserve">A4.6  Describe how the physical and mechanical properties of solid materials (e.g., physical: density, appearance, porosity, surface texture; mechanical: hardness, ductility, elasticity, brittleness, compression, fatigue, shear, </w:t>
      </w:r>
      <w:proofErr w:type="spellStart"/>
      <w:r>
        <w:t>tensility</w:t>
      </w:r>
      <w:proofErr w:type="spellEnd"/>
      <w:r>
        <w:t xml:space="preserve">) create advantages or disadvantages that affect their suitability for use in manufacturing; </w:t>
      </w:r>
    </w:p>
    <w:p w:rsidR="00307A2D" w:rsidRDefault="00FD750E">
      <w:pPr>
        <w:numPr>
          <w:ilvl w:val="0"/>
          <w:numId w:val="27"/>
        </w:numPr>
        <w:spacing w:after="0" w:line="276" w:lineRule="auto"/>
      </w:pPr>
      <w:r>
        <w:t xml:space="preserve">A4.7 Use technical language correctly and appropriately (e.g., in reports and presentations) to communicate information related to manufacturing technology; </w:t>
      </w:r>
    </w:p>
    <w:p w:rsidR="00307A2D" w:rsidRDefault="00FD750E">
      <w:pPr>
        <w:numPr>
          <w:ilvl w:val="0"/>
          <w:numId w:val="27"/>
        </w:numPr>
        <w:spacing w:after="0" w:line="276" w:lineRule="auto"/>
      </w:pPr>
      <w:r>
        <w:t>A4.8  Use appropriate forms of communication (e.g., oral and written reports) and supporting documentation (e.g., statistical graphing; sketches; scale drawings; perspectives; orthographic, isometric, and oblique views; pattern and development projections; shop, assembly, and detail drawings) to convey ideas and processes and to sh</w:t>
      </w:r>
      <w:r w:rsidR="00EE41FC">
        <w:t>ow materials and specifications;</w:t>
      </w:r>
    </w:p>
    <w:p w:rsidR="00307A2D" w:rsidRDefault="00FD750E">
      <w:pPr>
        <w:numPr>
          <w:ilvl w:val="0"/>
          <w:numId w:val="27"/>
        </w:numPr>
        <w:spacing w:after="0" w:line="276" w:lineRule="auto"/>
      </w:pPr>
      <w:r>
        <w:t>B1.3 Convert drawing dimensions (e.g., US customary/British imperial units to metric units, fractions to decimals) using the appropriate chart, table, or formula;</w:t>
      </w:r>
    </w:p>
    <w:p w:rsidR="00307A2D" w:rsidRDefault="00FD750E">
      <w:pPr>
        <w:numPr>
          <w:ilvl w:val="0"/>
          <w:numId w:val="27"/>
        </w:numPr>
        <w:spacing w:after="0" w:line="276" w:lineRule="auto"/>
      </w:pPr>
      <w:r>
        <w:t xml:space="preserve">B2.2 Select appropriate materials for a project based on their properties and characteristics (e.g., physical, mechanical, thermal, chemical, electrical, magnetic, optical, acoustical) and the project’s design criteria (e.g., strength, finish, customer specifications, quality control processes, working environment); </w:t>
      </w:r>
    </w:p>
    <w:p w:rsidR="00307A2D" w:rsidRDefault="00FD750E">
      <w:pPr>
        <w:numPr>
          <w:ilvl w:val="0"/>
          <w:numId w:val="27"/>
        </w:numPr>
        <w:spacing w:after="0" w:line="276" w:lineRule="auto"/>
      </w:pPr>
      <w:r>
        <w:t>B2.3 Use the proper procedures to prepare materials for production (e.g., measuring, marking, cutting to rough length, grinding, cleaning, deburr</w:t>
      </w:r>
      <w:r w:rsidR="00EE41FC">
        <w:t>ing);</w:t>
      </w:r>
    </w:p>
    <w:p w:rsidR="00307A2D" w:rsidRDefault="00FD750E">
      <w:pPr>
        <w:numPr>
          <w:ilvl w:val="0"/>
          <w:numId w:val="27"/>
        </w:numPr>
        <w:spacing w:after="0" w:line="276" w:lineRule="auto"/>
      </w:pPr>
      <w:r>
        <w:t xml:space="preserve">B3.1 Demonstrate the correct use of various measuring instruments (e.g., scales, </w:t>
      </w:r>
      <w:proofErr w:type="spellStart"/>
      <w:r>
        <w:t>vernier</w:t>
      </w:r>
      <w:proofErr w:type="spellEnd"/>
      <w:r>
        <w:t xml:space="preserve"> calipers, micrometers, gauges) to make measurements in both metric and US customary/British imperial units; </w:t>
      </w:r>
    </w:p>
    <w:p w:rsidR="00307A2D" w:rsidRDefault="00FD750E">
      <w:pPr>
        <w:numPr>
          <w:ilvl w:val="0"/>
          <w:numId w:val="27"/>
        </w:numPr>
        <w:spacing w:after="0" w:line="276" w:lineRule="auto"/>
      </w:pPr>
      <w:r>
        <w:t xml:space="preserve">B3.2 Apply principles of dimensional metrology (e.g., precision measurement, </w:t>
      </w:r>
      <w:proofErr w:type="spellStart"/>
      <w:r>
        <w:t>tolerancing</w:t>
      </w:r>
      <w:proofErr w:type="spellEnd"/>
      <w:r>
        <w:t xml:space="preserve"> for interchangeable manufacturing) to manufacturing processes when producing a product; </w:t>
      </w:r>
    </w:p>
    <w:p w:rsidR="00307A2D" w:rsidRDefault="00FD750E">
      <w:pPr>
        <w:numPr>
          <w:ilvl w:val="0"/>
          <w:numId w:val="27"/>
        </w:numPr>
        <w:spacing w:after="0" w:line="276" w:lineRule="auto"/>
      </w:pPr>
      <w:r>
        <w:t xml:space="preserve">B3.3 Demonstrate a working knowledge of the proper tools required to lay out a product precisely (e.g., height gauge, surface gauge, trammel points, protractor, scribe, straight edge); </w:t>
      </w:r>
    </w:p>
    <w:p w:rsidR="00307A2D" w:rsidRDefault="00FD750E">
      <w:pPr>
        <w:numPr>
          <w:ilvl w:val="0"/>
          <w:numId w:val="27"/>
        </w:numPr>
        <w:spacing w:after="0" w:line="276" w:lineRule="auto"/>
      </w:pPr>
      <w:r>
        <w:t>B3.4 Use metrology tools to inspect and evaluate products for quality control purposes (e.g., for inspection reports, destructive and non-destructive testing).</w:t>
      </w:r>
    </w:p>
    <w:p w:rsidR="00307A2D" w:rsidRDefault="00FD750E">
      <w:pPr>
        <w:numPr>
          <w:ilvl w:val="0"/>
          <w:numId w:val="27"/>
        </w:numPr>
        <w:spacing w:after="0" w:line="276" w:lineRule="auto"/>
      </w:pPr>
      <w:r>
        <w:t xml:space="preserve">B4.1 Demonstrate the use of appropriate bench work techniques to lay out, fit, and assemble </w:t>
      </w:r>
      <w:proofErr w:type="spellStart"/>
      <w:r>
        <w:t>workpieces</w:t>
      </w:r>
      <w:proofErr w:type="spellEnd"/>
      <w:r>
        <w:t xml:space="preserve">; </w:t>
      </w:r>
    </w:p>
    <w:p w:rsidR="00307A2D" w:rsidRDefault="00FD750E">
      <w:pPr>
        <w:numPr>
          <w:ilvl w:val="0"/>
          <w:numId w:val="27"/>
        </w:numPr>
        <w:spacing w:after="0" w:line="276" w:lineRule="auto"/>
      </w:pPr>
      <w:r>
        <w:t>B4.2 Use appropriate procedures (e.g., correct machine set-up, operational safety procedures) when setting up, maintaining, using, and storing tools and equipment used in manufacturing and production processes;</w:t>
      </w:r>
    </w:p>
    <w:p w:rsidR="00307A2D" w:rsidRDefault="00FD750E">
      <w:pPr>
        <w:numPr>
          <w:ilvl w:val="0"/>
          <w:numId w:val="27"/>
        </w:numPr>
        <w:spacing w:after="0" w:line="276" w:lineRule="auto"/>
      </w:pPr>
      <w:r>
        <w:t>B4.3 Demonstrate the correct selection and use of appropriate tools and equipment (e.g., wrenches, electric drills, grinders, engine lathe, milling machine) f</w:t>
      </w:r>
      <w:r w:rsidR="00EE41FC">
        <w:t>or specific manufacturing tasks.</w:t>
      </w:r>
    </w:p>
    <w:p w:rsidR="00307A2D" w:rsidRDefault="00307A2D"/>
    <w:p w:rsidR="00307A2D" w:rsidRDefault="00FD750E" w:rsidP="00525B52">
      <w:pPr>
        <w:pStyle w:val="Heading1"/>
      </w:pPr>
      <w:bookmarkStart w:id="74" w:name="_Toc79700618"/>
      <w:r>
        <w:lastRenderedPageBreak/>
        <w:t>Safety Concerns</w:t>
      </w:r>
      <w:bookmarkEnd w:id="74"/>
      <w:r>
        <w:t xml:space="preserve"> </w:t>
      </w:r>
    </w:p>
    <w:p w:rsidR="00307A2D" w:rsidRDefault="00FD750E">
      <w:pPr>
        <w:spacing w:before="240"/>
      </w:pPr>
      <w:r>
        <w:t>Students must follow instructions on machine safety while operating the band saw and metal lathe. Safety passports or equipment instruction, testing and demonstration sign offs may be used to track student training on pieces of equipment. Students must also wear all required PPE including:</w:t>
      </w:r>
    </w:p>
    <w:p w:rsidR="00307A2D" w:rsidRDefault="00FD750E" w:rsidP="00471BBE">
      <w:pPr>
        <w:numPr>
          <w:ilvl w:val="0"/>
          <w:numId w:val="7"/>
        </w:numPr>
        <w:spacing w:after="120"/>
      </w:pPr>
      <w:r>
        <w:t>Safety Glasses</w:t>
      </w:r>
    </w:p>
    <w:p w:rsidR="00307A2D" w:rsidRDefault="00FD750E" w:rsidP="00471BBE">
      <w:pPr>
        <w:numPr>
          <w:ilvl w:val="0"/>
          <w:numId w:val="7"/>
        </w:numPr>
        <w:spacing w:after="120"/>
      </w:pPr>
      <w:r>
        <w:t>Proper footwear</w:t>
      </w:r>
    </w:p>
    <w:p w:rsidR="00307A2D" w:rsidRDefault="00FD750E" w:rsidP="00471BBE">
      <w:pPr>
        <w:numPr>
          <w:ilvl w:val="0"/>
          <w:numId w:val="7"/>
        </w:numPr>
        <w:spacing w:after="120"/>
      </w:pPr>
      <w:r>
        <w:t xml:space="preserve">Proper clothing </w:t>
      </w:r>
      <w:proofErr w:type="spellStart"/>
      <w:r>
        <w:t>ie</w:t>
      </w:r>
      <w:proofErr w:type="spellEnd"/>
      <w:r>
        <w:t>. no lanyards or baggy clothing</w:t>
      </w:r>
    </w:p>
    <w:p w:rsidR="00307A2D" w:rsidRDefault="00FD750E" w:rsidP="00525B52">
      <w:pPr>
        <w:pStyle w:val="Heading1"/>
      </w:pPr>
      <w:bookmarkStart w:id="75" w:name="_Toc79700619"/>
      <w:r>
        <w:t xml:space="preserve">Applicable </w:t>
      </w:r>
      <w:proofErr w:type="spellStart"/>
      <w:r>
        <w:t>SAFEDocs</w:t>
      </w:r>
      <w:proofErr w:type="spellEnd"/>
      <w:r>
        <w:t xml:space="preserve"> and </w:t>
      </w:r>
      <w:proofErr w:type="spellStart"/>
      <w:r>
        <w:t>ToolSAFE</w:t>
      </w:r>
      <w:proofErr w:type="spellEnd"/>
      <w:r>
        <w:t xml:space="preserve"> videos</w:t>
      </w:r>
      <w:bookmarkEnd w:id="75"/>
    </w:p>
    <w:p w:rsidR="00307A2D" w:rsidRDefault="00FD750E">
      <w:r>
        <w:t xml:space="preserve">Please refer to the </w:t>
      </w:r>
      <w:hyperlink r:id="rId21">
        <w:r w:rsidRPr="00761A96">
          <w:rPr>
            <w:rStyle w:val="Hyperlink"/>
          </w:rPr>
          <w:t xml:space="preserve">OCTE </w:t>
        </w:r>
        <w:proofErr w:type="spellStart"/>
        <w:r w:rsidRPr="00761A96">
          <w:rPr>
            <w:rStyle w:val="Hyperlink"/>
          </w:rPr>
          <w:t>SAFEDocs</w:t>
        </w:r>
        <w:proofErr w:type="spellEnd"/>
        <w:r w:rsidRPr="00761A96">
          <w:rPr>
            <w:rStyle w:val="Hyperlink"/>
          </w:rPr>
          <w:t xml:space="preserve"> for </w:t>
        </w:r>
      </w:hyperlink>
      <w:hyperlink r:id="rId22">
        <w:r w:rsidRPr="00761A96">
          <w:rPr>
            <w:rStyle w:val="Hyperlink"/>
          </w:rPr>
          <w:t>Manufacturing</w:t>
        </w:r>
      </w:hyperlink>
      <w:hyperlink r:id="rId23">
        <w:r w:rsidRPr="00761A96">
          <w:rPr>
            <w:rStyle w:val="Hyperlink"/>
          </w:rPr>
          <w:t xml:space="preserve"> </w:t>
        </w:r>
      </w:hyperlink>
      <w:hyperlink r:id="rId24">
        <w:r w:rsidRPr="00761A96">
          <w:rPr>
            <w:rStyle w:val="Hyperlink"/>
          </w:rPr>
          <w:t>T</w:t>
        </w:r>
      </w:hyperlink>
      <w:hyperlink r:id="rId25">
        <w:r w:rsidRPr="00761A96">
          <w:rPr>
            <w:rStyle w:val="Hyperlink"/>
          </w:rPr>
          <w:t>echnology</w:t>
        </w:r>
      </w:hyperlink>
      <w:r>
        <w:t xml:space="preserve"> for safety documents in order to properly address and instruct this project. </w:t>
      </w:r>
    </w:p>
    <w:p w:rsidR="00307A2D" w:rsidRPr="00471BBE" w:rsidRDefault="0082496D" w:rsidP="00471BBE">
      <w:pPr>
        <w:pStyle w:val="ListParagraph"/>
        <w:numPr>
          <w:ilvl w:val="0"/>
          <w:numId w:val="40"/>
        </w:numPr>
        <w:spacing w:after="120" w:line="276" w:lineRule="auto"/>
        <w:contextualSpacing w:val="0"/>
        <w:rPr>
          <w:rStyle w:val="Hyperlink"/>
        </w:rPr>
      </w:pPr>
      <w:hyperlink r:id="rId26">
        <w:r w:rsidR="00761A96" w:rsidRPr="00471BBE">
          <w:rPr>
            <w:rStyle w:val="Hyperlink"/>
          </w:rPr>
          <w:t xml:space="preserve">OCTE </w:t>
        </w:r>
        <w:proofErr w:type="spellStart"/>
        <w:r w:rsidR="00761A96" w:rsidRPr="00471BBE">
          <w:rPr>
            <w:rStyle w:val="Hyperlink"/>
          </w:rPr>
          <w:t>ToolSAFE</w:t>
        </w:r>
        <w:proofErr w:type="spellEnd"/>
        <w:r w:rsidR="00FD750E" w:rsidRPr="00471BBE">
          <w:rPr>
            <w:rStyle w:val="Hyperlink"/>
          </w:rPr>
          <w:t xml:space="preserve"> TMJ Engine Lathe</w:t>
        </w:r>
      </w:hyperlink>
    </w:p>
    <w:p w:rsidR="00307A2D" w:rsidRDefault="00FD750E" w:rsidP="00471BBE">
      <w:pPr>
        <w:pStyle w:val="ListParagraph"/>
        <w:numPr>
          <w:ilvl w:val="0"/>
          <w:numId w:val="40"/>
        </w:numPr>
        <w:spacing w:after="120" w:line="276" w:lineRule="auto"/>
        <w:contextualSpacing w:val="0"/>
      </w:pPr>
      <w:r>
        <w:t xml:space="preserve">OCTE Metal Lathe Handout (see </w:t>
      </w:r>
      <w:hyperlink w:anchor="_Appendix_D_-" w:history="1">
        <w:r w:rsidRPr="00471BBE">
          <w:rPr>
            <w:rStyle w:val="Hyperlink"/>
          </w:rPr>
          <w:t xml:space="preserve">Appendix </w:t>
        </w:r>
        <w:r w:rsidR="00471BBE">
          <w:rPr>
            <w:rStyle w:val="Hyperlink"/>
          </w:rPr>
          <w:t>D</w:t>
        </w:r>
      </w:hyperlink>
      <w:r>
        <w:t>)</w:t>
      </w:r>
    </w:p>
    <w:p w:rsidR="00307A2D" w:rsidRDefault="00FD750E" w:rsidP="00471BBE">
      <w:pPr>
        <w:pStyle w:val="ListParagraph"/>
        <w:numPr>
          <w:ilvl w:val="0"/>
          <w:numId w:val="40"/>
        </w:numPr>
        <w:spacing w:after="120" w:line="276" w:lineRule="auto"/>
        <w:contextualSpacing w:val="0"/>
      </w:pPr>
      <w:r>
        <w:t xml:space="preserve">Metal Lathe Quiz (see </w:t>
      </w:r>
      <w:hyperlink w:anchor="_Appendix_E_-" w:history="1">
        <w:r w:rsidRPr="00471BBE">
          <w:rPr>
            <w:rStyle w:val="Hyperlink"/>
          </w:rPr>
          <w:t xml:space="preserve">Appendix </w:t>
        </w:r>
        <w:r w:rsidR="00471BBE">
          <w:rPr>
            <w:rStyle w:val="Hyperlink"/>
          </w:rPr>
          <w:t>E</w:t>
        </w:r>
      </w:hyperlink>
      <w:r>
        <w:t>)</w:t>
      </w:r>
    </w:p>
    <w:p w:rsidR="00307A2D" w:rsidRDefault="00FD750E" w:rsidP="00471BBE">
      <w:pPr>
        <w:pStyle w:val="ListParagraph"/>
        <w:numPr>
          <w:ilvl w:val="0"/>
          <w:numId w:val="40"/>
        </w:numPr>
        <w:spacing w:after="120" w:line="276" w:lineRule="auto"/>
        <w:contextualSpacing w:val="0"/>
      </w:pPr>
      <w:r>
        <w:t xml:space="preserve">Tap Drill Chart (see </w:t>
      </w:r>
      <w:hyperlink w:anchor="_Appendix_F_-" w:history="1">
        <w:r w:rsidRPr="00471BBE">
          <w:rPr>
            <w:rStyle w:val="Hyperlink"/>
          </w:rPr>
          <w:t xml:space="preserve">Appendix </w:t>
        </w:r>
        <w:r w:rsidR="00471BBE">
          <w:rPr>
            <w:rStyle w:val="Hyperlink"/>
          </w:rPr>
          <w:t>F</w:t>
        </w:r>
      </w:hyperlink>
      <w:r>
        <w:t>)</w:t>
      </w:r>
    </w:p>
    <w:p w:rsidR="00307A2D" w:rsidRDefault="00307A2D" w:rsidP="00471BBE">
      <w:pPr>
        <w:spacing w:after="120"/>
      </w:pPr>
    </w:p>
    <w:p w:rsidR="00307A2D" w:rsidRDefault="00FD750E" w:rsidP="00525B52">
      <w:pPr>
        <w:pStyle w:val="Heading1"/>
      </w:pPr>
      <w:bookmarkStart w:id="76" w:name="_Toc79700620"/>
      <w:r>
        <w:t>Project Challenges</w:t>
      </w:r>
      <w:bookmarkEnd w:id="76"/>
    </w:p>
    <w:p w:rsidR="00307A2D" w:rsidRDefault="00FD750E">
      <w:pPr>
        <w:spacing w:after="200" w:line="276" w:lineRule="auto"/>
      </w:pPr>
      <w:r>
        <w:t>Some challenges that may occur during this project are:</w:t>
      </w:r>
    </w:p>
    <w:p w:rsidR="00307A2D" w:rsidRDefault="00FD750E">
      <w:pPr>
        <w:spacing w:after="0" w:line="276" w:lineRule="auto"/>
      </w:pPr>
      <w:r>
        <w:t>First time students may not fully grasp lathe operation.</w:t>
      </w:r>
    </w:p>
    <w:p w:rsidR="00307A2D" w:rsidRDefault="00FD750E">
      <w:pPr>
        <w:numPr>
          <w:ilvl w:val="0"/>
          <w:numId w:val="34"/>
        </w:numPr>
        <w:spacing w:after="0" w:line="276" w:lineRule="auto"/>
      </w:pPr>
      <w:r>
        <w:t>Consider spending more time one on one to help support students' needs.</w:t>
      </w:r>
    </w:p>
    <w:p w:rsidR="00307A2D" w:rsidRDefault="00FD750E">
      <w:pPr>
        <w:numPr>
          <w:ilvl w:val="0"/>
          <w:numId w:val="34"/>
        </w:numPr>
        <w:spacing w:after="0" w:line="276" w:lineRule="auto"/>
      </w:pPr>
      <w:r>
        <w:t>Consider having students work with a partner.</w:t>
      </w:r>
    </w:p>
    <w:p w:rsidR="00307A2D" w:rsidRDefault="00FD750E">
      <w:pPr>
        <w:numPr>
          <w:ilvl w:val="0"/>
          <w:numId w:val="34"/>
        </w:numPr>
        <w:spacing w:after="0" w:line="276" w:lineRule="auto"/>
      </w:pPr>
      <w:r>
        <w:t>Use demonstration videos.</w:t>
      </w:r>
    </w:p>
    <w:p w:rsidR="00307A2D" w:rsidRDefault="00307A2D">
      <w:pPr>
        <w:spacing w:after="0" w:line="276" w:lineRule="auto"/>
        <w:ind w:left="720" w:hanging="360"/>
      </w:pPr>
    </w:p>
    <w:p w:rsidR="00307A2D" w:rsidRDefault="00FD750E">
      <w:pPr>
        <w:spacing w:after="200" w:line="276" w:lineRule="auto"/>
      </w:pPr>
      <w:r>
        <w:t>Students may have trouble reading the blueprints</w:t>
      </w:r>
    </w:p>
    <w:p w:rsidR="00307A2D" w:rsidRDefault="00FD750E">
      <w:pPr>
        <w:numPr>
          <w:ilvl w:val="0"/>
          <w:numId w:val="23"/>
        </w:numPr>
        <w:spacing w:after="0" w:line="276" w:lineRule="auto"/>
      </w:pPr>
      <w:r>
        <w:t>Consider working through the first blueprint step by step with students.</w:t>
      </w:r>
    </w:p>
    <w:p w:rsidR="00307A2D" w:rsidRDefault="00FD750E">
      <w:pPr>
        <w:numPr>
          <w:ilvl w:val="0"/>
          <w:numId w:val="23"/>
        </w:numPr>
        <w:spacing w:after="0" w:line="276" w:lineRule="auto"/>
      </w:pPr>
      <w:r>
        <w:t>Consider having students work with a partner.</w:t>
      </w:r>
    </w:p>
    <w:p w:rsidR="00307A2D" w:rsidRDefault="00FD750E">
      <w:pPr>
        <w:numPr>
          <w:ilvl w:val="0"/>
          <w:numId w:val="23"/>
        </w:numPr>
        <w:spacing w:after="0" w:line="276" w:lineRule="auto"/>
      </w:pPr>
      <w:r>
        <w:t>Consider providing extra worksheets for practi</w:t>
      </w:r>
      <w:r w:rsidR="00471BBE">
        <w:t>c</w:t>
      </w:r>
      <w:r>
        <w:t>e.</w:t>
      </w:r>
    </w:p>
    <w:p w:rsidR="00307A2D" w:rsidRDefault="00307A2D">
      <w:pPr>
        <w:spacing w:after="0" w:line="276" w:lineRule="auto"/>
        <w:ind w:left="720" w:hanging="360"/>
      </w:pPr>
    </w:p>
    <w:p w:rsidR="00307A2D" w:rsidRDefault="00FD750E">
      <w:pPr>
        <w:spacing w:after="200" w:line="276" w:lineRule="auto"/>
      </w:pPr>
      <w:r>
        <w:lastRenderedPageBreak/>
        <w:t>There may not be enough machines available for every student.</w:t>
      </w:r>
    </w:p>
    <w:p w:rsidR="00307A2D" w:rsidRDefault="00FD750E">
      <w:pPr>
        <w:numPr>
          <w:ilvl w:val="0"/>
          <w:numId w:val="24"/>
        </w:numPr>
        <w:spacing w:after="0" w:line="276" w:lineRule="auto"/>
      </w:pPr>
      <w:r>
        <w:t>Consider having students partner up on machines.</w:t>
      </w:r>
    </w:p>
    <w:p w:rsidR="00307A2D" w:rsidRDefault="00FD750E">
      <w:pPr>
        <w:numPr>
          <w:ilvl w:val="0"/>
          <w:numId w:val="24"/>
        </w:numPr>
        <w:spacing w:after="0" w:line="276" w:lineRule="auto"/>
      </w:pPr>
      <w:r>
        <w:t>Have students take turns on machines.</w:t>
      </w:r>
    </w:p>
    <w:p w:rsidR="00307A2D" w:rsidRDefault="00307A2D">
      <w:pPr>
        <w:spacing w:after="0" w:line="276" w:lineRule="auto"/>
        <w:ind w:left="720" w:hanging="360"/>
      </w:pPr>
    </w:p>
    <w:p w:rsidR="00307A2D" w:rsidRDefault="00FD750E">
      <w:pPr>
        <w:spacing w:after="0" w:line="276" w:lineRule="auto"/>
      </w:pPr>
      <w:r>
        <w:t>Students may break tooling.</w:t>
      </w:r>
    </w:p>
    <w:p w:rsidR="00307A2D" w:rsidRDefault="00FD750E">
      <w:pPr>
        <w:numPr>
          <w:ilvl w:val="0"/>
          <w:numId w:val="2"/>
        </w:numPr>
        <w:spacing w:after="0" w:line="276" w:lineRule="auto"/>
      </w:pPr>
      <w:r>
        <w:t xml:space="preserve">Use as a teachable moment to show class how to change tooling. </w:t>
      </w:r>
    </w:p>
    <w:p w:rsidR="00307A2D" w:rsidRDefault="00FD750E">
      <w:pPr>
        <w:numPr>
          <w:ilvl w:val="0"/>
          <w:numId w:val="2"/>
        </w:numPr>
        <w:spacing w:after="0" w:line="276" w:lineRule="auto"/>
      </w:pPr>
      <w:r>
        <w:t>Have extra tools ready.</w:t>
      </w:r>
    </w:p>
    <w:p w:rsidR="00307A2D" w:rsidRDefault="00307A2D"/>
    <w:p w:rsidR="00307A2D" w:rsidRDefault="00FD750E" w:rsidP="00525B52">
      <w:pPr>
        <w:pStyle w:val="Heading1"/>
      </w:pPr>
      <w:bookmarkStart w:id="77" w:name="_Toc79700621"/>
      <w:r>
        <w:t>Differentiation of the Project / Activity</w:t>
      </w:r>
      <w:bookmarkEnd w:id="77"/>
    </w:p>
    <w:p w:rsidR="00307A2D" w:rsidRDefault="00FD750E">
      <w:pPr>
        <w:spacing w:before="240"/>
      </w:pPr>
      <w:r>
        <w:t>This project can be differentiated by:</w:t>
      </w:r>
    </w:p>
    <w:p w:rsidR="00307A2D" w:rsidRDefault="00FD750E">
      <w:pPr>
        <w:numPr>
          <w:ilvl w:val="0"/>
          <w:numId w:val="26"/>
        </w:numPr>
        <w:spacing w:before="240" w:after="0" w:line="276" w:lineRule="auto"/>
      </w:pPr>
      <w:r>
        <w:t>Using different types of materials</w:t>
      </w:r>
    </w:p>
    <w:p w:rsidR="00307A2D" w:rsidRDefault="00FD750E">
      <w:pPr>
        <w:numPr>
          <w:ilvl w:val="0"/>
          <w:numId w:val="26"/>
        </w:numPr>
        <w:spacing w:after="0" w:line="276" w:lineRule="auto"/>
      </w:pPr>
      <w:r>
        <w:t>Using different sizes of material (make sure to scale all components)</w:t>
      </w:r>
    </w:p>
    <w:p w:rsidR="00307A2D" w:rsidRDefault="00FD750E">
      <w:pPr>
        <w:numPr>
          <w:ilvl w:val="0"/>
          <w:numId w:val="26"/>
        </w:numPr>
        <w:spacing w:after="0" w:line="276" w:lineRule="auto"/>
      </w:pPr>
      <w:r>
        <w:t>Working in groups, have students make specific components</w:t>
      </w:r>
    </w:p>
    <w:p w:rsidR="00307A2D" w:rsidRDefault="00FD750E">
      <w:pPr>
        <w:numPr>
          <w:ilvl w:val="0"/>
          <w:numId w:val="26"/>
        </w:numPr>
        <w:spacing w:after="0" w:line="276" w:lineRule="auto"/>
      </w:pPr>
      <w:r>
        <w:t>Lathe quiz could be made into a Google Form</w:t>
      </w:r>
    </w:p>
    <w:p w:rsidR="00307A2D" w:rsidRDefault="00FD750E">
      <w:pPr>
        <w:numPr>
          <w:ilvl w:val="0"/>
          <w:numId w:val="26"/>
        </w:numPr>
        <w:spacing w:line="276" w:lineRule="auto"/>
      </w:pPr>
      <w:r>
        <w:t xml:space="preserve">Students could complete the project online by doing a write up on the </w:t>
      </w:r>
      <w:r w:rsidR="00DE3D4A">
        <w:t>step-by-step</w:t>
      </w:r>
      <w:r>
        <w:t xml:space="preserve"> procedures they would use to complete each component.</w:t>
      </w:r>
    </w:p>
    <w:p w:rsidR="00307A2D" w:rsidRDefault="00FD750E">
      <w:r>
        <w:t xml:space="preserve">Teachers can also refer to the </w:t>
      </w:r>
      <w:hyperlink r:id="rId27">
        <w:r>
          <w:rPr>
            <w:color w:val="1932FF"/>
            <w:u w:val="single"/>
          </w:rPr>
          <w:t>Differentiation Scrapbook</w:t>
        </w:r>
      </w:hyperlink>
      <w:r>
        <w:t xml:space="preserve"> to take into account for learner ability, multiple intelligences, exceptional students, and ESL learners.</w:t>
      </w:r>
    </w:p>
    <w:p w:rsidR="00307A2D" w:rsidRDefault="00307A2D"/>
    <w:p w:rsidR="00307A2D" w:rsidRDefault="00FD750E" w:rsidP="00525B52">
      <w:pPr>
        <w:pStyle w:val="Heading1"/>
      </w:pPr>
      <w:bookmarkStart w:id="78" w:name="_Toc79700622"/>
      <w:r>
        <w:t>Assessment and Evaluation</w:t>
      </w:r>
      <w:bookmarkEnd w:id="78"/>
      <w:r>
        <w:t xml:space="preserve"> </w:t>
      </w:r>
    </w:p>
    <w:p w:rsidR="00307A2D" w:rsidRDefault="00FD750E">
      <w:pPr>
        <w:pStyle w:val="Heading2"/>
      </w:pPr>
      <w:bookmarkStart w:id="79" w:name="_heading=h.dlsjrkgywuxt" w:colFirst="0" w:colLast="0"/>
      <w:bookmarkStart w:id="80" w:name="_Toc79700623"/>
      <w:bookmarkEnd w:id="79"/>
      <w:r>
        <w:t xml:space="preserve">Assessment </w:t>
      </w:r>
      <w:proofErr w:type="gramStart"/>
      <w:r>
        <w:t>For</w:t>
      </w:r>
      <w:proofErr w:type="gramEnd"/>
      <w:r>
        <w:t xml:space="preserve"> Learning</w:t>
      </w:r>
      <w:bookmarkEnd w:id="80"/>
      <w:r>
        <w:t xml:space="preserve"> </w:t>
      </w:r>
    </w:p>
    <w:p w:rsidR="00307A2D" w:rsidRDefault="00FD750E">
      <w:pPr>
        <w:numPr>
          <w:ilvl w:val="0"/>
          <w:numId w:val="3"/>
        </w:numPr>
        <w:spacing w:after="0" w:line="276" w:lineRule="auto"/>
      </w:pPr>
      <w:r>
        <w:t>Ask students about wilderness survival as outlined in The Hook / Motivational Strategies.</w:t>
      </w:r>
    </w:p>
    <w:p w:rsidR="00307A2D" w:rsidRDefault="00FD750E">
      <w:pPr>
        <w:numPr>
          <w:ilvl w:val="0"/>
          <w:numId w:val="3"/>
        </w:numPr>
        <w:spacing w:after="0" w:line="276" w:lineRule="auto"/>
      </w:pPr>
      <w:r>
        <w:t>Provide students with a brief outline of the project and ask them how they would go about building it.</w:t>
      </w:r>
    </w:p>
    <w:p w:rsidR="00307A2D" w:rsidRDefault="00FD750E">
      <w:pPr>
        <w:numPr>
          <w:ilvl w:val="0"/>
          <w:numId w:val="3"/>
        </w:numPr>
        <w:spacing w:after="0" w:line="276" w:lineRule="auto"/>
      </w:pPr>
      <w:r>
        <w:t>Ask students what tools they think they might need to build the project.</w:t>
      </w:r>
    </w:p>
    <w:p w:rsidR="00307A2D" w:rsidRDefault="00FD750E">
      <w:pPr>
        <w:numPr>
          <w:ilvl w:val="0"/>
          <w:numId w:val="3"/>
        </w:numPr>
        <w:spacing w:line="276" w:lineRule="auto"/>
      </w:pPr>
      <w:r>
        <w:rPr>
          <w:rFonts w:ascii="Times New Roman" w:eastAsia="Times New Roman" w:hAnsi="Times New Roman" w:cs="Times New Roman"/>
          <w:sz w:val="14"/>
          <w:szCs w:val="14"/>
        </w:rPr>
        <w:t xml:space="preserve"> </w:t>
      </w:r>
      <w:r>
        <w:t>Identify particular learning needs of students.</w:t>
      </w:r>
    </w:p>
    <w:p w:rsidR="00FC64A4" w:rsidRDefault="00FC64A4">
      <w:pPr>
        <w:rPr>
          <w:rFonts w:asciiTheme="minorHAnsi" w:eastAsiaTheme="majorEastAsia" w:hAnsiTheme="minorHAnsi" w:cstheme="majorBidi"/>
          <w:color w:val="1932FF"/>
          <w:sz w:val="32"/>
          <w:szCs w:val="32"/>
        </w:rPr>
      </w:pPr>
      <w:bookmarkStart w:id="81" w:name="_Toc79700624"/>
      <w:r>
        <w:br w:type="page"/>
      </w:r>
    </w:p>
    <w:p w:rsidR="00307A2D" w:rsidRDefault="00FD750E">
      <w:pPr>
        <w:pStyle w:val="Heading2"/>
      </w:pPr>
      <w:r>
        <w:lastRenderedPageBreak/>
        <w:t xml:space="preserve">Assessment </w:t>
      </w:r>
      <w:proofErr w:type="gramStart"/>
      <w:r>
        <w:t>As</w:t>
      </w:r>
      <w:proofErr w:type="gramEnd"/>
      <w:r>
        <w:t xml:space="preserve"> Learning</w:t>
      </w:r>
      <w:bookmarkEnd w:id="81"/>
      <w:r>
        <w:t xml:space="preserve"> </w:t>
      </w:r>
    </w:p>
    <w:p w:rsidR="00307A2D" w:rsidRDefault="00FD750E">
      <w:pPr>
        <w:numPr>
          <w:ilvl w:val="0"/>
          <w:numId w:val="15"/>
        </w:numPr>
        <w:spacing w:after="0" w:line="276" w:lineRule="auto"/>
      </w:pPr>
      <w:r>
        <w:rPr>
          <w:rFonts w:ascii="Times New Roman" w:eastAsia="Times New Roman" w:hAnsi="Times New Roman" w:cs="Times New Roman"/>
          <w:sz w:val="14"/>
          <w:szCs w:val="14"/>
        </w:rPr>
        <w:t xml:space="preserve"> </w:t>
      </w:r>
      <w:r>
        <w:t>Ask questions and make suggestions based on daily observation.</w:t>
      </w:r>
    </w:p>
    <w:p w:rsidR="00307A2D" w:rsidRDefault="00FD750E">
      <w:pPr>
        <w:numPr>
          <w:ilvl w:val="0"/>
          <w:numId w:val="15"/>
        </w:numPr>
        <w:spacing w:after="0" w:line="276" w:lineRule="auto"/>
      </w:pPr>
      <w:r>
        <w:t>Assess students’ cognition about their learning (asking them “why” and “how” they are completing a certain operation.</w:t>
      </w:r>
    </w:p>
    <w:p w:rsidR="00307A2D" w:rsidRDefault="00FD750E">
      <w:pPr>
        <w:numPr>
          <w:ilvl w:val="0"/>
          <w:numId w:val="15"/>
        </w:numPr>
        <w:spacing w:line="276" w:lineRule="auto"/>
      </w:pPr>
      <w:r>
        <w:t>Students monitor their own learning and ask questions as needed.</w:t>
      </w:r>
    </w:p>
    <w:p w:rsidR="00307A2D" w:rsidRDefault="00FD750E">
      <w:pPr>
        <w:pStyle w:val="Heading2"/>
      </w:pPr>
      <w:bookmarkStart w:id="82" w:name="_Toc79700625"/>
      <w:r>
        <w:t xml:space="preserve">Assessment </w:t>
      </w:r>
      <w:proofErr w:type="gramStart"/>
      <w:r>
        <w:t>Of</w:t>
      </w:r>
      <w:proofErr w:type="gramEnd"/>
      <w:r>
        <w:t xml:space="preserve"> Learning</w:t>
      </w:r>
      <w:bookmarkEnd w:id="82"/>
      <w:r>
        <w:t xml:space="preserve"> </w:t>
      </w:r>
    </w:p>
    <w:p w:rsidR="00307A2D" w:rsidRDefault="00FD750E">
      <w:pPr>
        <w:numPr>
          <w:ilvl w:val="0"/>
          <w:numId w:val="12"/>
        </w:numPr>
        <w:spacing w:before="240" w:after="0" w:line="276" w:lineRule="auto"/>
      </w:pPr>
      <w:r>
        <w:rPr>
          <w:rFonts w:ascii="Times New Roman" w:eastAsia="Times New Roman" w:hAnsi="Times New Roman" w:cs="Times New Roman"/>
          <w:sz w:val="14"/>
          <w:szCs w:val="14"/>
        </w:rPr>
        <w:t xml:space="preserve"> </w:t>
      </w:r>
      <w:r>
        <w:t>Students will complete a quiz to assess their understanding of the lessons</w:t>
      </w:r>
    </w:p>
    <w:p w:rsidR="00307A2D" w:rsidRDefault="00FD750E">
      <w:pPr>
        <w:numPr>
          <w:ilvl w:val="0"/>
          <w:numId w:val="12"/>
        </w:numPr>
        <w:spacing w:line="276" w:lineRule="auto"/>
      </w:pPr>
      <w:r>
        <w:rPr>
          <w:rFonts w:ascii="Times New Roman" w:eastAsia="Times New Roman" w:hAnsi="Times New Roman" w:cs="Times New Roman"/>
          <w:sz w:val="14"/>
          <w:szCs w:val="14"/>
        </w:rPr>
        <w:t xml:space="preserve"> </w:t>
      </w:r>
      <w:r>
        <w:t>Evaluate each project according to the rubric</w:t>
      </w:r>
    </w:p>
    <w:p w:rsidR="00307A2D" w:rsidRDefault="00307A2D">
      <w:pPr>
        <w:spacing w:line="276" w:lineRule="auto"/>
      </w:pPr>
    </w:p>
    <w:p w:rsidR="00307A2D" w:rsidRDefault="00FD750E" w:rsidP="00525B52">
      <w:pPr>
        <w:pStyle w:val="Heading1"/>
      </w:pPr>
      <w:bookmarkStart w:id="83" w:name="_Toc79700626"/>
      <w:r>
        <w:t>Reflection or Design Report</w:t>
      </w:r>
      <w:bookmarkEnd w:id="83"/>
    </w:p>
    <w:p w:rsidR="00307A2D" w:rsidRDefault="00FD750E">
      <w:r>
        <w:t xml:space="preserve">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 </w:t>
      </w:r>
    </w:p>
    <w:p w:rsidR="00307A2D" w:rsidRDefault="00307A2D"/>
    <w:p w:rsidR="00307A2D" w:rsidRDefault="00307A2D"/>
    <w:p w:rsidR="00307A2D" w:rsidRDefault="00FD750E" w:rsidP="00525B52">
      <w:pPr>
        <w:pStyle w:val="Heading1"/>
      </w:pPr>
      <w:r>
        <w:br w:type="page"/>
      </w:r>
    </w:p>
    <w:p w:rsidR="00285457" w:rsidRDefault="00FD750E" w:rsidP="00525B52">
      <w:pPr>
        <w:pStyle w:val="Heading1"/>
      </w:pPr>
      <w:bookmarkStart w:id="84" w:name="_Appendix_A_–Continuum"/>
      <w:bookmarkStart w:id="85" w:name="_Toc79700627"/>
      <w:bookmarkEnd w:id="84"/>
      <w:r>
        <w:lastRenderedPageBreak/>
        <w:t xml:space="preserve">Appendix </w:t>
      </w:r>
      <w:proofErr w:type="gramStart"/>
      <w:r>
        <w:t>A</w:t>
      </w:r>
      <w:proofErr w:type="gramEnd"/>
      <w:r>
        <w:t xml:space="preserve"> </w:t>
      </w:r>
      <w:r w:rsidR="00285457">
        <w:t>–Continuum of Influence</w:t>
      </w:r>
      <w:bookmarkEnd w:id="85"/>
    </w:p>
    <w:p w:rsidR="00F01707" w:rsidRPr="00F01707" w:rsidRDefault="00F01707" w:rsidP="00F01707">
      <w:pPr>
        <w:jc w:val="center"/>
      </w:pPr>
      <w:r>
        <w:rPr>
          <w:noProof/>
        </w:rPr>
        <w:drawing>
          <wp:inline distT="0" distB="0" distL="0" distR="0" wp14:anchorId="3D6AEF90" wp14:editId="4A75341D">
            <wp:extent cx="7324608" cy="2102171"/>
            <wp:effectExtent l="1270" t="0" r="0" b="0"/>
            <wp:docPr id="5" name="Picture 5" descr="A picture of various courses and points to enter an apprenticeship and become a journeyperson. All of the experiences relate to manufacturing technologies and welding. It is a graphic representation of a continuum of influence. &#10;" title="Continuum of influ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ple Continuums - ALL COURSES.png"/>
                    <pic:cNvPicPr/>
                  </pic:nvPicPr>
                  <pic:blipFill>
                    <a:blip r:embed="rId28" cstate="print">
                      <a:extLst>
                        <a:ext uri="{28A0092B-C50C-407E-A947-70E740481C1C}">
                          <a14:useLocalDpi xmlns:a14="http://schemas.microsoft.com/office/drawing/2010/main" val="0"/>
                        </a:ext>
                      </a:extLst>
                    </a:blip>
                    <a:stretch>
                      <a:fillRect/>
                    </a:stretch>
                  </pic:blipFill>
                  <pic:spPr bwMode="auto">
                    <a:xfrm rot="16200000">
                      <a:off x="0" y="0"/>
                      <a:ext cx="7324608" cy="2102171"/>
                    </a:xfrm>
                    <a:prstGeom prst="rect">
                      <a:avLst/>
                    </a:prstGeom>
                    <a:ln>
                      <a:noFill/>
                    </a:ln>
                    <a:extLst>
                      <a:ext uri="{53640926-AAD7-44D8-BBD7-CCE9431645EC}">
                        <a14:shadowObscured xmlns:a14="http://schemas.microsoft.com/office/drawing/2010/main"/>
                      </a:ext>
                    </a:extLst>
                  </pic:spPr>
                </pic:pic>
              </a:graphicData>
            </a:graphic>
          </wp:inline>
        </w:drawing>
      </w:r>
    </w:p>
    <w:p w:rsidR="00285457" w:rsidRPr="00285457" w:rsidRDefault="00285457" w:rsidP="00285457"/>
    <w:p w:rsidR="00307A2D" w:rsidRDefault="00285457" w:rsidP="00525B52">
      <w:pPr>
        <w:pStyle w:val="Heading1"/>
      </w:pPr>
      <w:bookmarkStart w:id="86" w:name="_Appendix_B_-"/>
      <w:bookmarkStart w:id="87" w:name="_Toc79700628"/>
      <w:bookmarkEnd w:id="86"/>
      <w:r>
        <w:lastRenderedPageBreak/>
        <w:t xml:space="preserve">Appendix B - </w:t>
      </w:r>
      <w:r w:rsidR="00FD750E">
        <w:t xml:space="preserve">Fire Piston </w:t>
      </w:r>
      <w:r w:rsidR="00A47651">
        <w:t>Picture</w:t>
      </w:r>
      <w:bookmarkEnd w:id="87"/>
      <w:r w:rsidR="00A47651">
        <w:t xml:space="preserve"> </w:t>
      </w:r>
    </w:p>
    <w:p w:rsidR="00307A2D" w:rsidRDefault="00307A2D"/>
    <w:p w:rsidR="00307A2D" w:rsidRDefault="00FD750E">
      <w:r>
        <w:rPr>
          <w:noProof/>
        </w:rPr>
        <w:drawing>
          <wp:inline distT="114300" distB="114300" distL="114300" distR="114300">
            <wp:extent cx="6126480" cy="4597400"/>
            <wp:effectExtent l="0" t="0" r="0" b="0"/>
            <wp:docPr id="30" name="image9.jpg" descr="A picture of a sample Fire Piston made out of brass and laying on a bench"/>
            <wp:cNvGraphicFramePr/>
            <a:graphic xmlns:a="http://schemas.openxmlformats.org/drawingml/2006/main">
              <a:graphicData uri="http://schemas.openxmlformats.org/drawingml/2006/picture">
                <pic:pic xmlns:pic="http://schemas.openxmlformats.org/drawingml/2006/picture">
                  <pic:nvPicPr>
                    <pic:cNvPr id="0" name="image9.jpg" descr="A picture of a sample Fire Piston made out of brass and laying on a bench"/>
                    <pic:cNvPicPr preferRelativeResize="0"/>
                  </pic:nvPicPr>
                  <pic:blipFill>
                    <a:blip r:embed="rId13"/>
                    <a:srcRect/>
                    <a:stretch>
                      <a:fillRect/>
                    </a:stretch>
                  </pic:blipFill>
                  <pic:spPr>
                    <a:xfrm>
                      <a:off x="0" y="0"/>
                      <a:ext cx="6126480" cy="4597400"/>
                    </a:xfrm>
                    <a:prstGeom prst="rect">
                      <a:avLst/>
                    </a:prstGeom>
                    <a:ln/>
                  </pic:spPr>
                </pic:pic>
              </a:graphicData>
            </a:graphic>
          </wp:inline>
        </w:drawing>
      </w:r>
    </w:p>
    <w:p w:rsidR="00A47651" w:rsidRDefault="00A47651"/>
    <w:p w:rsidR="00A47651" w:rsidRDefault="00A47651">
      <w:r>
        <w:br w:type="page"/>
      </w:r>
    </w:p>
    <w:p w:rsidR="00A47651" w:rsidRDefault="00A47651" w:rsidP="00525B52">
      <w:pPr>
        <w:pStyle w:val="Heading1"/>
      </w:pPr>
      <w:bookmarkStart w:id="88" w:name="_Appendix_C_-"/>
      <w:bookmarkStart w:id="89" w:name="_Toc79700629"/>
      <w:bookmarkEnd w:id="88"/>
      <w:r>
        <w:lastRenderedPageBreak/>
        <w:t>Appendix C - Fire Piston Blueprints</w:t>
      </w:r>
      <w:bookmarkEnd w:id="89"/>
    </w:p>
    <w:p w:rsidR="00307A2D" w:rsidRDefault="00FD750E" w:rsidP="00A47651">
      <w:pPr>
        <w:jc w:val="center"/>
      </w:pPr>
      <w:r>
        <w:rPr>
          <w:noProof/>
        </w:rPr>
        <w:drawing>
          <wp:inline distT="114300" distB="114300" distL="114300" distR="114300">
            <wp:extent cx="7631437" cy="5097011"/>
            <wp:effectExtent l="0" t="8890" r="0" b="0"/>
            <wp:docPr id="33" name="image8.png" descr="A picture of blueprint drawing #1 for the Fire Piston project."/>
            <wp:cNvGraphicFramePr/>
            <a:graphic xmlns:a="http://schemas.openxmlformats.org/drawingml/2006/main">
              <a:graphicData uri="http://schemas.openxmlformats.org/drawingml/2006/picture">
                <pic:pic xmlns:pic="http://schemas.openxmlformats.org/drawingml/2006/picture">
                  <pic:nvPicPr>
                    <pic:cNvPr id="0" name="image8.png" descr="A picture of blueprint drawing #1 for the Fire Piston project."/>
                    <pic:cNvPicPr preferRelativeResize="0"/>
                  </pic:nvPicPr>
                  <pic:blipFill>
                    <a:blip r:embed="rId29"/>
                    <a:srcRect/>
                    <a:stretch>
                      <a:fillRect/>
                    </a:stretch>
                  </pic:blipFill>
                  <pic:spPr>
                    <a:xfrm rot="16200000">
                      <a:off x="0" y="0"/>
                      <a:ext cx="7656085" cy="5113474"/>
                    </a:xfrm>
                    <a:prstGeom prst="rect">
                      <a:avLst/>
                    </a:prstGeom>
                    <a:ln/>
                  </pic:spPr>
                </pic:pic>
              </a:graphicData>
            </a:graphic>
          </wp:inline>
        </w:drawing>
      </w:r>
    </w:p>
    <w:p w:rsidR="00307A2D" w:rsidRDefault="00FD750E">
      <w:r>
        <w:rPr>
          <w:noProof/>
        </w:rPr>
        <w:lastRenderedPageBreak/>
        <w:drawing>
          <wp:inline distT="114300" distB="114300" distL="114300" distR="114300">
            <wp:extent cx="8330279" cy="5557838"/>
            <wp:effectExtent l="0" t="0" r="0" b="0"/>
            <wp:docPr id="32" name="image1.png" descr="A picture of blueprint drawing #2 for the Fire Piston project."/>
            <wp:cNvGraphicFramePr/>
            <a:graphic xmlns:a="http://schemas.openxmlformats.org/drawingml/2006/main">
              <a:graphicData uri="http://schemas.openxmlformats.org/drawingml/2006/picture">
                <pic:pic xmlns:pic="http://schemas.openxmlformats.org/drawingml/2006/picture">
                  <pic:nvPicPr>
                    <pic:cNvPr id="0" name="image1.png" descr="A picture of blueprint drawing #2 for the Fire Piston project."/>
                    <pic:cNvPicPr preferRelativeResize="0"/>
                  </pic:nvPicPr>
                  <pic:blipFill>
                    <a:blip r:embed="rId30"/>
                    <a:srcRect/>
                    <a:stretch>
                      <a:fillRect/>
                    </a:stretch>
                  </pic:blipFill>
                  <pic:spPr>
                    <a:xfrm rot="16200000">
                      <a:off x="0" y="0"/>
                      <a:ext cx="8330279" cy="5557838"/>
                    </a:xfrm>
                    <a:prstGeom prst="rect">
                      <a:avLst/>
                    </a:prstGeom>
                    <a:ln/>
                  </pic:spPr>
                </pic:pic>
              </a:graphicData>
            </a:graphic>
          </wp:inline>
        </w:drawing>
      </w:r>
    </w:p>
    <w:p w:rsidR="00307A2D" w:rsidRDefault="00FD750E">
      <w:r>
        <w:rPr>
          <w:noProof/>
        </w:rPr>
        <w:lastRenderedPageBreak/>
        <w:drawing>
          <wp:inline distT="114300" distB="114300" distL="114300" distR="114300">
            <wp:extent cx="8320043" cy="5576888"/>
            <wp:effectExtent l="0" t="0" r="0" b="0"/>
            <wp:docPr id="35" name="image4.png" descr="A picture of blueprint drawing #3 titled 5/16&quot; End Cap for the Fire Piston project."/>
            <wp:cNvGraphicFramePr/>
            <a:graphic xmlns:a="http://schemas.openxmlformats.org/drawingml/2006/main">
              <a:graphicData uri="http://schemas.openxmlformats.org/drawingml/2006/picture">
                <pic:pic xmlns:pic="http://schemas.openxmlformats.org/drawingml/2006/picture">
                  <pic:nvPicPr>
                    <pic:cNvPr id="0" name="image4.png" descr="A picture of blueprint drawing #3 titled 5/16&quot; End Cap for the Fire Piston project."/>
                    <pic:cNvPicPr preferRelativeResize="0"/>
                  </pic:nvPicPr>
                  <pic:blipFill>
                    <a:blip r:embed="rId31"/>
                    <a:srcRect/>
                    <a:stretch>
                      <a:fillRect/>
                    </a:stretch>
                  </pic:blipFill>
                  <pic:spPr>
                    <a:xfrm rot="16200000">
                      <a:off x="0" y="0"/>
                      <a:ext cx="8320043" cy="5576888"/>
                    </a:xfrm>
                    <a:prstGeom prst="rect">
                      <a:avLst/>
                    </a:prstGeom>
                    <a:ln/>
                  </pic:spPr>
                </pic:pic>
              </a:graphicData>
            </a:graphic>
          </wp:inline>
        </w:drawing>
      </w:r>
    </w:p>
    <w:p w:rsidR="00307A2D" w:rsidRDefault="00FD750E">
      <w:r>
        <w:rPr>
          <w:noProof/>
        </w:rPr>
        <w:lastRenderedPageBreak/>
        <w:drawing>
          <wp:inline distT="114300" distB="114300" distL="114300" distR="114300">
            <wp:extent cx="8287449" cy="5529263"/>
            <wp:effectExtent l="0" t="0" r="0" b="0"/>
            <wp:docPr id="34" name="image6.png" descr="A picture of blueprint drawing #4 titled 3/8&quot; End Cap for the Fire Piston project."/>
            <wp:cNvGraphicFramePr/>
            <a:graphic xmlns:a="http://schemas.openxmlformats.org/drawingml/2006/main">
              <a:graphicData uri="http://schemas.openxmlformats.org/drawingml/2006/picture">
                <pic:pic xmlns:pic="http://schemas.openxmlformats.org/drawingml/2006/picture">
                  <pic:nvPicPr>
                    <pic:cNvPr id="0" name="image6.png" descr="A picture of blueprint drawing #4 titled 3/8&quot; End Cap for the Fire Piston project."/>
                    <pic:cNvPicPr preferRelativeResize="0"/>
                  </pic:nvPicPr>
                  <pic:blipFill>
                    <a:blip r:embed="rId32"/>
                    <a:srcRect/>
                    <a:stretch>
                      <a:fillRect/>
                    </a:stretch>
                  </pic:blipFill>
                  <pic:spPr>
                    <a:xfrm rot="16200000">
                      <a:off x="0" y="0"/>
                      <a:ext cx="8287449" cy="5529263"/>
                    </a:xfrm>
                    <a:prstGeom prst="rect">
                      <a:avLst/>
                    </a:prstGeom>
                    <a:ln/>
                  </pic:spPr>
                </pic:pic>
              </a:graphicData>
            </a:graphic>
          </wp:inline>
        </w:drawing>
      </w:r>
    </w:p>
    <w:p w:rsidR="00307A2D" w:rsidRDefault="00A47651" w:rsidP="00525B52">
      <w:pPr>
        <w:pStyle w:val="Heading1"/>
      </w:pPr>
      <w:bookmarkStart w:id="90" w:name="_Appendix_D_-"/>
      <w:bookmarkStart w:id="91" w:name="_Toc79700630"/>
      <w:bookmarkEnd w:id="90"/>
      <w:r>
        <w:lastRenderedPageBreak/>
        <w:t>Appendix D</w:t>
      </w:r>
      <w:r w:rsidR="00FD750E">
        <w:t xml:space="preserve"> - Metal Lathe </w:t>
      </w:r>
      <w:proofErr w:type="spellStart"/>
      <w:r w:rsidR="00FD750E">
        <w:t>SAFEDoc</w:t>
      </w:r>
      <w:bookmarkEnd w:id="91"/>
      <w:proofErr w:type="spellEnd"/>
    </w:p>
    <w:p w:rsidR="00307A2D" w:rsidRDefault="00FD750E">
      <w:r>
        <w:rPr>
          <w:noProof/>
        </w:rPr>
        <w:drawing>
          <wp:inline distT="114300" distB="114300" distL="114300" distR="114300">
            <wp:extent cx="5881688" cy="7475903"/>
            <wp:effectExtent l="0" t="0" r="5080" b="0"/>
            <wp:docPr id="36" name="image3.png" descr="A picture of the OCTE Metal Lathe SAFEDoc."/>
            <wp:cNvGraphicFramePr/>
            <a:graphic xmlns:a="http://schemas.openxmlformats.org/drawingml/2006/main">
              <a:graphicData uri="http://schemas.openxmlformats.org/drawingml/2006/picture">
                <pic:pic xmlns:pic="http://schemas.openxmlformats.org/drawingml/2006/picture">
                  <pic:nvPicPr>
                    <pic:cNvPr id="0" name="image3.png" descr="A picture of the OCTE Metal Lathe SAFEDoc."/>
                    <pic:cNvPicPr preferRelativeResize="0"/>
                  </pic:nvPicPr>
                  <pic:blipFill>
                    <a:blip r:embed="rId33"/>
                    <a:srcRect l="8042" t="9163" r="18057" b="7966"/>
                    <a:stretch>
                      <a:fillRect/>
                    </a:stretch>
                  </pic:blipFill>
                  <pic:spPr>
                    <a:xfrm>
                      <a:off x="0" y="0"/>
                      <a:ext cx="5881688" cy="7475903"/>
                    </a:xfrm>
                    <a:prstGeom prst="rect">
                      <a:avLst/>
                    </a:prstGeom>
                    <a:ln/>
                  </pic:spPr>
                </pic:pic>
              </a:graphicData>
            </a:graphic>
          </wp:inline>
        </w:drawing>
      </w:r>
    </w:p>
    <w:p w:rsidR="00307A2D" w:rsidRDefault="00FD750E" w:rsidP="00525B52">
      <w:pPr>
        <w:pStyle w:val="Heading1"/>
      </w:pPr>
      <w:bookmarkStart w:id="92" w:name="_heading=h.v3rzk9jk8h20" w:colFirst="0" w:colLast="0"/>
      <w:bookmarkStart w:id="93" w:name="_Appendix_E_-"/>
      <w:bookmarkStart w:id="94" w:name="_Toc79700631"/>
      <w:bookmarkEnd w:id="92"/>
      <w:bookmarkEnd w:id="93"/>
      <w:r>
        <w:lastRenderedPageBreak/>
        <w:t xml:space="preserve">Appendix </w:t>
      </w:r>
      <w:r w:rsidR="00A47651">
        <w:t>E</w:t>
      </w:r>
      <w:r>
        <w:t xml:space="preserve"> - Lathe Safety Test</w:t>
      </w:r>
      <w:bookmarkEnd w:id="94"/>
    </w:p>
    <w:p w:rsidR="00307A2D" w:rsidRDefault="00FD750E">
      <w:pPr>
        <w:spacing w:after="200" w:line="276" w:lineRule="auto"/>
        <w:jc w:val="center"/>
        <w:rPr>
          <w:rFonts w:ascii="Calibri" w:eastAsia="Calibri" w:hAnsi="Calibri" w:cs="Calibri"/>
          <w:sz w:val="48"/>
          <w:szCs w:val="48"/>
        </w:rPr>
      </w:pPr>
      <w:r>
        <w:rPr>
          <w:rFonts w:ascii="Calibri" w:eastAsia="Calibri" w:hAnsi="Calibri" w:cs="Calibri"/>
          <w:b/>
          <w:sz w:val="48"/>
          <w:szCs w:val="48"/>
          <w:u w:val="single"/>
        </w:rPr>
        <w:t>Lathe Safety Test</w:t>
      </w:r>
      <w:r>
        <w:rPr>
          <w:rFonts w:ascii="Calibri" w:eastAsia="Calibri" w:hAnsi="Calibri" w:cs="Calibri"/>
          <w:sz w:val="48"/>
          <w:szCs w:val="48"/>
        </w:rPr>
        <w:t xml:space="preserve">   </w:t>
      </w:r>
    </w:p>
    <w:p w:rsidR="00307A2D" w:rsidRDefault="00FD750E">
      <w:pPr>
        <w:spacing w:after="200" w:line="276" w:lineRule="auto"/>
        <w:ind w:left="4320" w:firstLine="720"/>
        <w:jc w:val="left"/>
        <w:rPr>
          <w:rFonts w:ascii="Calibri" w:eastAsia="Calibri" w:hAnsi="Calibri" w:cs="Calibri"/>
          <w:sz w:val="18"/>
          <w:szCs w:val="18"/>
        </w:rPr>
      </w:pPr>
      <w:r>
        <w:rPr>
          <w:rFonts w:ascii="Calibri" w:eastAsia="Calibri" w:hAnsi="Calibri" w:cs="Calibri"/>
          <w:sz w:val="18"/>
          <w:szCs w:val="18"/>
        </w:rPr>
        <w:t>Student Name: __________________________________</w:t>
      </w:r>
    </w:p>
    <w:p w:rsidR="00307A2D" w:rsidRDefault="00307A2D">
      <w:pPr>
        <w:spacing w:after="200" w:line="276" w:lineRule="auto"/>
        <w:jc w:val="center"/>
        <w:rPr>
          <w:rFonts w:ascii="Calibri" w:eastAsia="Calibri" w:hAnsi="Calibri" w:cs="Calibri"/>
          <w:b/>
          <w:u w:val="single"/>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Always wear __________________ when operating the lathe.</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Be aware of the ________________ and emergency stop buttons.</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Always remove _______________ with a brush not your ____________.</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 xml:space="preserve">Turn the lathe off if it </w:t>
      </w:r>
      <w:r w:rsidR="00DE3D4A">
        <w:rPr>
          <w:rFonts w:ascii="Calibri" w:eastAsia="Calibri" w:hAnsi="Calibri" w:cs="Calibri"/>
          <w:sz w:val="28"/>
          <w:szCs w:val="28"/>
        </w:rPr>
        <w:t>does not</w:t>
      </w:r>
      <w:r>
        <w:rPr>
          <w:rFonts w:ascii="Calibri" w:eastAsia="Calibri" w:hAnsi="Calibri" w:cs="Calibri"/>
          <w:sz w:val="28"/>
          <w:szCs w:val="28"/>
        </w:rPr>
        <w:t xml:space="preserve"> ______________right.</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Ensure your ______________ is secure before _____________ the machine.</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Make sure the chuck is ____________before starting the lathe.</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Always remove the ___________________before starting the machine.</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0" w:line="276" w:lineRule="auto"/>
        <w:jc w:val="left"/>
        <w:rPr>
          <w:rFonts w:ascii="Calibri" w:eastAsia="Calibri" w:hAnsi="Calibri" w:cs="Calibri"/>
          <w:sz w:val="28"/>
          <w:szCs w:val="28"/>
        </w:rPr>
      </w:pPr>
      <w:r>
        <w:rPr>
          <w:rFonts w:ascii="Calibri" w:eastAsia="Calibri" w:hAnsi="Calibri" w:cs="Calibri"/>
          <w:sz w:val="28"/>
          <w:szCs w:val="28"/>
        </w:rPr>
        <w:t>Ensure you have the correct ___________ speed before</w:t>
      </w:r>
      <w:r w:rsidR="00EF79BF">
        <w:rPr>
          <w:rFonts w:ascii="Calibri" w:eastAsia="Calibri" w:hAnsi="Calibri" w:cs="Calibri"/>
          <w:sz w:val="28"/>
          <w:szCs w:val="28"/>
        </w:rPr>
        <w:t xml:space="preserve"> beginning to machine your </w:t>
      </w:r>
      <w:proofErr w:type="spellStart"/>
      <w:r w:rsidR="00EF79BF">
        <w:rPr>
          <w:rFonts w:ascii="Calibri" w:eastAsia="Calibri" w:hAnsi="Calibri" w:cs="Calibri"/>
          <w:sz w:val="28"/>
          <w:szCs w:val="28"/>
        </w:rPr>
        <w:t>work</w:t>
      </w:r>
      <w:r>
        <w:rPr>
          <w:rFonts w:ascii="Calibri" w:eastAsia="Calibri" w:hAnsi="Calibri" w:cs="Calibri"/>
          <w:sz w:val="28"/>
          <w:szCs w:val="28"/>
        </w:rPr>
        <w:t>piece</w:t>
      </w:r>
      <w:proofErr w:type="spellEnd"/>
      <w:r>
        <w:rPr>
          <w:rFonts w:ascii="Calibri" w:eastAsia="Calibri" w:hAnsi="Calibri" w:cs="Calibri"/>
          <w:sz w:val="28"/>
          <w:szCs w:val="28"/>
        </w:rPr>
        <w:t>.</w:t>
      </w:r>
    </w:p>
    <w:p w:rsidR="00307A2D" w:rsidRDefault="00307A2D">
      <w:pPr>
        <w:spacing w:after="0" w:line="276" w:lineRule="auto"/>
        <w:ind w:left="720"/>
        <w:jc w:val="left"/>
        <w:rPr>
          <w:rFonts w:ascii="Calibri" w:eastAsia="Calibri" w:hAnsi="Calibri" w:cs="Calibri"/>
          <w:sz w:val="28"/>
          <w:szCs w:val="28"/>
        </w:rPr>
      </w:pPr>
    </w:p>
    <w:p w:rsidR="00307A2D" w:rsidRDefault="00FD750E">
      <w:pPr>
        <w:numPr>
          <w:ilvl w:val="0"/>
          <w:numId w:val="19"/>
        </w:numPr>
        <w:spacing w:after="200" w:line="276" w:lineRule="auto"/>
        <w:jc w:val="left"/>
        <w:rPr>
          <w:rFonts w:ascii="Calibri" w:eastAsia="Calibri" w:hAnsi="Calibri" w:cs="Calibri"/>
          <w:sz w:val="28"/>
          <w:szCs w:val="28"/>
        </w:rPr>
      </w:pPr>
      <w:r>
        <w:rPr>
          <w:rFonts w:ascii="Calibri" w:eastAsia="Calibri" w:hAnsi="Calibri" w:cs="Calibri"/>
          <w:sz w:val="28"/>
          <w:szCs w:val="28"/>
        </w:rPr>
        <w:t xml:space="preserve">Always let the Lathe _________ by itself.  </w:t>
      </w:r>
    </w:p>
    <w:p w:rsidR="00307A2D" w:rsidRDefault="008079EB">
      <w:pPr>
        <w:spacing w:after="200" w:line="276" w:lineRule="auto"/>
        <w:jc w:val="center"/>
        <w:rPr>
          <w:rFonts w:ascii="Calibri" w:eastAsia="Calibri" w:hAnsi="Calibri" w:cs="Calibri"/>
          <w:b/>
          <w:sz w:val="48"/>
          <w:szCs w:val="48"/>
          <w:u w:val="single"/>
        </w:rPr>
      </w:pPr>
      <w:r>
        <w:rPr>
          <w:rFonts w:ascii="Calibri" w:eastAsia="Calibri" w:hAnsi="Calibri" w:cs="Calibri"/>
          <w:b/>
          <w:noProof/>
          <w:sz w:val="48"/>
          <w:szCs w:val="48"/>
          <w:u w:val="single"/>
        </w:rPr>
        <mc:AlternateContent>
          <mc:Choice Requires="wps">
            <w:drawing>
              <wp:anchor distT="0" distB="0" distL="114300" distR="114300" simplePos="0" relativeHeight="251660288" behindDoc="0" locked="0" layoutInCell="1" allowOverlap="1">
                <wp:simplePos x="0" y="0"/>
                <wp:positionH relativeFrom="column">
                  <wp:posOffset>-148856</wp:posOffset>
                </wp:positionH>
                <wp:positionV relativeFrom="paragraph">
                  <wp:posOffset>511249</wp:posOffset>
                </wp:positionV>
                <wp:extent cx="5773479" cy="669851"/>
                <wp:effectExtent l="0" t="0" r="17780" b="16510"/>
                <wp:wrapNone/>
                <wp:docPr id="11" name="Rectangle 11"/>
                <wp:cNvGraphicFramePr/>
                <a:graphic xmlns:a="http://schemas.openxmlformats.org/drawingml/2006/main">
                  <a:graphicData uri="http://schemas.microsoft.com/office/word/2010/wordprocessingShape">
                    <wps:wsp>
                      <wps:cNvSpPr/>
                      <wps:spPr>
                        <a:xfrm>
                          <a:off x="0" y="0"/>
                          <a:ext cx="5773479" cy="66985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33608E" id="Rectangle 11" o:spid="_x0000_s1026" style="position:absolute;margin-left:-11.7pt;margin-top:40.25pt;width:454.6pt;height:5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" filled="f" strokecolor="black [3213]" strokeweight="1.5pt"/>
            </w:pict>
          </mc:Fallback>
        </mc:AlternateContent>
      </w:r>
    </w:p>
    <w:p w:rsidR="00307A2D" w:rsidRDefault="00FD750E">
      <w:pPr>
        <w:tabs>
          <w:tab w:val="center" w:pos="4680"/>
          <w:tab w:val="right" w:pos="9360"/>
        </w:tabs>
        <w:spacing w:after="0"/>
        <w:jc w:val="left"/>
        <w:rPr>
          <w:rFonts w:ascii="Calibri" w:eastAsia="Calibri" w:hAnsi="Calibri" w:cs="Calibri"/>
          <w:b/>
          <w:sz w:val="22"/>
          <w:szCs w:val="22"/>
          <w:u w:val="single"/>
        </w:rPr>
      </w:pPr>
      <w:r>
        <w:rPr>
          <w:rFonts w:ascii="Calibri" w:eastAsia="Calibri" w:hAnsi="Calibri" w:cs="Calibri"/>
          <w:b/>
          <w:sz w:val="22"/>
          <w:szCs w:val="22"/>
          <w:u w:val="single"/>
        </w:rPr>
        <w:t>Word Bank:</w:t>
      </w:r>
    </w:p>
    <w:p w:rsidR="00307A2D" w:rsidRDefault="00FD750E">
      <w:pPr>
        <w:tabs>
          <w:tab w:val="center" w:pos="4680"/>
          <w:tab w:val="right" w:pos="9360"/>
        </w:tabs>
        <w:spacing w:after="0"/>
        <w:jc w:val="left"/>
        <w:rPr>
          <w:rFonts w:ascii="Calibri" w:eastAsia="Calibri" w:hAnsi="Calibri" w:cs="Calibri"/>
          <w:sz w:val="22"/>
          <w:szCs w:val="22"/>
        </w:rPr>
      </w:pPr>
      <w:r>
        <w:rPr>
          <w:rFonts w:ascii="Calibri" w:eastAsia="Calibri" w:hAnsi="Calibri" w:cs="Calibri"/>
          <w:sz w:val="22"/>
          <w:szCs w:val="22"/>
        </w:rPr>
        <w:t xml:space="preserve">Safety Glasses                Cutting              Sound              On-Off              Starting             Chips     </w:t>
      </w:r>
    </w:p>
    <w:p w:rsidR="00307A2D" w:rsidRDefault="00FD750E">
      <w:pPr>
        <w:tabs>
          <w:tab w:val="center" w:pos="4680"/>
          <w:tab w:val="right" w:pos="9360"/>
        </w:tabs>
        <w:spacing w:after="0"/>
        <w:jc w:val="left"/>
      </w:pPr>
      <w:r>
        <w:rPr>
          <w:rFonts w:ascii="Calibri" w:eastAsia="Calibri" w:hAnsi="Calibri" w:cs="Calibri"/>
          <w:sz w:val="22"/>
          <w:szCs w:val="22"/>
        </w:rPr>
        <w:t xml:space="preserve">                              Hands           Material             Tight            Stop            Chuck Key</w:t>
      </w:r>
    </w:p>
    <w:p w:rsidR="00307A2D" w:rsidRDefault="00A47651" w:rsidP="00525B52">
      <w:pPr>
        <w:pStyle w:val="Heading1"/>
      </w:pPr>
      <w:bookmarkStart w:id="95" w:name="_Appendix_F_-"/>
      <w:bookmarkStart w:id="96" w:name="_Toc79700632"/>
      <w:bookmarkEnd w:id="95"/>
      <w:r>
        <w:lastRenderedPageBreak/>
        <w:t>Appendix F</w:t>
      </w:r>
      <w:r w:rsidR="00FD750E">
        <w:t xml:space="preserve"> - Tap Drill Charts</w:t>
      </w:r>
      <w:bookmarkEnd w:id="96"/>
    </w:p>
    <w:p w:rsidR="00307A2D" w:rsidRDefault="00FD750E" w:rsidP="00680D01">
      <w:pPr>
        <w:pStyle w:val="Heading1"/>
        <w:jc w:val="center"/>
      </w:pPr>
      <w:bookmarkStart w:id="97" w:name="_Toc79700633"/>
      <w:r>
        <w:rPr>
          <w:noProof/>
        </w:rPr>
        <w:drawing>
          <wp:inline distT="114300" distB="114300" distL="114300" distR="114300">
            <wp:extent cx="4591050" cy="7496175"/>
            <wp:effectExtent l="0" t="0" r="0" b="9525"/>
            <wp:docPr id="29" name="image11.png" descr="A picture of the back of the Starrett Inch/Metric Drill Size &amp; Decimal Equivalents Chart. It displays various drill sizes in order from 19/32 to 1.5 inches&#10;" title="Starrett Inch/Decimal Chart"/>
            <wp:cNvGraphicFramePr/>
            <a:graphic xmlns:a="http://schemas.openxmlformats.org/drawingml/2006/main">
              <a:graphicData uri="http://schemas.openxmlformats.org/drawingml/2006/picture">
                <pic:pic xmlns:pic="http://schemas.openxmlformats.org/drawingml/2006/picture">
                  <pic:nvPicPr>
                    <pic:cNvPr id="0" name="image11.png" descr="A picture of the back of the Starrett Inch/Metric Drill Size &amp; Decimal Equivalents Chart. It displays various drill sizes in order from 19/32 to 1.5 inches&#10;"/>
                    <pic:cNvPicPr preferRelativeResize="0"/>
                  </pic:nvPicPr>
                  <pic:blipFill>
                    <a:blip r:embed="rId34"/>
                    <a:srcRect/>
                    <a:stretch>
                      <a:fillRect/>
                    </a:stretch>
                  </pic:blipFill>
                  <pic:spPr>
                    <a:xfrm>
                      <a:off x="0" y="0"/>
                      <a:ext cx="4591050" cy="7496175"/>
                    </a:xfrm>
                    <a:prstGeom prst="rect">
                      <a:avLst/>
                    </a:prstGeom>
                    <a:ln/>
                  </pic:spPr>
                </pic:pic>
              </a:graphicData>
            </a:graphic>
          </wp:inline>
        </w:drawing>
      </w:r>
      <w:bookmarkEnd w:id="97"/>
    </w:p>
    <w:p w:rsidR="00307A2D" w:rsidRDefault="00FD750E">
      <w:pPr>
        <w:jc w:val="center"/>
      </w:pPr>
      <w:r>
        <w:rPr>
          <w:noProof/>
        </w:rPr>
        <w:lastRenderedPageBreak/>
        <w:drawing>
          <wp:inline distT="114300" distB="114300" distL="114300" distR="114300">
            <wp:extent cx="4581525" cy="7496175"/>
            <wp:effectExtent l="0" t="0" r="9525" b="9525"/>
            <wp:docPr id="27" name="image5.png" descr="A picture of the front of the Starrett Inch/Metric Drill Size &amp; Decimal Equivalents Chart. It displays various drill sizes in order from drill size 80 (0.0135&quot;) to 37/64&quot;&#10;" title="Starrett Inch/Metric Drill Size &amp; Decimal Equivalents Chart"/>
            <wp:cNvGraphicFramePr/>
            <a:graphic xmlns:a="http://schemas.openxmlformats.org/drawingml/2006/main">
              <a:graphicData uri="http://schemas.openxmlformats.org/drawingml/2006/picture">
                <pic:pic xmlns:pic="http://schemas.openxmlformats.org/drawingml/2006/picture">
                  <pic:nvPicPr>
                    <pic:cNvPr id="0" name="image5.png" descr="A picture of the front of the Starrett Inch/Metric Drill Size &amp; Decimal Equivalents Chart. It displays various drill sizes in order from drill size 80 (0.0135&quot;) to 37/64&quot;&#10;"/>
                    <pic:cNvPicPr preferRelativeResize="0"/>
                  </pic:nvPicPr>
                  <pic:blipFill>
                    <a:blip r:embed="rId35"/>
                    <a:srcRect/>
                    <a:stretch>
                      <a:fillRect/>
                    </a:stretch>
                  </pic:blipFill>
                  <pic:spPr>
                    <a:xfrm>
                      <a:off x="0" y="0"/>
                      <a:ext cx="4581525" cy="7496175"/>
                    </a:xfrm>
                    <a:prstGeom prst="rect">
                      <a:avLst/>
                    </a:prstGeom>
                    <a:ln/>
                  </pic:spPr>
                </pic:pic>
              </a:graphicData>
            </a:graphic>
          </wp:inline>
        </w:drawing>
      </w:r>
    </w:p>
    <w:p w:rsidR="00307A2D" w:rsidRDefault="00307A2D"/>
    <w:tbl>
      <w:tblPr>
        <w:tblStyle w:val="ab"/>
        <w:tblW w:w="732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Caption w:val="American Fastener Tap and Drill Size Chart"/>
        <w:tblDescription w:val="A table of an Inch/Metric Drill Size &amp; Decimal Equivalents Chart. The chart can be found at American Fastener."/>
      </w:tblPr>
      <w:tblGrid>
        <w:gridCol w:w="2345"/>
        <w:gridCol w:w="2990"/>
        <w:gridCol w:w="1985"/>
      </w:tblGrid>
      <w:tr w:rsidR="00307A2D" w:rsidTr="00680D01">
        <w:trPr>
          <w:trHeight w:val="750"/>
          <w:jc w:val="center"/>
        </w:trPr>
        <w:tc>
          <w:tcPr>
            <w:tcW w:w="2345"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rsidR="00307A2D" w:rsidRDefault="00FD750E" w:rsidP="00680D01">
            <w:pPr>
              <w:jc w:val="left"/>
              <w:rPr>
                <w:rFonts w:ascii="Roboto" w:eastAsia="Roboto" w:hAnsi="Roboto" w:cs="Roboto"/>
                <w:color w:val="212529"/>
              </w:rPr>
            </w:pPr>
            <w:r>
              <w:rPr>
                <w:color w:val="212529"/>
              </w:rPr>
              <w:lastRenderedPageBreak/>
              <w:t>THREAD SIZE</w:t>
            </w:r>
          </w:p>
        </w:tc>
        <w:tc>
          <w:tcPr>
            <w:tcW w:w="299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rsidR="00307A2D" w:rsidRDefault="00FD750E">
            <w:pPr>
              <w:rPr>
                <w:color w:val="212529"/>
              </w:rPr>
            </w:pPr>
            <w:r>
              <w:rPr>
                <w:color w:val="212529"/>
              </w:rPr>
              <w:t>DRILL DIAMETER</w:t>
            </w:r>
          </w:p>
          <w:p w:rsidR="00307A2D" w:rsidRDefault="00FD750E">
            <w:pPr>
              <w:rPr>
                <w:i/>
                <w:color w:val="212529"/>
              </w:rPr>
            </w:pPr>
            <w:r>
              <w:rPr>
                <w:rFonts w:ascii="Roboto" w:eastAsia="Roboto" w:hAnsi="Roboto" w:cs="Roboto"/>
                <w:color w:val="212529"/>
              </w:rPr>
              <w:t xml:space="preserve"> </w:t>
            </w:r>
            <w:r>
              <w:rPr>
                <w:i/>
                <w:color w:val="212529"/>
              </w:rPr>
              <w:t>Coarse Thread</w:t>
            </w:r>
          </w:p>
        </w:tc>
        <w:tc>
          <w:tcPr>
            <w:tcW w:w="1985"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rsidR="00307A2D" w:rsidRDefault="00FD750E">
            <w:pPr>
              <w:rPr>
                <w:rFonts w:ascii="Roboto" w:eastAsia="Roboto" w:hAnsi="Roboto" w:cs="Roboto"/>
                <w:color w:val="212529"/>
              </w:rPr>
            </w:pPr>
            <w:r>
              <w:rPr>
                <w:color w:val="212529"/>
              </w:rPr>
              <w:t xml:space="preserve">TAP DRILL </w:t>
            </w:r>
            <w:r>
              <w:rPr>
                <w:rFonts w:ascii="Roboto" w:eastAsia="Roboto" w:hAnsi="Roboto" w:cs="Roboto"/>
                <w:color w:val="212529"/>
              </w:rPr>
              <w:t>SIZE</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1-64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.0595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53</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2-56</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.0700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50</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3-48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.0785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47</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4-40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.0890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43</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5-40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.1015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38</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6-32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.1065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36</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8-32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.1360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29</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10-24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.1495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25</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12-24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.1770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16</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1/4-20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.2010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No. 7</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5/16-18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.2570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‘F’</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3/8-16</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.3125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5/16</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7/16-14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.3680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‘U’</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1/2-13</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.4219</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27/64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9/16-12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.4844</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31/64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5/8-11</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.5312</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17/32</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3/4-10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.6562</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21/32</w:t>
            </w:r>
          </w:p>
        </w:tc>
      </w:tr>
      <w:tr w:rsidR="00307A2D" w:rsidTr="00680D01">
        <w:trPr>
          <w:trHeight w:val="360"/>
          <w:jc w:val="center"/>
        </w:trPr>
        <w:tc>
          <w:tcPr>
            <w:tcW w:w="2345" w:type="dxa"/>
            <w:tcBorders>
              <w:top w:val="single" w:sz="6" w:space="0" w:color="808080"/>
              <w:left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7/8-9</w:t>
            </w:r>
          </w:p>
        </w:tc>
        <w:tc>
          <w:tcPr>
            <w:tcW w:w="2990" w:type="dxa"/>
            <w:tcBorders>
              <w:top w:val="single" w:sz="6" w:space="0" w:color="808080"/>
              <w:left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.7656</w:t>
            </w:r>
          </w:p>
        </w:tc>
        <w:tc>
          <w:tcPr>
            <w:tcW w:w="1985" w:type="dxa"/>
            <w:tcBorders>
              <w:top w:val="single" w:sz="6" w:space="0" w:color="808080"/>
              <w:left w:val="single" w:sz="6" w:space="0" w:color="808080"/>
              <w:right w:val="single" w:sz="6" w:space="0" w:color="808080"/>
            </w:tcBorders>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49/64</w:t>
            </w:r>
          </w:p>
        </w:tc>
      </w:tr>
      <w:tr w:rsidR="00307A2D" w:rsidTr="00680D01">
        <w:trPr>
          <w:trHeight w:val="360"/>
          <w:jc w:val="center"/>
        </w:trPr>
        <w:tc>
          <w:tcPr>
            <w:tcW w:w="2345" w:type="dxa"/>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1″-8</w:t>
            </w:r>
          </w:p>
        </w:tc>
        <w:tc>
          <w:tcPr>
            <w:tcW w:w="2990" w:type="dxa"/>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.8750</w:t>
            </w:r>
          </w:p>
        </w:tc>
        <w:tc>
          <w:tcPr>
            <w:tcW w:w="1985" w:type="dxa"/>
            <w:shd w:val="clear" w:color="auto" w:fill="auto"/>
            <w:tcMar>
              <w:top w:w="100" w:type="dxa"/>
              <w:left w:w="100" w:type="dxa"/>
              <w:bottom w:w="100" w:type="dxa"/>
              <w:right w:w="100" w:type="dxa"/>
            </w:tcMar>
          </w:tcPr>
          <w:p w:rsidR="00307A2D" w:rsidRPr="00C94622" w:rsidRDefault="00FD750E">
            <w:pPr>
              <w:rPr>
                <w:rFonts w:ascii="Roboto" w:eastAsia="Roboto" w:hAnsi="Roboto" w:cs="Roboto"/>
                <w:color w:val="212529"/>
              </w:rPr>
            </w:pPr>
            <w:r w:rsidRPr="00C94622">
              <w:rPr>
                <w:color w:val="212529"/>
              </w:rPr>
              <w:t>7/8</w:t>
            </w:r>
          </w:p>
        </w:tc>
      </w:tr>
    </w:tbl>
    <w:p w:rsidR="00C94622" w:rsidRDefault="00C94622">
      <w:r>
        <w:br w:type="page"/>
      </w:r>
    </w:p>
    <w:tbl>
      <w:tblPr>
        <w:tblStyle w:val="ab"/>
        <w:tblW w:w="732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Caption w:val="American Fastener Tap and Drill Size Chart"/>
        <w:tblDescription w:val="A table of an Inch/Metric Drill Size &amp; Decimal Equivalents Chart. The chart can be found at American Fastener."/>
      </w:tblPr>
      <w:tblGrid>
        <w:gridCol w:w="2345"/>
        <w:gridCol w:w="2990"/>
        <w:gridCol w:w="1985"/>
      </w:tblGrid>
      <w:tr w:rsidR="00307A2D" w:rsidTr="00680D01">
        <w:trPr>
          <w:trHeight w:val="575"/>
          <w:jc w:val="center"/>
        </w:trPr>
        <w:tc>
          <w:tcPr>
            <w:tcW w:w="2345" w:type="dxa"/>
            <w:tcMar>
              <w:top w:w="100" w:type="dxa"/>
              <w:left w:w="100" w:type="dxa"/>
              <w:bottom w:w="100" w:type="dxa"/>
              <w:right w:w="100" w:type="dxa"/>
            </w:tcMar>
          </w:tcPr>
          <w:p w:rsidR="00307A2D" w:rsidRDefault="00FD750E">
            <w:pPr>
              <w:rPr>
                <w:rFonts w:ascii="Roboto" w:eastAsia="Roboto" w:hAnsi="Roboto" w:cs="Roboto"/>
                <w:color w:val="212529"/>
              </w:rPr>
            </w:pPr>
            <w:r>
              <w:rPr>
                <w:color w:val="212529"/>
              </w:rPr>
              <w:lastRenderedPageBreak/>
              <w:t>THREAD SIZE</w:t>
            </w:r>
          </w:p>
        </w:tc>
        <w:tc>
          <w:tcPr>
            <w:tcW w:w="2990" w:type="dxa"/>
            <w:tcMar>
              <w:top w:w="100" w:type="dxa"/>
              <w:left w:w="100" w:type="dxa"/>
              <w:bottom w:w="100" w:type="dxa"/>
              <w:right w:w="100" w:type="dxa"/>
            </w:tcMar>
          </w:tcPr>
          <w:p w:rsidR="00307A2D" w:rsidRDefault="00FD750E">
            <w:pPr>
              <w:rPr>
                <w:color w:val="212529"/>
              </w:rPr>
            </w:pPr>
            <w:r>
              <w:rPr>
                <w:color w:val="212529"/>
              </w:rPr>
              <w:t>DRILL DIAMETER</w:t>
            </w:r>
          </w:p>
          <w:p w:rsidR="00307A2D" w:rsidRDefault="00FD750E">
            <w:pPr>
              <w:rPr>
                <w:i/>
                <w:color w:val="212529"/>
              </w:rPr>
            </w:pPr>
            <w:r>
              <w:rPr>
                <w:rFonts w:ascii="Roboto" w:eastAsia="Roboto" w:hAnsi="Roboto" w:cs="Roboto"/>
                <w:color w:val="212529"/>
              </w:rPr>
              <w:t xml:space="preserve"> </w:t>
            </w:r>
            <w:r>
              <w:rPr>
                <w:i/>
                <w:color w:val="212529"/>
              </w:rPr>
              <w:t>Fine Thread</w:t>
            </w:r>
          </w:p>
        </w:tc>
        <w:tc>
          <w:tcPr>
            <w:tcW w:w="1985" w:type="dxa"/>
            <w:tcMar>
              <w:top w:w="100" w:type="dxa"/>
              <w:left w:w="100" w:type="dxa"/>
              <w:bottom w:w="100" w:type="dxa"/>
              <w:right w:w="100" w:type="dxa"/>
            </w:tcMar>
          </w:tcPr>
          <w:p w:rsidR="00307A2D" w:rsidRDefault="00FD750E">
            <w:pPr>
              <w:rPr>
                <w:rFonts w:ascii="Roboto" w:eastAsia="Roboto" w:hAnsi="Roboto" w:cs="Roboto"/>
                <w:color w:val="212529"/>
              </w:rPr>
            </w:pPr>
            <w:r>
              <w:rPr>
                <w:color w:val="212529"/>
              </w:rPr>
              <w:t xml:space="preserve">TAP DRILL </w:t>
            </w:r>
            <w:r>
              <w:rPr>
                <w:rFonts w:ascii="Roboto" w:eastAsia="Roboto" w:hAnsi="Roboto" w:cs="Roboto"/>
                <w:color w:val="212529"/>
              </w:rPr>
              <w:t>SIZE</w:t>
            </w:r>
          </w:p>
        </w:tc>
      </w:tr>
      <w:tr w:rsidR="00307A2D" w:rsidTr="00680D01">
        <w:trPr>
          <w:trHeight w:val="360"/>
          <w:jc w:val="center"/>
        </w:trPr>
        <w:tc>
          <w:tcPr>
            <w:tcW w:w="2345" w:type="dxa"/>
            <w:tcBorders>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0-80</w:t>
            </w:r>
          </w:p>
        </w:tc>
        <w:tc>
          <w:tcPr>
            <w:tcW w:w="2990" w:type="dxa"/>
            <w:tcBorders>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.0469</w:t>
            </w:r>
          </w:p>
        </w:tc>
        <w:tc>
          <w:tcPr>
            <w:tcW w:w="1985" w:type="dxa"/>
            <w:tcBorders>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3/64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1-72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.0595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53</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2-64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.0700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50</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3-56</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.0820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45</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4-48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.0935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42</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5-44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.1040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37</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6-40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.1130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33</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8-36</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.1360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29</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10-32</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.1590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21</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12-28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.1820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14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1/4-28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.2130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No. 3</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5/16-24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.2720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‘I’</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3/8-24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.3320</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‘Q’</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7/16-20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.3906</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25/64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1/2-20</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.4531</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29/64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9/16-18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.5156</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33/64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5/8-18</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.5781</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37/64</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3/4-16</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.6875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11/16</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7/8-14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.8125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13/16</w:t>
            </w:r>
          </w:p>
        </w:tc>
      </w:tr>
      <w:tr w:rsidR="00307A2D" w:rsidTr="00680D01">
        <w:trPr>
          <w:trHeight w:val="360"/>
          <w:jc w:val="center"/>
        </w:trPr>
        <w:tc>
          <w:tcPr>
            <w:tcW w:w="234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1″-14</w:t>
            </w:r>
          </w:p>
        </w:tc>
        <w:tc>
          <w:tcPr>
            <w:tcW w:w="2990"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.9375</w:t>
            </w:r>
          </w:p>
        </w:tc>
        <w:tc>
          <w:tcPr>
            <w:tcW w:w="1985" w:type="dxa"/>
            <w:tcBorders>
              <w:top w:val="single" w:sz="6" w:space="0" w:color="808080"/>
              <w:left w:val="single" w:sz="6" w:space="0" w:color="808080"/>
              <w:bottom w:val="single" w:sz="6" w:space="0" w:color="808080"/>
              <w:right w:val="single" w:sz="6" w:space="0" w:color="808080"/>
            </w:tcBorders>
            <w:shd w:val="clear" w:color="auto" w:fill="auto"/>
            <w:tcMar>
              <w:top w:w="100" w:type="dxa"/>
              <w:left w:w="100" w:type="dxa"/>
              <w:bottom w:w="100" w:type="dxa"/>
              <w:right w:w="100" w:type="dxa"/>
            </w:tcMar>
          </w:tcPr>
          <w:p w:rsidR="00307A2D" w:rsidRDefault="00FD750E">
            <w:pPr>
              <w:rPr>
                <w:rFonts w:ascii="Roboto" w:eastAsia="Roboto" w:hAnsi="Roboto" w:cs="Roboto"/>
                <w:color w:val="212529"/>
              </w:rPr>
            </w:pPr>
            <w:r>
              <w:rPr>
                <w:color w:val="212529"/>
              </w:rPr>
              <w:t>59/64</w:t>
            </w:r>
          </w:p>
        </w:tc>
      </w:tr>
    </w:tbl>
    <w:p w:rsidR="00A47651" w:rsidRDefault="00A47651" w:rsidP="008079EB">
      <w:bookmarkStart w:id="98" w:name="_heading=h.lahi0r90ri1n" w:colFirst="0" w:colLast="0"/>
      <w:bookmarkEnd w:id="98"/>
      <w:r>
        <w:br w:type="page"/>
      </w:r>
    </w:p>
    <w:p w:rsidR="00307A2D" w:rsidRDefault="00A47651" w:rsidP="00525B52">
      <w:pPr>
        <w:pStyle w:val="Heading1"/>
        <w:rPr>
          <w:rFonts w:ascii="Calibri" w:eastAsia="Calibri" w:hAnsi="Calibri" w:cs="Calibri"/>
          <w:sz w:val="36"/>
          <w:szCs w:val="36"/>
          <w:u w:val="single"/>
        </w:rPr>
      </w:pPr>
      <w:bookmarkStart w:id="99" w:name="_Appendix_G_-"/>
      <w:bookmarkStart w:id="100" w:name="_Toc79700634"/>
      <w:bookmarkEnd w:id="99"/>
      <w:r>
        <w:lastRenderedPageBreak/>
        <w:t>Appendix G</w:t>
      </w:r>
      <w:r w:rsidR="00FD750E">
        <w:t xml:space="preserve"> - Manufacturing Project Rubric</w:t>
      </w:r>
      <w:bookmarkEnd w:id="100"/>
    </w:p>
    <w:tbl>
      <w:tblPr>
        <w:tblStyle w:val="ac"/>
        <w:tblW w:w="9810"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Fire piston manufacturing project rubric"/>
        <w:tblDescription w:val="This table is a rubric for the fire piston manufacturing project. It assesses knowledge and understanding, thinking, communication and application of skills. "/>
      </w:tblPr>
      <w:tblGrid>
        <w:gridCol w:w="2175"/>
        <w:gridCol w:w="1875"/>
        <w:gridCol w:w="1920"/>
        <w:gridCol w:w="1920"/>
        <w:gridCol w:w="1920"/>
      </w:tblGrid>
      <w:tr w:rsidR="00307A2D">
        <w:trPr>
          <w:trHeight w:val="709"/>
        </w:trPr>
        <w:tc>
          <w:tcPr>
            <w:tcW w:w="2175" w:type="dxa"/>
          </w:tcPr>
          <w:p w:rsidR="00307A2D" w:rsidRDefault="00307A2D">
            <w:pPr>
              <w:jc w:val="center"/>
              <w:rPr>
                <w:rFonts w:ascii="Calibri" w:eastAsia="Calibri" w:hAnsi="Calibri" w:cs="Calibri"/>
                <w:sz w:val="36"/>
                <w:szCs w:val="36"/>
                <w:u w:val="single"/>
              </w:rPr>
            </w:pPr>
          </w:p>
        </w:tc>
        <w:tc>
          <w:tcPr>
            <w:tcW w:w="1875" w:type="dxa"/>
          </w:tcPr>
          <w:p w:rsidR="00307A2D" w:rsidRDefault="00FD750E">
            <w:pPr>
              <w:jc w:val="center"/>
              <w:rPr>
                <w:b/>
                <w:u w:val="single"/>
              </w:rPr>
            </w:pPr>
            <w:r>
              <w:rPr>
                <w:b/>
                <w:u w:val="single"/>
              </w:rPr>
              <w:t>Level 1</w:t>
            </w:r>
          </w:p>
          <w:p w:rsidR="00307A2D" w:rsidRDefault="00FD750E">
            <w:pPr>
              <w:jc w:val="center"/>
              <w:rPr>
                <w:b/>
              </w:rPr>
            </w:pPr>
            <w:r>
              <w:rPr>
                <w:b/>
              </w:rPr>
              <w:t>50 - 65%</w:t>
            </w:r>
          </w:p>
        </w:tc>
        <w:tc>
          <w:tcPr>
            <w:tcW w:w="1920" w:type="dxa"/>
          </w:tcPr>
          <w:p w:rsidR="00307A2D" w:rsidRDefault="00FD750E">
            <w:pPr>
              <w:jc w:val="center"/>
              <w:rPr>
                <w:b/>
                <w:u w:val="single"/>
              </w:rPr>
            </w:pPr>
            <w:r>
              <w:rPr>
                <w:b/>
                <w:u w:val="single"/>
              </w:rPr>
              <w:t>Level 2</w:t>
            </w:r>
          </w:p>
          <w:p w:rsidR="00307A2D" w:rsidRDefault="00FD750E">
            <w:pPr>
              <w:jc w:val="center"/>
              <w:rPr>
                <w:b/>
              </w:rPr>
            </w:pPr>
            <w:r>
              <w:rPr>
                <w:b/>
              </w:rPr>
              <w:t>66 – 75%</w:t>
            </w:r>
          </w:p>
        </w:tc>
        <w:tc>
          <w:tcPr>
            <w:tcW w:w="1920" w:type="dxa"/>
          </w:tcPr>
          <w:p w:rsidR="00307A2D" w:rsidRDefault="00FD750E">
            <w:pPr>
              <w:jc w:val="center"/>
              <w:rPr>
                <w:b/>
                <w:u w:val="single"/>
              </w:rPr>
            </w:pPr>
            <w:r>
              <w:rPr>
                <w:b/>
                <w:u w:val="single"/>
              </w:rPr>
              <w:t>Level 3</w:t>
            </w:r>
          </w:p>
          <w:p w:rsidR="00307A2D" w:rsidRDefault="00FD750E">
            <w:pPr>
              <w:jc w:val="center"/>
              <w:rPr>
                <w:b/>
              </w:rPr>
            </w:pPr>
            <w:r>
              <w:rPr>
                <w:b/>
              </w:rPr>
              <w:t>76 – 85%</w:t>
            </w:r>
          </w:p>
        </w:tc>
        <w:tc>
          <w:tcPr>
            <w:tcW w:w="1920" w:type="dxa"/>
          </w:tcPr>
          <w:p w:rsidR="00307A2D" w:rsidRDefault="00FD750E">
            <w:pPr>
              <w:jc w:val="center"/>
              <w:rPr>
                <w:b/>
                <w:u w:val="single"/>
              </w:rPr>
            </w:pPr>
            <w:r>
              <w:rPr>
                <w:b/>
                <w:u w:val="single"/>
              </w:rPr>
              <w:t>Level 4</w:t>
            </w:r>
          </w:p>
          <w:p w:rsidR="00307A2D" w:rsidRDefault="00FD750E">
            <w:pPr>
              <w:jc w:val="center"/>
              <w:rPr>
                <w:b/>
              </w:rPr>
            </w:pPr>
            <w:r>
              <w:rPr>
                <w:b/>
              </w:rPr>
              <w:t>86 – 100%</w:t>
            </w:r>
          </w:p>
        </w:tc>
      </w:tr>
      <w:tr w:rsidR="00307A2D">
        <w:tc>
          <w:tcPr>
            <w:tcW w:w="2175" w:type="dxa"/>
          </w:tcPr>
          <w:p w:rsidR="00307A2D" w:rsidRDefault="00FD750E">
            <w:pPr>
              <w:jc w:val="left"/>
              <w:rPr>
                <w:sz w:val="22"/>
                <w:szCs w:val="22"/>
              </w:rPr>
            </w:pPr>
            <w:r>
              <w:rPr>
                <w:b/>
                <w:sz w:val="22"/>
                <w:szCs w:val="22"/>
              </w:rPr>
              <w:t>KNOWLEDGE\</w:t>
            </w:r>
          </w:p>
          <w:p w:rsidR="00307A2D" w:rsidRDefault="00FD750E">
            <w:pPr>
              <w:jc w:val="left"/>
              <w:rPr>
                <w:sz w:val="22"/>
                <w:szCs w:val="22"/>
              </w:rPr>
            </w:pPr>
            <w:r>
              <w:rPr>
                <w:b/>
                <w:sz w:val="22"/>
                <w:szCs w:val="22"/>
              </w:rPr>
              <w:t>UNDERSTANDING</w:t>
            </w:r>
          </w:p>
        </w:tc>
        <w:tc>
          <w:tcPr>
            <w:tcW w:w="1875" w:type="dxa"/>
          </w:tcPr>
          <w:p w:rsidR="00307A2D" w:rsidRDefault="00FD750E">
            <w:pPr>
              <w:jc w:val="center"/>
              <w:rPr>
                <w:sz w:val="22"/>
                <w:szCs w:val="22"/>
              </w:rPr>
            </w:pPr>
            <w:r>
              <w:rPr>
                <w:smallCaps/>
                <w:sz w:val="22"/>
                <w:szCs w:val="22"/>
              </w:rPr>
              <w:t xml:space="preserve">Demonstrates a limited </w:t>
            </w:r>
          </w:p>
          <w:p w:rsidR="00307A2D" w:rsidRDefault="00FD750E">
            <w:pPr>
              <w:jc w:val="center"/>
              <w:rPr>
                <w:sz w:val="22"/>
                <w:szCs w:val="22"/>
              </w:rPr>
            </w:pPr>
            <w:r>
              <w:rPr>
                <w:smallCaps/>
                <w:sz w:val="22"/>
                <w:szCs w:val="22"/>
              </w:rPr>
              <w:t xml:space="preserve">understanding of important features on the  blueprint </w:t>
            </w:r>
          </w:p>
          <w:p w:rsidR="00307A2D" w:rsidRDefault="00307A2D">
            <w:pPr>
              <w:jc w:val="center"/>
              <w:rPr>
                <w:sz w:val="22"/>
                <w:szCs w:val="22"/>
                <w:u w:val="single"/>
              </w:rPr>
            </w:pPr>
          </w:p>
        </w:tc>
        <w:tc>
          <w:tcPr>
            <w:tcW w:w="1920" w:type="dxa"/>
          </w:tcPr>
          <w:p w:rsidR="00307A2D" w:rsidRDefault="00FD750E">
            <w:pPr>
              <w:jc w:val="center"/>
              <w:rPr>
                <w:sz w:val="22"/>
                <w:szCs w:val="22"/>
              </w:rPr>
            </w:pPr>
            <w:r>
              <w:rPr>
                <w:smallCaps/>
                <w:sz w:val="22"/>
                <w:szCs w:val="22"/>
              </w:rPr>
              <w:t>Demonstrates some</w:t>
            </w:r>
          </w:p>
          <w:p w:rsidR="00307A2D" w:rsidRDefault="00FD750E">
            <w:pPr>
              <w:jc w:val="center"/>
              <w:rPr>
                <w:sz w:val="22"/>
                <w:szCs w:val="22"/>
                <w:u w:val="single"/>
              </w:rPr>
            </w:pPr>
            <w:r>
              <w:rPr>
                <w:smallCaps/>
                <w:sz w:val="22"/>
                <w:szCs w:val="22"/>
              </w:rPr>
              <w:t>understanding of important features on the  blueprint</w:t>
            </w:r>
          </w:p>
        </w:tc>
        <w:tc>
          <w:tcPr>
            <w:tcW w:w="1920" w:type="dxa"/>
          </w:tcPr>
          <w:p w:rsidR="00307A2D" w:rsidRDefault="00FD750E">
            <w:pPr>
              <w:jc w:val="center"/>
              <w:rPr>
                <w:sz w:val="22"/>
                <w:szCs w:val="22"/>
              </w:rPr>
            </w:pPr>
            <w:r>
              <w:rPr>
                <w:smallCaps/>
                <w:sz w:val="22"/>
                <w:szCs w:val="22"/>
              </w:rPr>
              <w:t>Demonstrates a good</w:t>
            </w:r>
          </w:p>
          <w:p w:rsidR="00307A2D" w:rsidRDefault="00FD750E">
            <w:pPr>
              <w:jc w:val="center"/>
              <w:rPr>
                <w:sz w:val="22"/>
                <w:szCs w:val="22"/>
                <w:u w:val="single"/>
              </w:rPr>
            </w:pPr>
            <w:r>
              <w:rPr>
                <w:smallCaps/>
                <w:sz w:val="22"/>
                <w:szCs w:val="22"/>
              </w:rPr>
              <w:t>understanding of important features on the  blueprint</w:t>
            </w:r>
          </w:p>
        </w:tc>
        <w:tc>
          <w:tcPr>
            <w:tcW w:w="1920" w:type="dxa"/>
          </w:tcPr>
          <w:p w:rsidR="00307A2D" w:rsidRDefault="00FD750E">
            <w:pPr>
              <w:jc w:val="center"/>
              <w:rPr>
                <w:sz w:val="22"/>
                <w:szCs w:val="22"/>
              </w:rPr>
            </w:pPr>
            <w:r>
              <w:rPr>
                <w:smallCaps/>
                <w:sz w:val="22"/>
                <w:szCs w:val="22"/>
              </w:rPr>
              <w:t xml:space="preserve">Demonstrates a thorough </w:t>
            </w:r>
          </w:p>
          <w:p w:rsidR="00307A2D" w:rsidRDefault="00FD750E">
            <w:pPr>
              <w:jc w:val="center"/>
              <w:rPr>
                <w:sz w:val="22"/>
                <w:szCs w:val="22"/>
                <w:u w:val="single"/>
              </w:rPr>
            </w:pPr>
            <w:r>
              <w:rPr>
                <w:smallCaps/>
                <w:sz w:val="22"/>
                <w:szCs w:val="22"/>
              </w:rPr>
              <w:t>understanding of important features on the  blueprint</w:t>
            </w:r>
          </w:p>
        </w:tc>
      </w:tr>
      <w:tr w:rsidR="00307A2D">
        <w:tc>
          <w:tcPr>
            <w:tcW w:w="2175" w:type="dxa"/>
          </w:tcPr>
          <w:p w:rsidR="00307A2D" w:rsidRDefault="00FD750E">
            <w:pPr>
              <w:jc w:val="center"/>
              <w:rPr>
                <w:sz w:val="22"/>
                <w:szCs w:val="22"/>
              </w:rPr>
            </w:pPr>
            <w:r>
              <w:rPr>
                <w:b/>
                <w:sz w:val="22"/>
                <w:szCs w:val="22"/>
              </w:rPr>
              <w:t>THINKING</w:t>
            </w:r>
          </w:p>
        </w:tc>
        <w:tc>
          <w:tcPr>
            <w:tcW w:w="1875" w:type="dxa"/>
          </w:tcPr>
          <w:p w:rsidR="00307A2D" w:rsidRDefault="00FD750E">
            <w:pPr>
              <w:jc w:val="center"/>
              <w:rPr>
                <w:sz w:val="22"/>
                <w:szCs w:val="22"/>
              </w:rPr>
            </w:pPr>
            <w:r>
              <w:rPr>
                <w:smallCaps/>
                <w:sz w:val="22"/>
                <w:szCs w:val="22"/>
              </w:rPr>
              <w:t>uses critical/ creative  thinking skills to explain project requirements with limited effectiveness</w:t>
            </w:r>
          </w:p>
          <w:p w:rsidR="00307A2D" w:rsidRDefault="00307A2D">
            <w:pPr>
              <w:jc w:val="center"/>
              <w:rPr>
                <w:sz w:val="22"/>
                <w:szCs w:val="22"/>
                <w:u w:val="single"/>
              </w:rPr>
            </w:pPr>
          </w:p>
        </w:tc>
        <w:tc>
          <w:tcPr>
            <w:tcW w:w="1920" w:type="dxa"/>
          </w:tcPr>
          <w:p w:rsidR="00307A2D" w:rsidRDefault="00FD750E">
            <w:pPr>
              <w:jc w:val="center"/>
              <w:rPr>
                <w:sz w:val="22"/>
                <w:szCs w:val="22"/>
              </w:rPr>
            </w:pPr>
            <w:r>
              <w:rPr>
                <w:smallCaps/>
                <w:sz w:val="22"/>
                <w:szCs w:val="22"/>
              </w:rPr>
              <w:t>uses critical/ creative  thinking skills to explain project requirements with some effectiveness</w:t>
            </w:r>
          </w:p>
          <w:p w:rsidR="00307A2D" w:rsidRDefault="00307A2D">
            <w:pPr>
              <w:jc w:val="center"/>
              <w:rPr>
                <w:sz w:val="22"/>
                <w:szCs w:val="22"/>
                <w:u w:val="single"/>
              </w:rPr>
            </w:pPr>
          </w:p>
        </w:tc>
        <w:tc>
          <w:tcPr>
            <w:tcW w:w="1920" w:type="dxa"/>
          </w:tcPr>
          <w:p w:rsidR="00307A2D" w:rsidRDefault="00FD750E">
            <w:pPr>
              <w:jc w:val="center"/>
              <w:rPr>
                <w:sz w:val="22"/>
                <w:szCs w:val="22"/>
                <w:u w:val="single"/>
              </w:rPr>
            </w:pPr>
            <w:r>
              <w:rPr>
                <w:smallCaps/>
                <w:sz w:val="22"/>
                <w:szCs w:val="22"/>
              </w:rPr>
              <w:t>uses critical/ creative  thinking skills to explain  project requirements with considerable effectiveness</w:t>
            </w:r>
          </w:p>
        </w:tc>
        <w:tc>
          <w:tcPr>
            <w:tcW w:w="1920" w:type="dxa"/>
          </w:tcPr>
          <w:p w:rsidR="00307A2D" w:rsidRDefault="00FD750E">
            <w:pPr>
              <w:jc w:val="center"/>
              <w:rPr>
                <w:sz w:val="22"/>
                <w:szCs w:val="22"/>
                <w:u w:val="single"/>
              </w:rPr>
            </w:pPr>
            <w:r>
              <w:rPr>
                <w:smallCaps/>
                <w:sz w:val="22"/>
                <w:szCs w:val="22"/>
              </w:rPr>
              <w:t xml:space="preserve">uses critical/ creative  thinking skills to explain project requirements with a high degree of effectiveness </w:t>
            </w:r>
          </w:p>
        </w:tc>
      </w:tr>
      <w:tr w:rsidR="00307A2D">
        <w:tc>
          <w:tcPr>
            <w:tcW w:w="2175" w:type="dxa"/>
          </w:tcPr>
          <w:p w:rsidR="00307A2D" w:rsidRDefault="00FD750E">
            <w:pPr>
              <w:jc w:val="left"/>
              <w:rPr>
                <w:sz w:val="22"/>
                <w:szCs w:val="22"/>
              </w:rPr>
            </w:pPr>
            <w:r>
              <w:rPr>
                <w:b/>
                <w:sz w:val="22"/>
                <w:szCs w:val="22"/>
              </w:rPr>
              <w:t>COMMUNICATION</w:t>
            </w:r>
          </w:p>
        </w:tc>
        <w:tc>
          <w:tcPr>
            <w:tcW w:w="1875" w:type="dxa"/>
          </w:tcPr>
          <w:p w:rsidR="00307A2D" w:rsidRDefault="00FD750E">
            <w:pPr>
              <w:jc w:val="center"/>
              <w:rPr>
                <w:sz w:val="22"/>
                <w:szCs w:val="22"/>
                <w:u w:val="single"/>
              </w:rPr>
            </w:pPr>
            <w:r>
              <w:rPr>
                <w:smallCaps/>
                <w:sz w:val="22"/>
                <w:szCs w:val="22"/>
              </w:rPr>
              <w:t>communicates about the machining process in a limited or unclear way</w:t>
            </w:r>
          </w:p>
        </w:tc>
        <w:tc>
          <w:tcPr>
            <w:tcW w:w="1920" w:type="dxa"/>
          </w:tcPr>
          <w:p w:rsidR="00307A2D" w:rsidRDefault="00FD750E">
            <w:pPr>
              <w:jc w:val="center"/>
              <w:rPr>
                <w:sz w:val="22"/>
                <w:szCs w:val="22"/>
                <w:u w:val="single"/>
              </w:rPr>
            </w:pPr>
            <w:r>
              <w:rPr>
                <w:smallCaps/>
                <w:sz w:val="22"/>
                <w:szCs w:val="22"/>
              </w:rPr>
              <w:t>communicates about the machining process with some clarity</w:t>
            </w:r>
          </w:p>
        </w:tc>
        <w:tc>
          <w:tcPr>
            <w:tcW w:w="1920" w:type="dxa"/>
          </w:tcPr>
          <w:p w:rsidR="00307A2D" w:rsidRDefault="00FD750E">
            <w:pPr>
              <w:jc w:val="center"/>
              <w:rPr>
                <w:sz w:val="22"/>
                <w:szCs w:val="22"/>
                <w:u w:val="single"/>
              </w:rPr>
            </w:pPr>
            <w:r>
              <w:rPr>
                <w:smallCaps/>
                <w:sz w:val="22"/>
                <w:szCs w:val="22"/>
              </w:rPr>
              <w:t>communicates about the machining process with considerable clarity</w:t>
            </w:r>
          </w:p>
          <w:p w:rsidR="00307A2D" w:rsidRDefault="00307A2D">
            <w:pPr>
              <w:jc w:val="center"/>
              <w:rPr>
                <w:sz w:val="22"/>
                <w:szCs w:val="22"/>
                <w:u w:val="single"/>
              </w:rPr>
            </w:pPr>
          </w:p>
        </w:tc>
        <w:tc>
          <w:tcPr>
            <w:tcW w:w="1920" w:type="dxa"/>
          </w:tcPr>
          <w:p w:rsidR="00307A2D" w:rsidRDefault="00FD750E">
            <w:pPr>
              <w:jc w:val="center"/>
              <w:rPr>
                <w:sz w:val="22"/>
                <w:szCs w:val="22"/>
                <w:u w:val="single"/>
              </w:rPr>
            </w:pPr>
            <w:r>
              <w:rPr>
                <w:smallCaps/>
                <w:sz w:val="22"/>
                <w:szCs w:val="22"/>
              </w:rPr>
              <w:t>communicates about the machining process with a high degree of clarity</w:t>
            </w:r>
          </w:p>
          <w:p w:rsidR="00307A2D" w:rsidRDefault="00307A2D">
            <w:pPr>
              <w:jc w:val="center"/>
              <w:rPr>
                <w:sz w:val="22"/>
                <w:szCs w:val="22"/>
                <w:u w:val="single"/>
              </w:rPr>
            </w:pPr>
          </w:p>
        </w:tc>
      </w:tr>
      <w:tr w:rsidR="00307A2D">
        <w:trPr>
          <w:trHeight w:val="70"/>
        </w:trPr>
        <w:tc>
          <w:tcPr>
            <w:tcW w:w="2175" w:type="dxa"/>
          </w:tcPr>
          <w:p w:rsidR="00307A2D" w:rsidRDefault="00FD750E">
            <w:pPr>
              <w:jc w:val="center"/>
              <w:rPr>
                <w:sz w:val="22"/>
                <w:szCs w:val="22"/>
              </w:rPr>
            </w:pPr>
            <w:r>
              <w:rPr>
                <w:b/>
                <w:sz w:val="22"/>
                <w:szCs w:val="22"/>
              </w:rPr>
              <w:t>APPLICATION</w:t>
            </w:r>
          </w:p>
        </w:tc>
        <w:tc>
          <w:tcPr>
            <w:tcW w:w="1875" w:type="dxa"/>
          </w:tcPr>
          <w:p w:rsidR="00307A2D" w:rsidRDefault="00FD750E">
            <w:pPr>
              <w:jc w:val="center"/>
              <w:rPr>
                <w:sz w:val="22"/>
                <w:szCs w:val="22"/>
                <w:u w:val="single"/>
              </w:rPr>
            </w:pPr>
            <w:r>
              <w:rPr>
                <w:smallCaps/>
                <w:sz w:val="22"/>
                <w:szCs w:val="22"/>
              </w:rPr>
              <w:t>creates finished product of limited quality with many flaws</w:t>
            </w:r>
          </w:p>
          <w:p w:rsidR="00307A2D" w:rsidRDefault="00307A2D">
            <w:pPr>
              <w:jc w:val="center"/>
              <w:rPr>
                <w:sz w:val="22"/>
                <w:szCs w:val="22"/>
                <w:u w:val="single"/>
              </w:rPr>
            </w:pPr>
          </w:p>
        </w:tc>
        <w:tc>
          <w:tcPr>
            <w:tcW w:w="1920" w:type="dxa"/>
          </w:tcPr>
          <w:p w:rsidR="00307A2D" w:rsidRDefault="00FD750E">
            <w:pPr>
              <w:jc w:val="center"/>
              <w:rPr>
                <w:sz w:val="22"/>
                <w:szCs w:val="22"/>
              </w:rPr>
            </w:pPr>
            <w:r>
              <w:rPr>
                <w:smallCaps/>
                <w:sz w:val="22"/>
                <w:szCs w:val="22"/>
              </w:rPr>
              <w:t>creates  finished product of moderate quality with some flaws</w:t>
            </w:r>
          </w:p>
          <w:p w:rsidR="00307A2D" w:rsidRDefault="00307A2D">
            <w:pPr>
              <w:jc w:val="center"/>
              <w:rPr>
                <w:sz w:val="22"/>
                <w:szCs w:val="22"/>
                <w:u w:val="single"/>
              </w:rPr>
            </w:pPr>
          </w:p>
        </w:tc>
        <w:tc>
          <w:tcPr>
            <w:tcW w:w="1920" w:type="dxa"/>
          </w:tcPr>
          <w:p w:rsidR="00307A2D" w:rsidRDefault="00FD750E">
            <w:pPr>
              <w:jc w:val="center"/>
              <w:rPr>
                <w:sz w:val="22"/>
                <w:szCs w:val="22"/>
                <w:u w:val="single"/>
              </w:rPr>
            </w:pPr>
            <w:r>
              <w:rPr>
                <w:smallCaps/>
                <w:sz w:val="22"/>
                <w:szCs w:val="22"/>
              </w:rPr>
              <w:t>creates finished product of considerable quality with few flaws and a good level of detail</w:t>
            </w:r>
          </w:p>
        </w:tc>
        <w:tc>
          <w:tcPr>
            <w:tcW w:w="1920" w:type="dxa"/>
          </w:tcPr>
          <w:p w:rsidR="00307A2D" w:rsidRDefault="00FD750E">
            <w:pPr>
              <w:jc w:val="center"/>
              <w:rPr>
                <w:sz w:val="22"/>
                <w:szCs w:val="22"/>
                <w:u w:val="single"/>
              </w:rPr>
            </w:pPr>
            <w:r>
              <w:rPr>
                <w:smallCaps/>
                <w:sz w:val="22"/>
                <w:szCs w:val="22"/>
              </w:rPr>
              <w:t>creates finished product of high degree of quality with no flaws and a high level of detail</w:t>
            </w:r>
          </w:p>
        </w:tc>
      </w:tr>
    </w:tbl>
    <w:p w:rsidR="00307A2D" w:rsidRDefault="00FD750E">
      <w:pPr>
        <w:spacing w:before="200" w:after="200" w:line="276" w:lineRule="auto"/>
        <w:jc w:val="left"/>
        <w:rPr>
          <w:rFonts w:ascii="Calibri" w:eastAsia="Calibri" w:hAnsi="Calibri" w:cs="Calibri"/>
          <w:sz w:val="32"/>
          <w:szCs w:val="32"/>
          <w:u w:val="single"/>
        </w:rPr>
      </w:pPr>
      <w:r>
        <w:rPr>
          <w:rFonts w:ascii="Calibri" w:eastAsia="Calibri" w:hAnsi="Calibri" w:cs="Calibri"/>
          <w:b/>
          <w:sz w:val="32"/>
          <w:szCs w:val="32"/>
          <w:u w:val="single"/>
        </w:rPr>
        <w:t>Instructor Feedback:</w:t>
      </w:r>
    </w:p>
    <w:p w:rsidR="00307A2D" w:rsidRDefault="00FD750E">
      <w:pPr>
        <w:spacing w:after="200" w:line="276" w:lineRule="auto"/>
        <w:jc w:val="left"/>
        <w:rPr>
          <w:rFonts w:ascii="Calibri" w:eastAsia="Calibri" w:hAnsi="Calibri" w:cs="Calibri"/>
          <w:sz w:val="32"/>
          <w:szCs w:val="32"/>
        </w:rPr>
      </w:pPr>
      <w:r>
        <w:rPr>
          <w:rFonts w:ascii="Calibri" w:eastAsia="Calibri" w:hAnsi="Calibri" w:cs="Calibri"/>
          <w:sz w:val="32"/>
          <w:szCs w:val="32"/>
        </w:rPr>
        <w:t>______________________________________________________________________________________________________________________________________________________________________________</w:t>
      </w:r>
    </w:p>
    <w:p w:rsidR="00307A2D" w:rsidRDefault="00FD750E">
      <w:pPr>
        <w:spacing w:after="200" w:line="276" w:lineRule="auto"/>
        <w:jc w:val="left"/>
        <w:rPr>
          <w:rFonts w:ascii="Calibri" w:eastAsia="Calibri" w:hAnsi="Calibri" w:cs="Calibri"/>
          <w:b/>
          <w:sz w:val="32"/>
          <w:szCs w:val="32"/>
        </w:rPr>
      </w:pPr>
      <w:r>
        <w:rPr>
          <w:rFonts w:ascii="Calibri" w:eastAsia="Calibri" w:hAnsi="Calibri" w:cs="Calibri"/>
          <w:b/>
          <w:sz w:val="32"/>
          <w:szCs w:val="32"/>
          <w:u w:val="single"/>
        </w:rPr>
        <w:t>Final Grade:</w:t>
      </w:r>
      <w:r>
        <w:rPr>
          <w:rFonts w:ascii="Calibri" w:eastAsia="Calibri" w:hAnsi="Calibri" w:cs="Calibri"/>
          <w:b/>
          <w:sz w:val="32"/>
          <w:szCs w:val="32"/>
        </w:rPr>
        <w:t xml:space="preserve">   _____</w:t>
      </w:r>
    </w:p>
    <w:p w:rsidR="00307A2D" w:rsidRDefault="00307A2D">
      <w:pPr>
        <w:spacing w:after="200" w:line="276" w:lineRule="auto"/>
        <w:jc w:val="left"/>
        <w:rPr>
          <w:rFonts w:ascii="Calibri" w:eastAsia="Calibri" w:hAnsi="Calibri" w:cs="Calibri"/>
          <w:b/>
          <w:sz w:val="32"/>
          <w:szCs w:val="32"/>
        </w:rPr>
      </w:pPr>
    </w:p>
    <w:p w:rsidR="00307A2D" w:rsidRDefault="00FD750E" w:rsidP="00525B52">
      <w:pPr>
        <w:pStyle w:val="Heading1"/>
      </w:pPr>
      <w:bookmarkStart w:id="101" w:name="_heading=h.pa4ije704to5" w:colFirst="0" w:colLast="0"/>
      <w:bookmarkStart w:id="102" w:name="_Appendix_H_-"/>
      <w:bookmarkStart w:id="103" w:name="_Toc79700635"/>
      <w:bookmarkEnd w:id="101"/>
      <w:bookmarkEnd w:id="102"/>
      <w:r>
        <w:lastRenderedPageBreak/>
        <w:t xml:space="preserve">Appendix </w:t>
      </w:r>
      <w:r w:rsidR="00A47651">
        <w:t>H</w:t>
      </w:r>
      <w:r>
        <w:t xml:space="preserve"> - Fire Piston Unit Plan</w:t>
      </w:r>
      <w:bookmarkEnd w:id="103"/>
    </w:p>
    <w:p w:rsidR="00307A2D" w:rsidRDefault="00FD750E">
      <w:pPr>
        <w:spacing w:after="0"/>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731520" cy="566396"/>
            <wp:effectExtent l="0" t="0" r="0" b="5715"/>
            <wp:docPr id="28" name="image7.jpg" descr="OCTE Logo" title="OCTE Logo"/>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6"/>
                    <a:srcRect/>
                    <a:stretch>
                      <a:fillRect/>
                    </a:stretch>
                  </pic:blipFill>
                  <pic:spPr>
                    <a:xfrm>
                      <a:off x="0" y="0"/>
                      <a:ext cx="731520" cy="566396"/>
                    </a:xfrm>
                    <a:prstGeom prst="rect">
                      <a:avLst/>
                    </a:prstGeom>
                    <a:ln/>
                  </pic:spPr>
                </pic:pic>
              </a:graphicData>
            </a:graphic>
          </wp:inline>
        </w:drawing>
      </w:r>
      <w:r>
        <w:rPr>
          <w:rFonts w:ascii="Palatino Linotype" w:eastAsia="Palatino Linotype" w:hAnsi="Palatino Linotype" w:cs="Palatino Linotype"/>
        </w:rPr>
        <w:t xml:space="preserve">         </w:t>
      </w:r>
      <w:r>
        <w:rPr>
          <w:rFonts w:ascii="Quattrocento Sans" w:eastAsia="Quattrocento Sans" w:hAnsi="Quattrocento Sans" w:cs="Quattrocento Sans"/>
          <w:b/>
          <w:sz w:val="28"/>
          <w:szCs w:val="28"/>
        </w:rPr>
        <w:t>Apprenticeship Resource Lesson Plan</w:t>
      </w:r>
      <w:r>
        <w:rPr>
          <w:rFonts w:ascii="Palatino Linotype" w:eastAsia="Palatino Linotype" w:hAnsi="Palatino Linotype" w:cs="Palatino Linotype"/>
        </w:rPr>
        <w:t xml:space="preserve">        </w:t>
      </w:r>
      <w:r>
        <w:rPr>
          <w:rFonts w:ascii="Palatino Linotype" w:eastAsia="Palatino Linotype" w:hAnsi="Palatino Linotype" w:cs="Palatino Linotype"/>
          <w:noProof/>
        </w:rPr>
        <w:drawing>
          <wp:inline distT="0" distB="0" distL="0" distR="0">
            <wp:extent cx="1097280" cy="659587"/>
            <wp:effectExtent l="0" t="0" r="7620" b="7620"/>
            <wp:docPr id="38" name="image10.jpg" descr="This is a picture of the &quot;takeTECH&quot; logo. The word 'takeTECH' is surrounded by patchwork of colourful blocks." title="takeTECH Logo"/>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7"/>
                    <a:srcRect/>
                    <a:stretch>
                      <a:fillRect/>
                    </a:stretch>
                  </pic:blipFill>
                  <pic:spPr>
                    <a:xfrm>
                      <a:off x="0" y="0"/>
                      <a:ext cx="1097280" cy="659587"/>
                    </a:xfrm>
                    <a:prstGeom prst="rect">
                      <a:avLst/>
                    </a:prstGeom>
                    <a:ln/>
                  </pic:spPr>
                </pic:pic>
              </a:graphicData>
            </a:graphic>
          </wp:inline>
        </w:drawing>
      </w:r>
    </w:p>
    <w:p w:rsidR="00307A2D" w:rsidRDefault="00FD750E">
      <w:pPr>
        <w:pBdr>
          <w:top w:val="single" w:sz="4" w:space="1" w:color="000000"/>
          <w:left w:val="single" w:sz="4" w:space="0" w:color="000000"/>
          <w:bottom w:val="single" w:sz="4" w:space="1" w:color="000000"/>
          <w:right w:val="single" w:sz="4" w:space="4" w:color="000000"/>
        </w:pBdr>
        <w:spacing w:after="0"/>
        <w:ind w:right="-810"/>
        <w:jc w:val="center"/>
        <w:rPr>
          <w:rFonts w:ascii="Palatino Linotype" w:eastAsia="Palatino Linotype" w:hAnsi="Palatino Linotype" w:cs="Palatino Linotype"/>
          <w:b/>
          <w:color w:val="0070C0"/>
        </w:rPr>
      </w:pPr>
      <w:r>
        <w:rPr>
          <w:rFonts w:ascii="Palatino Linotype" w:eastAsia="Palatino Linotype" w:hAnsi="Palatino Linotype" w:cs="Palatino Linotype"/>
        </w:rPr>
        <w:t xml:space="preserve">Topic:  </w:t>
      </w:r>
      <w:r>
        <w:rPr>
          <w:b/>
          <w:color w:val="0070C0"/>
          <w:u w:val="single"/>
        </w:rPr>
        <w:t>Fire Piston Project</w:t>
      </w:r>
      <w:r>
        <w:rPr>
          <w:rFonts w:ascii="Palatino Linotype" w:eastAsia="Palatino Linotype" w:hAnsi="Palatino Linotype" w:cs="Palatino Linotype"/>
          <w:b/>
          <w:color w:val="0070C0"/>
        </w:rPr>
        <w:t xml:space="preserve"> </w:t>
      </w:r>
    </w:p>
    <w:p w:rsidR="00307A2D" w:rsidRDefault="00307A2D">
      <w:pPr>
        <w:spacing w:after="0"/>
        <w:jc w:val="center"/>
        <w:rPr>
          <w:rFonts w:ascii="Palatino Linotype" w:eastAsia="Palatino Linotype" w:hAnsi="Palatino Linotype" w:cs="Palatino Linotype"/>
          <w:b/>
          <w:color w:val="0070C0"/>
        </w:rPr>
      </w:pPr>
    </w:p>
    <w:tbl>
      <w:tblPr>
        <w:tblStyle w:val="ad"/>
        <w:tblW w:w="10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ire piston project lesson plan"/>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4410"/>
        <w:gridCol w:w="1050"/>
        <w:gridCol w:w="2100"/>
        <w:gridCol w:w="2775"/>
      </w:tblGrid>
      <w:tr w:rsidR="00307A2D">
        <w:tc>
          <w:tcPr>
            <w:tcW w:w="4410" w:type="dxa"/>
            <w:shd w:val="clear" w:color="auto" w:fill="FFC000"/>
          </w:tcPr>
          <w:p w:rsidR="00307A2D" w:rsidRDefault="00FD750E">
            <w:pPr>
              <w:jc w:val="center"/>
              <w:rPr>
                <w:b/>
                <w:sz w:val="20"/>
                <w:szCs w:val="20"/>
              </w:rPr>
            </w:pPr>
            <w:r>
              <w:rPr>
                <w:b/>
                <w:sz w:val="20"/>
                <w:szCs w:val="20"/>
              </w:rPr>
              <w:t>Student Activity</w:t>
            </w:r>
          </w:p>
        </w:tc>
        <w:tc>
          <w:tcPr>
            <w:tcW w:w="1050" w:type="dxa"/>
            <w:shd w:val="clear" w:color="auto" w:fill="FFC000"/>
          </w:tcPr>
          <w:p w:rsidR="00307A2D" w:rsidRDefault="00FD750E">
            <w:pPr>
              <w:jc w:val="center"/>
              <w:rPr>
                <w:b/>
                <w:sz w:val="20"/>
                <w:szCs w:val="20"/>
              </w:rPr>
            </w:pPr>
            <w:proofErr w:type="spellStart"/>
            <w:r>
              <w:rPr>
                <w:b/>
                <w:sz w:val="20"/>
                <w:szCs w:val="20"/>
              </w:rPr>
              <w:t>Curr</w:t>
            </w:r>
            <w:proofErr w:type="spellEnd"/>
          </w:p>
        </w:tc>
        <w:tc>
          <w:tcPr>
            <w:tcW w:w="2100" w:type="dxa"/>
            <w:shd w:val="clear" w:color="auto" w:fill="FFC000"/>
          </w:tcPr>
          <w:p w:rsidR="00307A2D" w:rsidRDefault="00FD750E">
            <w:pPr>
              <w:jc w:val="center"/>
              <w:rPr>
                <w:b/>
                <w:sz w:val="20"/>
                <w:szCs w:val="20"/>
              </w:rPr>
            </w:pPr>
            <w:r>
              <w:rPr>
                <w:b/>
                <w:sz w:val="20"/>
                <w:szCs w:val="20"/>
              </w:rPr>
              <w:t>Content</w:t>
            </w:r>
          </w:p>
        </w:tc>
        <w:tc>
          <w:tcPr>
            <w:tcW w:w="2775" w:type="dxa"/>
            <w:shd w:val="clear" w:color="auto" w:fill="FFC000"/>
          </w:tcPr>
          <w:p w:rsidR="00307A2D" w:rsidRDefault="00FD750E">
            <w:pPr>
              <w:jc w:val="center"/>
              <w:rPr>
                <w:b/>
                <w:sz w:val="20"/>
                <w:szCs w:val="20"/>
              </w:rPr>
            </w:pPr>
            <w:r>
              <w:rPr>
                <w:b/>
                <w:sz w:val="20"/>
                <w:szCs w:val="20"/>
              </w:rPr>
              <w:t>Teacher Activity</w:t>
            </w:r>
          </w:p>
        </w:tc>
      </w:tr>
      <w:tr w:rsidR="00307A2D">
        <w:tc>
          <w:tcPr>
            <w:tcW w:w="4410" w:type="dxa"/>
          </w:tcPr>
          <w:p w:rsidR="00307A2D" w:rsidRDefault="00FD750E">
            <w:pPr>
              <w:jc w:val="left"/>
              <w:rPr>
                <w:sz w:val="22"/>
                <w:szCs w:val="22"/>
              </w:rPr>
            </w:pPr>
            <w:r>
              <w:rPr>
                <w:sz w:val="22"/>
                <w:szCs w:val="22"/>
              </w:rPr>
              <w:t>Students should already have these prerequisite skills prior to starting this project,</w:t>
            </w:r>
          </w:p>
          <w:p w:rsidR="00307A2D" w:rsidRDefault="00FD750E">
            <w:pPr>
              <w:numPr>
                <w:ilvl w:val="0"/>
                <w:numId w:val="20"/>
              </w:numPr>
              <w:jc w:val="left"/>
              <w:rPr>
                <w:sz w:val="22"/>
                <w:szCs w:val="22"/>
              </w:rPr>
            </w:pPr>
            <w:r>
              <w:rPr>
                <w:sz w:val="22"/>
                <w:szCs w:val="22"/>
              </w:rPr>
              <w:t>Shop safety</w:t>
            </w:r>
          </w:p>
          <w:p w:rsidR="00307A2D" w:rsidRDefault="00FD750E">
            <w:pPr>
              <w:numPr>
                <w:ilvl w:val="0"/>
                <w:numId w:val="20"/>
              </w:numPr>
              <w:rPr>
                <w:sz w:val="22"/>
                <w:szCs w:val="22"/>
              </w:rPr>
            </w:pPr>
            <w:r>
              <w:rPr>
                <w:sz w:val="22"/>
                <w:szCs w:val="22"/>
              </w:rPr>
              <w:t>OCTE Metal Lathe Safety</w:t>
            </w:r>
          </w:p>
          <w:p w:rsidR="00307A2D" w:rsidRDefault="00FD750E">
            <w:pPr>
              <w:numPr>
                <w:ilvl w:val="0"/>
                <w:numId w:val="20"/>
              </w:numPr>
              <w:rPr>
                <w:sz w:val="22"/>
                <w:szCs w:val="22"/>
              </w:rPr>
            </w:pPr>
            <w:r>
              <w:rPr>
                <w:sz w:val="22"/>
                <w:szCs w:val="22"/>
              </w:rPr>
              <w:t>Measurement</w:t>
            </w:r>
          </w:p>
          <w:p w:rsidR="00307A2D" w:rsidRDefault="00FD750E">
            <w:pPr>
              <w:numPr>
                <w:ilvl w:val="0"/>
                <w:numId w:val="20"/>
              </w:numPr>
              <w:jc w:val="left"/>
              <w:rPr>
                <w:sz w:val="22"/>
                <w:szCs w:val="22"/>
              </w:rPr>
            </w:pPr>
            <w:r>
              <w:rPr>
                <w:sz w:val="22"/>
                <w:szCs w:val="22"/>
              </w:rPr>
              <w:t>Lathe Components</w:t>
            </w: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FD750E">
            <w:pPr>
              <w:jc w:val="left"/>
              <w:rPr>
                <w:sz w:val="22"/>
                <w:szCs w:val="22"/>
              </w:rPr>
            </w:pPr>
            <w:r>
              <w:rPr>
                <w:sz w:val="22"/>
                <w:szCs w:val="22"/>
              </w:rPr>
              <w:t>Students are engaged with discussion and brainstorming ideas (10 - 15 minutes)</w:t>
            </w: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Students watch video  (3 minutes)</w:t>
            </w:r>
          </w:p>
          <w:p w:rsidR="00307A2D" w:rsidRDefault="00307A2D">
            <w:pPr>
              <w:jc w:val="left"/>
              <w:rPr>
                <w:sz w:val="22"/>
                <w:szCs w:val="22"/>
              </w:rPr>
            </w:pPr>
          </w:p>
          <w:p w:rsidR="00307A2D" w:rsidRDefault="00FD750E">
            <w:pPr>
              <w:jc w:val="left"/>
              <w:rPr>
                <w:sz w:val="22"/>
                <w:szCs w:val="22"/>
              </w:rPr>
            </w:pPr>
            <w:r>
              <w:rPr>
                <w:sz w:val="22"/>
                <w:szCs w:val="22"/>
              </w:rPr>
              <w:t>Students engage in project introduction and demonstration (5 minutes)</w:t>
            </w: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 xml:space="preserve">Students select small groups to work in and gather around the lathe for instruction, safety, and engine lathe demonstration </w:t>
            </w:r>
          </w:p>
          <w:p w:rsidR="00307A2D" w:rsidRDefault="00FD750E">
            <w:pPr>
              <w:jc w:val="left"/>
              <w:rPr>
                <w:sz w:val="22"/>
                <w:szCs w:val="22"/>
              </w:rPr>
            </w:pPr>
            <w:r>
              <w:rPr>
                <w:sz w:val="22"/>
                <w:szCs w:val="22"/>
              </w:rPr>
              <w:t>(3-5 minutes)</w:t>
            </w:r>
          </w:p>
          <w:p w:rsidR="00307A2D" w:rsidRDefault="00307A2D">
            <w:pPr>
              <w:jc w:val="left"/>
              <w:rPr>
                <w:sz w:val="22"/>
                <w:szCs w:val="22"/>
              </w:rPr>
            </w:pPr>
          </w:p>
          <w:p w:rsidR="00307A2D" w:rsidRDefault="00FD750E">
            <w:pPr>
              <w:jc w:val="left"/>
              <w:rPr>
                <w:sz w:val="22"/>
                <w:szCs w:val="22"/>
              </w:rPr>
            </w:pPr>
            <w:r>
              <w:rPr>
                <w:sz w:val="22"/>
                <w:szCs w:val="22"/>
              </w:rPr>
              <w:t>Students demonstrate proper set up and operation of the lathe (15-20 min. /group)</w:t>
            </w: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 xml:space="preserve">Students engaged in the machining process and layout of their project. If they are not using the lathe, they are watching </w:t>
            </w:r>
            <w:r>
              <w:rPr>
                <w:sz w:val="22"/>
                <w:szCs w:val="22"/>
              </w:rPr>
              <w:lastRenderedPageBreak/>
              <w:t>their partner or partners to make sure safe practices are being followed, correct set up and machine operation are adhered to.</w:t>
            </w:r>
          </w:p>
          <w:p w:rsidR="00307A2D" w:rsidRDefault="00FD750E">
            <w:pPr>
              <w:jc w:val="left"/>
              <w:rPr>
                <w:sz w:val="22"/>
                <w:szCs w:val="22"/>
              </w:rPr>
            </w:pPr>
            <w:r>
              <w:rPr>
                <w:sz w:val="22"/>
                <w:szCs w:val="22"/>
              </w:rPr>
              <w:t>(5 -7 days, depending on number of lathes, size of groups, length of classes, materials for projects, etc.)</w:t>
            </w:r>
          </w:p>
          <w:p w:rsidR="00307A2D" w:rsidRDefault="00307A2D">
            <w:pPr>
              <w:jc w:val="left"/>
              <w:rPr>
                <w:sz w:val="22"/>
                <w:szCs w:val="22"/>
              </w:rPr>
            </w:pPr>
          </w:p>
          <w:p w:rsidR="00307A2D" w:rsidRDefault="00307A2D">
            <w:pPr>
              <w:jc w:val="left"/>
              <w:rPr>
                <w:sz w:val="22"/>
                <w:szCs w:val="22"/>
              </w:rPr>
            </w:pPr>
          </w:p>
          <w:p w:rsidR="00307A2D" w:rsidRDefault="00307A2D">
            <w:pPr>
              <w:jc w:val="left"/>
              <w:rPr>
                <w:b/>
                <w:sz w:val="22"/>
                <w:szCs w:val="22"/>
              </w:rPr>
            </w:pPr>
          </w:p>
          <w:p w:rsidR="00307A2D" w:rsidRDefault="00FD750E">
            <w:pPr>
              <w:jc w:val="left"/>
              <w:rPr>
                <w:b/>
                <w:i/>
                <w:color w:val="0070C0"/>
                <w:sz w:val="22"/>
                <w:szCs w:val="22"/>
              </w:rPr>
            </w:pPr>
            <w:r>
              <w:rPr>
                <w:b/>
                <w:i/>
                <w:color w:val="0070C0"/>
                <w:sz w:val="22"/>
                <w:szCs w:val="22"/>
              </w:rPr>
              <w:t>Safety Concerns</w:t>
            </w:r>
          </w:p>
          <w:p w:rsidR="00307A2D" w:rsidRDefault="00FD750E">
            <w:pPr>
              <w:numPr>
                <w:ilvl w:val="0"/>
                <w:numId w:val="32"/>
              </w:numPr>
              <w:ind w:left="450"/>
              <w:jc w:val="left"/>
              <w:rPr>
                <w:sz w:val="22"/>
                <w:szCs w:val="22"/>
              </w:rPr>
            </w:pPr>
            <w:r>
              <w:rPr>
                <w:sz w:val="22"/>
                <w:szCs w:val="22"/>
              </w:rPr>
              <w:t>Students must follow all safety rules set by the school board, Technology department and the teacher</w:t>
            </w:r>
          </w:p>
          <w:p w:rsidR="00307A2D" w:rsidRDefault="00FD750E">
            <w:pPr>
              <w:numPr>
                <w:ilvl w:val="0"/>
                <w:numId w:val="32"/>
              </w:numPr>
              <w:ind w:left="450"/>
              <w:jc w:val="left"/>
              <w:rPr>
                <w:sz w:val="22"/>
                <w:szCs w:val="22"/>
              </w:rPr>
            </w:pPr>
            <w:r>
              <w:rPr>
                <w:sz w:val="22"/>
                <w:szCs w:val="22"/>
              </w:rPr>
              <w:t>Students must have safety passport or signed school board safety rules to enter shop</w:t>
            </w:r>
          </w:p>
          <w:p w:rsidR="00307A2D" w:rsidRDefault="00FD750E">
            <w:pPr>
              <w:numPr>
                <w:ilvl w:val="0"/>
                <w:numId w:val="32"/>
              </w:numPr>
              <w:ind w:left="450"/>
              <w:jc w:val="left"/>
              <w:rPr>
                <w:sz w:val="22"/>
                <w:szCs w:val="22"/>
              </w:rPr>
            </w:pPr>
            <w:r>
              <w:rPr>
                <w:sz w:val="22"/>
                <w:szCs w:val="22"/>
              </w:rPr>
              <w:t>Safety glasses must be worn</w:t>
            </w:r>
          </w:p>
          <w:p w:rsidR="00307A2D" w:rsidRDefault="00FD750E">
            <w:pPr>
              <w:numPr>
                <w:ilvl w:val="0"/>
                <w:numId w:val="32"/>
              </w:numPr>
              <w:ind w:left="450"/>
              <w:jc w:val="left"/>
              <w:rPr>
                <w:sz w:val="22"/>
                <w:szCs w:val="22"/>
              </w:rPr>
            </w:pPr>
            <w:r>
              <w:rPr>
                <w:sz w:val="22"/>
                <w:szCs w:val="22"/>
              </w:rPr>
              <w:t>No loose or baggy clothing</w:t>
            </w:r>
          </w:p>
          <w:p w:rsidR="00307A2D" w:rsidRDefault="00FD750E">
            <w:pPr>
              <w:numPr>
                <w:ilvl w:val="0"/>
                <w:numId w:val="32"/>
              </w:numPr>
              <w:ind w:left="450"/>
              <w:jc w:val="left"/>
              <w:rPr>
                <w:sz w:val="22"/>
                <w:szCs w:val="22"/>
              </w:rPr>
            </w:pPr>
            <w:r>
              <w:rPr>
                <w:sz w:val="22"/>
                <w:szCs w:val="22"/>
              </w:rPr>
              <w:t>Proper footwear is required</w:t>
            </w:r>
          </w:p>
          <w:p w:rsidR="00307A2D" w:rsidRDefault="00FD750E">
            <w:pPr>
              <w:numPr>
                <w:ilvl w:val="0"/>
                <w:numId w:val="32"/>
              </w:numPr>
              <w:ind w:left="450"/>
              <w:jc w:val="left"/>
              <w:rPr>
                <w:sz w:val="22"/>
                <w:szCs w:val="22"/>
              </w:rPr>
            </w:pPr>
            <w:r>
              <w:rPr>
                <w:sz w:val="22"/>
                <w:szCs w:val="22"/>
              </w:rPr>
              <w:t>Students must follow safe machine operating procedures</w:t>
            </w:r>
          </w:p>
          <w:p w:rsidR="00307A2D" w:rsidRDefault="00FD750E">
            <w:pPr>
              <w:numPr>
                <w:ilvl w:val="0"/>
                <w:numId w:val="32"/>
              </w:numPr>
              <w:ind w:left="450"/>
              <w:jc w:val="left"/>
              <w:rPr>
                <w:sz w:val="22"/>
                <w:szCs w:val="22"/>
              </w:rPr>
            </w:pPr>
            <w:r>
              <w:rPr>
                <w:sz w:val="22"/>
                <w:szCs w:val="22"/>
              </w:rPr>
              <w:t>Only one person uses a machine at any one time</w:t>
            </w:r>
          </w:p>
          <w:p w:rsidR="00307A2D" w:rsidRDefault="00FD750E">
            <w:pPr>
              <w:numPr>
                <w:ilvl w:val="0"/>
                <w:numId w:val="32"/>
              </w:numPr>
              <w:ind w:left="450"/>
              <w:jc w:val="left"/>
              <w:rPr>
                <w:sz w:val="22"/>
                <w:szCs w:val="22"/>
              </w:rPr>
            </w:pPr>
            <w:r>
              <w:rPr>
                <w:sz w:val="22"/>
                <w:szCs w:val="22"/>
              </w:rPr>
              <w:t xml:space="preserve">Do not distract others </w:t>
            </w:r>
          </w:p>
          <w:p w:rsidR="00307A2D" w:rsidRDefault="00FD750E">
            <w:pPr>
              <w:numPr>
                <w:ilvl w:val="0"/>
                <w:numId w:val="32"/>
              </w:numPr>
              <w:ind w:left="450"/>
              <w:jc w:val="left"/>
              <w:rPr>
                <w:sz w:val="22"/>
                <w:szCs w:val="22"/>
              </w:rPr>
            </w:pPr>
            <w:r>
              <w:rPr>
                <w:sz w:val="22"/>
                <w:szCs w:val="22"/>
              </w:rPr>
              <w:t>No running or horseplay in the shop</w:t>
            </w:r>
          </w:p>
          <w:p w:rsidR="00307A2D" w:rsidRDefault="00307A2D">
            <w:pPr>
              <w:jc w:val="left"/>
              <w:rPr>
                <w:b/>
                <w:sz w:val="22"/>
                <w:szCs w:val="22"/>
                <w:u w:val="single"/>
              </w:rPr>
            </w:pPr>
          </w:p>
        </w:tc>
        <w:tc>
          <w:tcPr>
            <w:tcW w:w="1050" w:type="dxa"/>
          </w:tcPr>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307A2D">
            <w:pPr>
              <w:jc w:val="left"/>
              <w:rPr>
                <w:b/>
                <w:sz w:val="22"/>
                <w:szCs w:val="22"/>
              </w:rPr>
            </w:pPr>
          </w:p>
          <w:p w:rsidR="00307A2D" w:rsidRDefault="00FD750E">
            <w:pPr>
              <w:jc w:val="center"/>
              <w:rPr>
                <w:b/>
                <w:sz w:val="22"/>
                <w:szCs w:val="22"/>
              </w:rPr>
            </w:pPr>
            <w:r>
              <w:rPr>
                <w:b/>
                <w:sz w:val="22"/>
                <w:szCs w:val="22"/>
              </w:rPr>
              <w:t>Activity#1</w:t>
            </w: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307A2D">
            <w:pPr>
              <w:jc w:val="center"/>
              <w:rPr>
                <w:b/>
                <w:sz w:val="22"/>
                <w:szCs w:val="22"/>
              </w:rPr>
            </w:pPr>
          </w:p>
          <w:p w:rsidR="00307A2D" w:rsidRDefault="00FD750E">
            <w:pPr>
              <w:jc w:val="center"/>
              <w:rPr>
                <w:b/>
                <w:sz w:val="22"/>
                <w:szCs w:val="22"/>
              </w:rPr>
            </w:pPr>
            <w:r>
              <w:rPr>
                <w:b/>
                <w:sz w:val="22"/>
                <w:szCs w:val="22"/>
              </w:rPr>
              <w:t>Activity#2</w:t>
            </w:r>
          </w:p>
        </w:tc>
        <w:tc>
          <w:tcPr>
            <w:tcW w:w="2100" w:type="dxa"/>
          </w:tcPr>
          <w:p w:rsidR="00307A2D" w:rsidRDefault="00FD750E">
            <w:pPr>
              <w:jc w:val="left"/>
              <w:rPr>
                <w:sz w:val="22"/>
                <w:szCs w:val="22"/>
              </w:rPr>
            </w:pPr>
            <w:r>
              <w:rPr>
                <w:sz w:val="22"/>
                <w:szCs w:val="22"/>
              </w:rPr>
              <w:lastRenderedPageBreak/>
              <w:t>Prior knowledge and skills</w:t>
            </w: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 xml:space="preserve">Lead in </w:t>
            </w: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Fire Piston Video</w:t>
            </w:r>
          </w:p>
          <w:p w:rsidR="00307A2D" w:rsidRDefault="00307A2D">
            <w:pPr>
              <w:jc w:val="left"/>
              <w:rPr>
                <w:sz w:val="22"/>
                <w:szCs w:val="22"/>
              </w:rPr>
            </w:pPr>
          </w:p>
          <w:p w:rsidR="00307A2D" w:rsidRDefault="00FD750E">
            <w:pPr>
              <w:jc w:val="left"/>
              <w:rPr>
                <w:sz w:val="22"/>
                <w:szCs w:val="22"/>
              </w:rPr>
            </w:pPr>
            <w:r>
              <w:rPr>
                <w:sz w:val="22"/>
                <w:szCs w:val="22"/>
              </w:rPr>
              <w:t>Project introduction and demonstration</w:t>
            </w: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Selection of groups</w:t>
            </w: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Lathe setup, safety  and demonstration</w:t>
            </w: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 xml:space="preserve">Layout and machining process </w:t>
            </w:r>
            <w:r>
              <w:rPr>
                <w:sz w:val="22"/>
                <w:szCs w:val="22"/>
              </w:rPr>
              <w:lastRenderedPageBreak/>
              <w:t>for the caps of the Fire Piston Project</w:t>
            </w:r>
          </w:p>
          <w:p w:rsidR="00307A2D" w:rsidRDefault="00307A2D">
            <w:pPr>
              <w:jc w:val="left"/>
              <w:rPr>
                <w:sz w:val="22"/>
                <w:szCs w:val="22"/>
              </w:rPr>
            </w:pP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Layout and machining process for the barrel of the Fire Piston Project</w:t>
            </w: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Safety</w:t>
            </w:r>
          </w:p>
          <w:p w:rsidR="00307A2D" w:rsidRDefault="00307A2D">
            <w:pPr>
              <w:jc w:val="left"/>
              <w:rPr>
                <w:sz w:val="22"/>
                <w:szCs w:val="22"/>
              </w:rPr>
            </w:pPr>
          </w:p>
          <w:p w:rsidR="00307A2D" w:rsidRDefault="00307A2D">
            <w:pPr>
              <w:jc w:val="left"/>
              <w:rPr>
                <w:sz w:val="22"/>
                <w:szCs w:val="22"/>
              </w:rPr>
            </w:pPr>
          </w:p>
        </w:tc>
        <w:tc>
          <w:tcPr>
            <w:tcW w:w="2775" w:type="dxa"/>
          </w:tcPr>
          <w:p w:rsidR="00307A2D" w:rsidRDefault="00FD750E">
            <w:pPr>
              <w:jc w:val="left"/>
              <w:rPr>
                <w:b/>
                <w:sz w:val="22"/>
                <w:szCs w:val="22"/>
              </w:rPr>
            </w:pPr>
            <w:r>
              <w:rPr>
                <w:sz w:val="22"/>
                <w:szCs w:val="22"/>
              </w:rPr>
              <w:lastRenderedPageBreak/>
              <w:t>Teacher to assess prior knowledge and skill set of students</w:t>
            </w:r>
          </w:p>
          <w:p w:rsidR="00307A2D" w:rsidRDefault="00307A2D">
            <w:pPr>
              <w:jc w:val="left"/>
              <w:rPr>
                <w:b/>
                <w:sz w:val="22"/>
                <w:szCs w:val="22"/>
              </w:rPr>
            </w:pPr>
          </w:p>
          <w:p w:rsidR="00307A2D" w:rsidRDefault="00FD750E">
            <w:pPr>
              <w:jc w:val="left"/>
              <w:rPr>
                <w:sz w:val="22"/>
                <w:szCs w:val="22"/>
              </w:rPr>
            </w:pPr>
            <w:r>
              <w:rPr>
                <w:b/>
                <w:sz w:val="22"/>
                <w:szCs w:val="22"/>
              </w:rPr>
              <w:t xml:space="preserve">NOTE: </w:t>
            </w:r>
            <w:r>
              <w:rPr>
                <w:sz w:val="22"/>
                <w:szCs w:val="22"/>
              </w:rPr>
              <w:t>Because this is a practical assignment, timing and demonstrations that need to be taught will vary based on the skill level of the students.</w:t>
            </w:r>
          </w:p>
          <w:p w:rsidR="00307A2D" w:rsidRDefault="00307A2D">
            <w:pPr>
              <w:ind w:left="720"/>
              <w:jc w:val="left"/>
              <w:rPr>
                <w:sz w:val="22"/>
                <w:szCs w:val="22"/>
              </w:rPr>
            </w:pPr>
          </w:p>
          <w:p w:rsidR="00307A2D" w:rsidRDefault="00FD750E">
            <w:pPr>
              <w:jc w:val="left"/>
              <w:rPr>
                <w:sz w:val="22"/>
                <w:szCs w:val="22"/>
              </w:rPr>
            </w:pPr>
            <w:r>
              <w:rPr>
                <w:sz w:val="22"/>
                <w:szCs w:val="22"/>
              </w:rPr>
              <w:t>Ask students the leading question “You are on a hike with your friends when you get separated and lost in the wilderness. What are some essentials you would need to survive overnight in the wilderness?” Then discuss with the class and write ideas on the board.</w:t>
            </w:r>
          </w:p>
          <w:p w:rsidR="00307A2D" w:rsidRDefault="00307A2D">
            <w:pPr>
              <w:jc w:val="left"/>
              <w:rPr>
                <w:sz w:val="22"/>
                <w:szCs w:val="22"/>
              </w:rPr>
            </w:pPr>
          </w:p>
          <w:p w:rsidR="00307A2D" w:rsidRDefault="00FD750E">
            <w:pPr>
              <w:jc w:val="left"/>
              <w:rPr>
                <w:sz w:val="22"/>
                <w:szCs w:val="22"/>
              </w:rPr>
            </w:pPr>
            <w:r>
              <w:rPr>
                <w:sz w:val="22"/>
                <w:szCs w:val="22"/>
              </w:rPr>
              <w:t>Show video on the fire piston</w:t>
            </w:r>
          </w:p>
          <w:p w:rsidR="00307A2D" w:rsidRDefault="00307A2D">
            <w:pPr>
              <w:jc w:val="left"/>
              <w:rPr>
                <w:sz w:val="22"/>
                <w:szCs w:val="22"/>
              </w:rPr>
            </w:pPr>
          </w:p>
          <w:p w:rsidR="00307A2D" w:rsidRDefault="00FD750E">
            <w:pPr>
              <w:jc w:val="left"/>
              <w:rPr>
                <w:sz w:val="22"/>
                <w:szCs w:val="22"/>
              </w:rPr>
            </w:pPr>
            <w:r>
              <w:rPr>
                <w:sz w:val="22"/>
                <w:szCs w:val="22"/>
              </w:rPr>
              <w:t>Have completed piston ready and demonstrate how it works to the students</w:t>
            </w:r>
          </w:p>
          <w:p w:rsidR="00307A2D" w:rsidRDefault="00307A2D">
            <w:pPr>
              <w:jc w:val="left"/>
              <w:rPr>
                <w:sz w:val="22"/>
                <w:szCs w:val="22"/>
              </w:rPr>
            </w:pPr>
          </w:p>
          <w:p w:rsidR="00307A2D" w:rsidRDefault="00FD750E">
            <w:pPr>
              <w:jc w:val="left"/>
              <w:rPr>
                <w:sz w:val="22"/>
                <w:szCs w:val="22"/>
              </w:rPr>
            </w:pPr>
            <w:r>
              <w:rPr>
                <w:sz w:val="22"/>
                <w:szCs w:val="22"/>
              </w:rPr>
              <w:t>Split up students into small groups for the demo (if first time students, pair them with experienced students)</w:t>
            </w:r>
          </w:p>
          <w:p w:rsidR="00307A2D" w:rsidRDefault="00FD750E">
            <w:pPr>
              <w:jc w:val="left"/>
              <w:rPr>
                <w:sz w:val="22"/>
                <w:szCs w:val="22"/>
              </w:rPr>
            </w:pPr>
            <w:r>
              <w:rPr>
                <w:sz w:val="22"/>
                <w:szCs w:val="22"/>
              </w:rPr>
              <w:t xml:space="preserve">Demonstrate the setup of the machine for Specific </w:t>
            </w:r>
            <w:r>
              <w:rPr>
                <w:sz w:val="22"/>
                <w:szCs w:val="22"/>
              </w:rPr>
              <w:lastRenderedPageBreak/>
              <w:t>Processes and record student demonstrations</w:t>
            </w:r>
          </w:p>
          <w:p w:rsidR="00307A2D" w:rsidRDefault="00307A2D">
            <w:pPr>
              <w:jc w:val="left"/>
              <w:rPr>
                <w:sz w:val="22"/>
                <w:szCs w:val="22"/>
              </w:rPr>
            </w:pPr>
          </w:p>
          <w:p w:rsidR="00307A2D" w:rsidRDefault="00FD750E">
            <w:pPr>
              <w:jc w:val="left"/>
              <w:rPr>
                <w:sz w:val="22"/>
                <w:szCs w:val="22"/>
              </w:rPr>
            </w:pPr>
            <w:r>
              <w:rPr>
                <w:sz w:val="22"/>
                <w:szCs w:val="22"/>
              </w:rPr>
              <w:t>Students set up and begin the machining process of their parts. Pause class periodically to demonstrate next steps and next process.</w:t>
            </w:r>
          </w:p>
          <w:p w:rsidR="00307A2D" w:rsidRDefault="00307A2D">
            <w:pPr>
              <w:jc w:val="left"/>
              <w:rPr>
                <w:sz w:val="22"/>
                <w:szCs w:val="22"/>
              </w:rPr>
            </w:pPr>
          </w:p>
          <w:p w:rsidR="00307A2D" w:rsidRDefault="00307A2D">
            <w:pPr>
              <w:jc w:val="left"/>
              <w:rPr>
                <w:sz w:val="22"/>
                <w:szCs w:val="22"/>
              </w:rPr>
            </w:pPr>
          </w:p>
          <w:p w:rsidR="00307A2D" w:rsidRDefault="00FD750E">
            <w:pPr>
              <w:jc w:val="left"/>
              <w:rPr>
                <w:sz w:val="22"/>
                <w:szCs w:val="22"/>
              </w:rPr>
            </w:pPr>
            <w:r>
              <w:rPr>
                <w:sz w:val="22"/>
                <w:szCs w:val="22"/>
              </w:rPr>
              <w:t>Repeat steps from Activity #1 for Activity #2 where required</w:t>
            </w:r>
          </w:p>
          <w:p w:rsidR="00307A2D" w:rsidRDefault="00307A2D">
            <w:pPr>
              <w:jc w:val="left"/>
              <w:rPr>
                <w:sz w:val="22"/>
                <w:szCs w:val="22"/>
              </w:rPr>
            </w:pPr>
          </w:p>
          <w:p w:rsidR="00307A2D" w:rsidRDefault="00307A2D">
            <w:pPr>
              <w:jc w:val="left"/>
              <w:rPr>
                <w:sz w:val="22"/>
                <w:szCs w:val="22"/>
              </w:rPr>
            </w:pPr>
          </w:p>
          <w:p w:rsidR="00307A2D" w:rsidRDefault="00307A2D">
            <w:pPr>
              <w:jc w:val="left"/>
              <w:rPr>
                <w:b/>
                <w:i/>
                <w:color w:val="0070C0"/>
                <w:sz w:val="22"/>
                <w:szCs w:val="22"/>
              </w:rPr>
            </w:pPr>
          </w:p>
          <w:p w:rsidR="00307A2D" w:rsidRDefault="00FD750E">
            <w:pPr>
              <w:jc w:val="left"/>
              <w:rPr>
                <w:b/>
                <w:i/>
                <w:color w:val="0070C0"/>
                <w:sz w:val="22"/>
                <w:szCs w:val="22"/>
              </w:rPr>
            </w:pPr>
            <w:r>
              <w:rPr>
                <w:b/>
                <w:i/>
                <w:color w:val="0070C0"/>
                <w:sz w:val="22"/>
                <w:szCs w:val="22"/>
              </w:rPr>
              <w:t>Additional Teacher Notes</w:t>
            </w:r>
          </w:p>
          <w:p w:rsidR="00307A2D" w:rsidRDefault="00FD750E">
            <w:pPr>
              <w:numPr>
                <w:ilvl w:val="0"/>
                <w:numId w:val="25"/>
              </w:numPr>
              <w:ind w:left="450"/>
              <w:jc w:val="left"/>
              <w:rPr>
                <w:sz w:val="22"/>
                <w:szCs w:val="22"/>
              </w:rPr>
            </w:pPr>
            <w:r>
              <w:rPr>
                <w:sz w:val="22"/>
                <w:szCs w:val="22"/>
              </w:rPr>
              <w:t>Make sure material is prepped for the demo and shop power is on</w:t>
            </w:r>
          </w:p>
          <w:p w:rsidR="00307A2D" w:rsidRDefault="00FD750E">
            <w:pPr>
              <w:numPr>
                <w:ilvl w:val="0"/>
                <w:numId w:val="25"/>
              </w:numPr>
              <w:ind w:left="450"/>
              <w:jc w:val="left"/>
              <w:rPr>
                <w:sz w:val="22"/>
                <w:szCs w:val="22"/>
              </w:rPr>
            </w:pPr>
            <w:r>
              <w:rPr>
                <w:sz w:val="22"/>
                <w:szCs w:val="22"/>
              </w:rPr>
              <w:t>Ensure all machines have required tooling</w:t>
            </w:r>
          </w:p>
          <w:p w:rsidR="00307A2D" w:rsidRDefault="00FD750E">
            <w:pPr>
              <w:numPr>
                <w:ilvl w:val="0"/>
                <w:numId w:val="25"/>
              </w:numPr>
              <w:ind w:left="450"/>
              <w:jc w:val="left"/>
              <w:rPr>
                <w:sz w:val="22"/>
                <w:szCs w:val="22"/>
              </w:rPr>
            </w:pPr>
            <w:r>
              <w:rPr>
                <w:sz w:val="22"/>
                <w:szCs w:val="22"/>
              </w:rPr>
              <w:t>Ensure all tooling needed for threading is available</w:t>
            </w:r>
          </w:p>
          <w:p w:rsidR="00307A2D" w:rsidRDefault="00FD750E">
            <w:pPr>
              <w:numPr>
                <w:ilvl w:val="0"/>
                <w:numId w:val="25"/>
              </w:numPr>
              <w:ind w:left="450"/>
              <w:jc w:val="left"/>
              <w:rPr>
                <w:sz w:val="22"/>
                <w:szCs w:val="22"/>
              </w:rPr>
            </w:pPr>
            <w:r>
              <w:rPr>
                <w:sz w:val="22"/>
                <w:szCs w:val="22"/>
              </w:rPr>
              <w:t>Have demonstration material prepped</w:t>
            </w:r>
          </w:p>
          <w:p w:rsidR="00307A2D" w:rsidRDefault="00FD750E">
            <w:pPr>
              <w:numPr>
                <w:ilvl w:val="0"/>
                <w:numId w:val="25"/>
              </w:numPr>
              <w:ind w:left="450"/>
              <w:jc w:val="left"/>
              <w:rPr>
                <w:sz w:val="22"/>
                <w:szCs w:val="22"/>
              </w:rPr>
            </w:pPr>
            <w:r>
              <w:rPr>
                <w:sz w:val="22"/>
                <w:szCs w:val="22"/>
              </w:rPr>
              <w:t>Have a completed project ready to demonstrate to the students</w:t>
            </w:r>
          </w:p>
          <w:p w:rsidR="00307A2D" w:rsidRDefault="00307A2D">
            <w:pPr>
              <w:jc w:val="left"/>
              <w:rPr>
                <w:sz w:val="22"/>
                <w:szCs w:val="22"/>
              </w:rPr>
            </w:pPr>
          </w:p>
        </w:tc>
      </w:tr>
    </w:tbl>
    <w:p w:rsidR="00307A2D" w:rsidRDefault="00307A2D">
      <w:pPr>
        <w:spacing w:after="0"/>
        <w:jc w:val="left"/>
        <w:rPr>
          <w:rFonts w:ascii="Palatino Linotype" w:eastAsia="Palatino Linotype" w:hAnsi="Palatino Linotype" w:cs="Palatino Linotype"/>
          <w:b/>
          <w:color w:val="0070C0"/>
        </w:rPr>
      </w:pPr>
    </w:p>
    <w:tbl>
      <w:tblPr>
        <w:tblStyle w:val="ae"/>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5160"/>
        <w:gridCol w:w="5220"/>
      </w:tblGrid>
      <w:tr w:rsidR="00307A2D">
        <w:tc>
          <w:tcPr>
            <w:tcW w:w="5160" w:type="dxa"/>
            <w:shd w:val="clear" w:color="auto" w:fill="FFC000"/>
          </w:tcPr>
          <w:p w:rsidR="00307A2D" w:rsidRDefault="00FD750E">
            <w:pPr>
              <w:jc w:val="left"/>
              <w:rPr>
                <w:b/>
                <w:sz w:val="20"/>
                <w:szCs w:val="20"/>
              </w:rPr>
            </w:pPr>
            <w:r>
              <w:rPr>
                <w:b/>
                <w:sz w:val="20"/>
                <w:szCs w:val="20"/>
              </w:rPr>
              <w:t>Expected Outcomes</w:t>
            </w:r>
          </w:p>
        </w:tc>
        <w:tc>
          <w:tcPr>
            <w:tcW w:w="5220" w:type="dxa"/>
            <w:shd w:val="clear" w:color="auto" w:fill="FFC000"/>
          </w:tcPr>
          <w:p w:rsidR="00307A2D" w:rsidRDefault="00FD750E">
            <w:pPr>
              <w:jc w:val="left"/>
              <w:rPr>
                <w:b/>
                <w:sz w:val="20"/>
                <w:szCs w:val="20"/>
              </w:rPr>
            </w:pPr>
            <w:r>
              <w:rPr>
                <w:b/>
                <w:sz w:val="20"/>
                <w:szCs w:val="20"/>
              </w:rPr>
              <w:t>Assessment of Outcomes</w:t>
            </w:r>
          </w:p>
        </w:tc>
      </w:tr>
      <w:tr w:rsidR="00307A2D">
        <w:tc>
          <w:tcPr>
            <w:tcW w:w="5160" w:type="dxa"/>
          </w:tcPr>
          <w:p w:rsidR="00307A2D" w:rsidRDefault="00FD750E">
            <w:pPr>
              <w:jc w:val="left"/>
              <w:rPr>
                <w:b/>
                <w:color w:val="0070C0"/>
                <w:sz w:val="22"/>
                <w:szCs w:val="22"/>
              </w:rPr>
            </w:pPr>
            <w:r>
              <w:rPr>
                <w:b/>
                <w:color w:val="0070C0"/>
                <w:sz w:val="22"/>
                <w:szCs w:val="22"/>
              </w:rPr>
              <w:t xml:space="preserve">The student will:  </w:t>
            </w:r>
          </w:p>
          <w:p w:rsidR="00307A2D" w:rsidRDefault="00FD750E">
            <w:pPr>
              <w:numPr>
                <w:ilvl w:val="0"/>
                <w:numId w:val="17"/>
              </w:numPr>
              <w:ind w:left="540"/>
              <w:jc w:val="left"/>
              <w:rPr>
                <w:sz w:val="22"/>
                <w:szCs w:val="22"/>
              </w:rPr>
            </w:pPr>
            <w:r>
              <w:rPr>
                <w:sz w:val="22"/>
                <w:szCs w:val="22"/>
              </w:rPr>
              <w:t>Students will learn basic lathe operation</w:t>
            </w:r>
          </w:p>
          <w:p w:rsidR="00307A2D" w:rsidRDefault="00FD750E">
            <w:pPr>
              <w:numPr>
                <w:ilvl w:val="0"/>
                <w:numId w:val="17"/>
              </w:numPr>
              <w:ind w:left="540"/>
              <w:rPr>
                <w:sz w:val="22"/>
                <w:szCs w:val="22"/>
              </w:rPr>
            </w:pPr>
            <w:r>
              <w:rPr>
                <w:sz w:val="22"/>
                <w:szCs w:val="22"/>
              </w:rPr>
              <w:t>Students will understand tap drill sizes and how to read the tap drill chart</w:t>
            </w:r>
          </w:p>
          <w:p w:rsidR="00307A2D" w:rsidRDefault="00FD750E">
            <w:pPr>
              <w:numPr>
                <w:ilvl w:val="0"/>
                <w:numId w:val="17"/>
              </w:numPr>
              <w:ind w:left="540"/>
              <w:rPr>
                <w:sz w:val="22"/>
                <w:szCs w:val="22"/>
              </w:rPr>
            </w:pPr>
            <w:r>
              <w:rPr>
                <w:sz w:val="22"/>
                <w:szCs w:val="22"/>
              </w:rPr>
              <w:t>Students will learn/review the process of cutting threads using taps and dies</w:t>
            </w:r>
          </w:p>
          <w:p w:rsidR="00307A2D" w:rsidRDefault="00FD750E">
            <w:pPr>
              <w:numPr>
                <w:ilvl w:val="0"/>
                <w:numId w:val="17"/>
              </w:numPr>
              <w:ind w:left="540"/>
              <w:rPr>
                <w:sz w:val="22"/>
                <w:szCs w:val="22"/>
              </w:rPr>
            </w:pPr>
            <w:r>
              <w:rPr>
                <w:sz w:val="22"/>
                <w:szCs w:val="22"/>
              </w:rPr>
              <w:t>Students will learn the process of reaming a hole</w:t>
            </w:r>
          </w:p>
          <w:p w:rsidR="00307A2D" w:rsidRDefault="00FD750E">
            <w:pPr>
              <w:numPr>
                <w:ilvl w:val="0"/>
                <w:numId w:val="17"/>
              </w:numPr>
              <w:ind w:left="540"/>
              <w:rPr>
                <w:sz w:val="22"/>
                <w:szCs w:val="22"/>
              </w:rPr>
            </w:pPr>
            <w:r>
              <w:rPr>
                <w:sz w:val="22"/>
                <w:szCs w:val="22"/>
              </w:rPr>
              <w:t>Students will learn the process of reaming cutting a groove</w:t>
            </w:r>
          </w:p>
          <w:p w:rsidR="00307A2D" w:rsidRDefault="00307A2D">
            <w:pPr>
              <w:jc w:val="left"/>
              <w:rPr>
                <w:b/>
                <w:color w:val="0070C0"/>
                <w:sz w:val="22"/>
                <w:szCs w:val="22"/>
              </w:rPr>
            </w:pPr>
          </w:p>
        </w:tc>
        <w:tc>
          <w:tcPr>
            <w:tcW w:w="5220" w:type="dxa"/>
          </w:tcPr>
          <w:p w:rsidR="00307A2D" w:rsidRDefault="00FD750E">
            <w:pPr>
              <w:numPr>
                <w:ilvl w:val="0"/>
                <w:numId w:val="13"/>
              </w:numPr>
              <w:ind w:left="540"/>
              <w:rPr>
                <w:sz w:val="22"/>
                <w:szCs w:val="22"/>
              </w:rPr>
            </w:pPr>
            <w:r>
              <w:rPr>
                <w:sz w:val="22"/>
                <w:szCs w:val="22"/>
              </w:rPr>
              <w:t>Students follow all shop safety rules</w:t>
            </w:r>
          </w:p>
          <w:p w:rsidR="00307A2D" w:rsidRDefault="00FD750E">
            <w:pPr>
              <w:numPr>
                <w:ilvl w:val="0"/>
                <w:numId w:val="13"/>
              </w:numPr>
              <w:ind w:left="540"/>
              <w:rPr>
                <w:sz w:val="22"/>
                <w:szCs w:val="22"/>
              </w:rPr>
            </w:pPr>
            <w:r>
              <w:rPr>
                <w:sz w:val="22"/>
                <w:szCs w:val="22"/>
              </w:rPr>
              <w:t xml:space="preserve">Students come prepared to cut material (Safety Glasses, No loose clothing or </w:t>
            </w:r>
            <w:r w:rsidR="00F0762C">
              <w:rPr>
                <w:sz w:val="22"/>
                <w:szCs w:val="22"/>
              </w:rPr>
              <w:t>jewelry</w:t>
            </w:r>
            <w:r>
              <w:rPr>
                <w:sz w:val="22"/>
                <w:szCs w:val="22"/>
              </w:rPr>
              <w:t>)</w:t>
            </w:r>
          </w:p>
          <w:p w:rsidR="00307A2D" w:rsidRDefault="00FD750E">
            <w:pPr>
              <w:numPr>
                <w:ilvl w:val="0"/>
                <w:numId w:val="13"/>
              </w:numPr>
              <w:ind w:left="540"/>
              <w:rPr>
                <w:sz w:val="22"/>
                <w:szCs w:val="22"/>
              </w:rPr>
            </w:pPr>
            <w:r>
              <w:rPr>
                <w:sz w:val="22"/>
                <w:szCs w:val="22"/>
              </w:rPr>
              <w:t>Students will be able to identify the parts of the metal lathe.</w:t>
            </w:r>
          </w:p>
          <w:p w:rsidR="00307A2D" w:rsidRDefault="00FD750E">
            <w:pPr>
              <w:numPr>
                <w:ilvl w:val="0"/>
                <w:numId w:val="13"/>
              </w:numPr>
              <w:ind w:left="540"/>
              <w:rPr>
                <w:sz w:val="22"/>
                <w:szCs w:val="22"/>
              </w:rPr>
            </w:pPr>
            <w:r>
              <w:rPr>
                <w:sz w:val="22"/>
                <w:szCs w:val="22"/>
              </w:rPr>
              <w:t>Students will be able to select the correct RPM for the material specified</w:t>
            </w:r>
          </w:p>
          <w:p w:rsidR="00307A2D" w:rsidRDefault="00FD750E">
            <w:pPr>
              <w:numPr>
                <w:ilvl w:val="0"/>
                <w:numId w:val="13"/>
              </w:numPr>
              <w:ind w:left="540"/>
              <w:rPr>
                <w:sz w:val="22"/>
                <w:szCs w:val="22"/>
              </w:rPr>
            </w:pPr>
            <w:r>
              <w:rPr>
                <w:sz w:val="22"/>
                <w:szCs w:val="22"/>
              </w:rPr>
              <w:t>Students will be able to select the correct tooling for the process required</w:t>
            </w:r>
          </w:p>
          <w:p w:rsidR="00307A2D" w:rsidRDefault="00FD750E">
            <w:pPr>
              <w:numPr>
                <w:ilvl w:val="0"/>
                <w:numId w:val="13"/>
              </w:numPr>
              <w:ind w:left="540"/>
              <w:rPr>
                <w:sz w:val="22"/>
                <w:szCs w:val="22"/>
              </w:rPr>
            </w:pPr>
            <w:r>
              <w:rPr>
                <w:sz w:val="22"/>
                <w:szCs w:val="22"/>
              </w:rPr>
              <w:t xml:space="preserve">Students will be able to complete basic metal processes </w:t>
            </w:r>
            <w:r w:rsidR="00F0762C">
              <w:rPr>
                <w:sz w:val="22"/>
                <w:szCs w:val="22"/>
              </w:rPr>
              <w:t>e.g.</w:t>
            </w:r>
            <w:r w:rsidR="0018143F">
              <w:rPr>
                <w:sz w:val="22"/>
                <w:szCs w:val="22"/>
              </w:rPr>
              <w:t xml:space="preserve"> </w:t>
            </w:r>
            <w:r>
              <w:rPr>
                <w:sz w:val="22"/>
                <w:szCs w:val="22"/>
              </w:rPr>
              <w:t>end facing, drilling, parallel turning</w:t>
            </w:r>
          </w:p>
          <w:p w:rsidR="00307A2D" w:rsidRDefault="00FD750E">
            <w:pPr>
              <w:numPr>
                <w:ilvl w:val="0"/>
                <w:numId w:val="13"/>
              </w:numPr>
              <w:ind w:left="540"/>
              <w:rPr>
                <w:sz w:val="22"/>
                <w:szCs w:val="22"/>
              </w:rPr>
            </w:pPr>
            <w:r>
              <w:rPr>
                <w:sz w:val="22"/>
                <w:szCs w:val="22"/>
              </w:rPr>
              <w:t xml:space="preserve">Students will be able to accurately cut internal threads using a tap </w:t>
            </w:r>
          </w:p>
          <w:p w:rsidR="00307A2D" w:rsidRDefault="00FD750E">
            <w:pPr>
              <w:numPr>
                <w:ilvl w:val="0"/>
                <w:numId w:val="13"/>
              </w:numPr>
              <w:ind w:left="540"/>
              <w:rPr>
                <w:sz w:val="22"/>
                <w:szCs w:val="22"/>
              </w:rPr>
            </w:pPr>
            <w:r>
              <w:rPr>
                <w:sz w:val="22"/>
                <w:szCs w:val="22"/>
              </w:rPr>
              <w:lastRenderedPageBreak/>
              <w:t>Students will be able to cut external threads using a die</w:t>
            </w:r>
          </w:p>
          <w:p w:rsidR="00307A2D" w:rsidRDefault="00FD750E">
            <w:pPr>
              <w:numPr>
                <w:ilvl w:val="0"/>
                <w:numId w:val="13"/>
              </w:numPr>
              <w:ind w:left="540"/>
              <w:rPr>
                <w:sz w:val="22"/>
                <w:szCs w:val="22"/>
              </w:rPr>
            </w:pPr>
            <w:r>
              <w:rPr>
                <w:sz w:val="22"/>
                <w:szCs w:val="22"/>
              </w:rPr>
              <w:t>Students will understand how to select the correct drill size when tapping a hole</w:t>
            </w:r>
          </w:p>
          <w:p w:rsidR="00307A2D" w:rsidRDefault="00FD750E">
            <w:pPr>
              <w:numPr>
                <w:ilvl w:val="0"/>
                <w:numId w:val="13"/>
              </w:numPr>
              <w:ind w:left="540"/>
              <w:rPr>
                <w:sz w:val="22"/>
                <w:szCs w:val="22"/>
              </w:rPr>
            </w:pPr>
            <w:r>
              <w:rPr>
                <w:sz w:val="22"/>
                <w:szCs w:val="22"/>
              </w:rPr>
              <w:t>Students will have a basic understanding dimensional tolerance</w:t>
            </w:r>
          </w:p>
          <w:p w:rsidR="00307A2D" w:rsidRDefault="00307A2D">
            <w:pPr>
              <w:jc w:val="left"/>
              <w:rPr>
                <w:b/>
                <w:color w:val="0070C0"/>
                <w:sz w:val="22"/>
                <w:szCs w:val="22"/>
              </w:rPr>
            </w:pPr>
          </w:p>
        </w:tc>
      </w:tr>
    </w:tbl>
    <w:p w:rsidR="00307A2D" w:rsidRDefault="00307A2D">
      <w:pPr>
        <w:spacing w:after="0"/>
        <w:jc w:val="left"/>
        <w:rPr>
          <w:rFonts w:ascii="Palatino Linotype" w:eastAsia="Palatino Linotype" w:hAnsi="Palatino Linotype" w:cs="Palatino Linotype"/>
          <w:b/>
          <w:color w:val="0070C0"/>
        </w:rPr>
      </w:pPr>
    </w:p>
    <w:tbl>
      <w:tblPr>
        <w:tblStyle w:val="af"/>
        <w:tblW w:w="10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5190"/>
        <w:gridCol w:w="5220"/>
      </w:tblGrid>
      <w:tr w:rsidR="00307A2D">
        <w:tc>
          <w:tcPr>
            <w:tcW w:w="5190" w:type="dxa"/>
            <w:shd w:val="clear" w:color="auto" w:fill="FFC000"/>
          </w:tcPr>
          <w:p w:rsidR="00307A2D" w:rsidRDefault="00FD750E">
            <w:pPr>
              <w:jc w:val="left"/>
              <w:rPr>
                <w:b/>
                <w:sz w:val="20"/>
                <w:szCs w:val="20"/>
              </w:rPr>
            </w:pPr>
            <w:r>
              <w:rPr>
                <w:b/>
                <w:sz w:val="20"/>
                <w:szCs w:val="20"/>
              </w:rPr>
              <w:t>Motivation</w:t>
            </w:r>
          </w:p>
        </w:tc>
        <w:tc>
          <w:tcPr>
            <w:tcW w:w="5220" w:type="dxa"/>
            <w:shd w:val="clear" w:color="auto" w:fill="FFC000"/>
          </w:tcPr>
          <w:p w:rsidR="00307A2D" w:rsidRDefault="00FD750E">
            <w:pPr>
              <w:jc w:val="left"/>
              <w:rPr>
                <w:b/>
                <w:sz w:val="20"/>
                <w:szCs w:val="20"/>
              </w:rPr>
            </w:pPr>
            <w:r>
              <w:rPr>
                <w:b/>
                <w:sz w:val="20"/>
                <w:szCs w:val="20"/>
              </w:rPr>
              <w:t>Curriculum Expectations</w:t>
            </w:r>
          </w:p>
        </w:tc>
      </w:tr>
      <w:tr w:rsidR="00307A2D">
        <w:tc>
          <w:tcPr>
            <w:tcW w:w="5190" w:type="dxa"/>
          </w:tcPr>
          <w:p w:rsidR="00307A2D" w:rsidRDefault="00FD750E">
            <w:pPr>
              <w:jc w:val="left"/>
              <w:rPr>
                <w:b/>
                <w:color w:val="0070C0"/>
                <w:sz w:val="22"/>
                <w:szCs w:val="22"/>
              </w:rPr>
            </w:pPr>
            <w:r>
              <w:rPr>
                <w:sz w:val="22"/>
                <w:szCs w:val="22"/>
              </w:rPr>
              <w:t xml:space="preserve">Student can manufacture their own useful tool </w:t>
            </w:r>
          </w:p>
          <w:p w:rsidR="00307A2D" w:rsidRDefault="00307A2D">
            <w:pPr>
              <w:jc w:val="left"/>
              <w:rPr>
                <w:b/>
                <w:color w:val="0070C0"/>
                <w:sz w:val="22"/>
                <w:szCs w:val="22"/>
              </w:rPr>
            </w:pPr>
          </w:p>
        </w:tc>
        <w:tc>
          <w:tcPr>
            <w:tcW w:w="5220" w:type="dxa"/>
          </w:tcPr>
          <w:p w:rsidR="00307A2D" w:rsidRDefault="00FD750E">
            <w:pPr>
              <w:jc w:val="left"/>
            </w:pPr>
            <w:r>
              <w:t xml:space="preserve">A2.1, A2.4, </w:t>
            </w:r>
          </w:p>
          <w:p w:rsidR="00307A2D" w:rsidRDefault="00FD750E">
            <w:pPr>
              <w:jc w:val="left"/>
            </w:pPr>
            <w:r>
              <w:t xml:space="preserve">A4.1, A4.2, A4.7, A4.8, </w:t>
            </w:r>
          </w:p>
          <w:p w:rsidR="00307A2D" w:rsidRDefault="00FD750E">
            <w:pPr>
              <w:jc w:val="left"/>
            </w:pPr>
            <w:r>
              <w:t xml:space="preserve">B2.2, B2.3, </w:t>
            </w:r>
          </w:p>
          <w:p w:rsidR="00307A2D" w:rsidRDefault="00FD750E">
            <w:pPr>
              <w:jc w:val="left"/>
            </w:pPr>
            <w:r>
              <w:t xml:space="preserve">B3.1, B3.2 B3.3, B3.4, </w:t>
            </w:r>
          </w:p>
          <w:p w:rsidR="00307A2D" w:rsidRDefault="00FD750E">
            <w:pPr>
              <w:jc w:val="left"/>
              <w:rPr>
                <w:rFonts w:ascii="Times New Roman" w:eastAsia="Times New Roman" w:hAnsi="Times New Roman" w:cs="Times New Roman"/>
              </w:rPr>
            </w:pPr>
            <w:r>
              <w:t>B4.1, B4.2, B4.3</w:t>
            </w:r>
          </w:p>
        </w:tc>
      </w:tr>
    </w:tbl>
    <w:p w:rsidR="00307A2D" w:rsidRDefault="00307A2D">
      <w:pPr>
        <w:spacing w:after="0"/>
        <w:jc w:val="left"/>
        <w:rPr>
          <w:rFonts w:ascii="Palatino Linotype" w:eastAsia="Palatino Linotype" w:hAnsi="Palatino Linotype" w:cs="Palatino Linotype"/>
          <w:b/>
          <w:color w:val="0070C0"/>
        </w:rPr>
      </w:pPr>
    </w:p>
    <w:tbl>
      <w:tblPr>
        <w:tblStyle w:val="af0"/>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Fire piston project lesson plan"/>
        <w:tblDescription w:val="This table is the lesson plan for the fire piston project. It explains students activities, content to be covered and teacher activities. It also includes motivation, curriculum expectations and materials required for the project lesson. "/>
      </w:tblPr>
      <w:tblGrid>
        <w:gridCol w:w="5205"/>
        <w:gridCol w:w="5235"/>
      </w:tblGrid>
      <w:tr w:rsidR="00307A2D">
        <w:tc>
          <w:tcPr>
            <w:tcW w:w="5205" w:type="dxa"/>
            <w:shd w:val="clear" w:color="auto" w:fill="FFC000"/>
          </w:tcPr>
          <w:p w:rsidR="00307A2D" w:rsidRDefault="00FD750E">
            <w:pPr>
              <w:jc w:val="left"/>
              <w:rPr>
                <w:b/>
                <w:sz w:val="20"/>
                <w:szCs w:val="20"/>
              </w:rPr>
            </w:pPr>
            <w:r>
              <w:rPr>
                <w:b/>
                <w:sz w:val="20"/>
                <w:szCs w:val="20"/>
              </w:rPr>
              <w:t>Reflections</w:t>
            </w:r>
          </w:p>
        </w:tc>
        <w:tc>
          <w:tcPr>
            <w:tcW w:w="5235" w:type="dxa"/>
            <w:shd w:val="clear" w:color="auto" w:fill="FFC000"/>
          </w:tcPr>
          <w:p w:rsidR="00307A2D" w:rsidRDefault="00FD750E">
            <w:pPr>
              <w:jc w:val="left"/>
              <w:rPr>
                <w:b/>
                <w:sz w:val="20"/>
                <w:szCs w:val="20"/>
              </w:rPr>
            </w:pPr>
            <w:r>
              <w:rPr>
                <w:b/>
                <w:sz w:val="20"/>
                <w:szCs w:val="20"/>
              </w:rPr>
              <w:t>Instructional Materials</w:t>
            </w:r>
          </w:p>
        </w:tc>
      </w:tr>
      <w:tr w:rsidR="00307A2D">
        <w:tc>
          <w:tcPr>
            <w:tcW w:w="5205" w:type="dxa"/>
          </w:tcPr>
          <w:p w:rsidR="00307A2D" w:rsidRDefault="00307A2D">
            <w:pPr>
              <w:jc w:val="left"/>
              <w:rPr>
                <w:b/>
                <w:color w:val="0070C0"/>
                <w:sz w:val="22"/>
                <w:szCs w:val="22"/>
              </w:rPr>
            </w:pPr>
          </w:p>
          <w:p w:rsidR="00307A2D" w:rsidRDefault="00FD750E">
            <w:pPr>
              <w:jc w:val="left"/>
              <w:rPr>
                <w:rFonts w:ascii="Times New Roman" w:eastAsia="Times New Roman" w:hAnsi="Times New Roman" w:cs="Times New Roman"/>
                <w:sz w:val="22"/>
                <w:szCs w:val="22"/>
              </w:rPr>
            </w:pPr>
            <w:r>
              <w:rPr>
                <w:sz w:val="22"/>
                <w:szCs w:val="22"/>
              </w:rPr>
              <w:t>Ask the students leading questions regarding their prior knowledge on processes or best guesses</w:t>
            </w:r>
          </w:p>
          <w:p w:rsidR="00307A2D" w:rsidRDefault="00307A2D">
            <w:pPr>
              <w:jc w:val="left"/>
              <w:rPr>
                <w:b/>
                <w:color w:val="0070C0"/>
                <w:sz w:val="22"/>
                <w:szCs w:val="22"/>
              </w:rPr>
            </w:pPr>
          </w:p>
        </w:tc>
        <w:tc>
          <w:tcPr>
            <w:tcW w:w="5235" w:type="dxa"/>
          </w:tcPr>
          <w:p w:rsidR="00307A2D" w:rsidRDefault="00FD750E">
            <w:pPr>
              <w:pStyle w:val="Heading3"/>
              <w:spacing w:before="0"/>
              <w:ind w:left="720"/>
              <w:outlineLvl w:val="2"/>
              <w:rPr>
                <w:b/>
                <w:sz w:val="22"/>
                <w:szCs w:val="22"/>
                <w:u w:val="single"/>
              </w:rPr>
            </w:pPr>
            <w:bookmarkStart w:id="104" w:name="_heading=h.pk8pd06ua7sm" w:colFirst="0" w:colLast="0"/>
            <w:bookmarkStart w:id="105" w:name="_Toc79700636"/>
            <w:bookmarkEnd w:id="104"/>
            <w:r>
              <w:rPr>
                <w:b/>
                <w:sz w:val="22"/>
                <w:szCs w:val="22"/>
                <w:u w:val="single"/>
              </w:rPr>
              <w:t>Handouts</w:t>
            </w:r>
            <w:bookmarkEnd w:id="105"/>
            <w:r>
              <w:rPr>
                <w:b/>
                <w:sz w:val="22"/>
                <w:szCs w:val="22"/>
                <w:u w:val="single"/>
              </w:rPr>
              <w:t xml:space="preserve"> </w:t>
            </w:r>
          </w:p>
          <w:p w:rsidR="00307A2D" w:rsidRDefault="00FD750E">
            <w:pPr>
              <w:numPr>
                <w:ilvl w:val="0"/>
                <w:numId w:val="21"/>
              </w:numPr>
              <w:rPr>
                <w:sz w:val="22"/>
                <w:szCs w:val="22"/>
              </w:rPr>
            </w:pPr>
            <w:r>
              <w:rPr>
                <w:sz w:val="22"/>
                <w:szCs w:val="22"/>
              </w:rPr>
              <w:t>Fire Piston Cylinder Blueprint</w:t>
            </w:r>
          </w:p>
          <w:p w:rsidR="00307A2D" w:rsidRDefault="00FD750E">
            <w:pPr>
              <w:numPr>
                <w:ilvl w:val="0"/>
                <w:numId w:val="21"/>
              </w:numPr>
              <w:rPr>
                <w:sz w:val="22"/>
                <w:szCs w:val="22"/>
              </w:rPr>
            </w:pPr>
            <w:r>
              <w:rPr>
                <w:sz w:val="22"/>
                <w:szCs w:val="22"/>
              </w:rPr>
              <w:t>Fire Piston Blueprint</w:t>
            </w:r>
          </w:p>
          <w:p w:rsidR="00307A2D" w:rsidRDefault="00FD750E">
            <w:pPr>
              <w:numPr>
                <w:ilvl w:val="0"/>
                <w:numId w:val="21"/>
              </w:numPr>
              <w:rPr>
                <w:sz w:val="22"/>
                <w:szCs w:val="22"/>
              </w:rPr>
            </w:pPr>
            <w:r>
              <w:rPr>
                <w:sz w:val="22"/>
                <w:szCs w:val="22"/>
              </w:rPr>
              <w:t>.3125 End Cap Blueprint</w:t>
            </w:r>
          </w:p>
          <w:p w:rsidR="00307A2D" w:rsidRDefault="00FD750E">
            <w:pPr>
              <w:numPr>
                <w:ilvl w:val="0"/>
                <w:numId w:val="21"/>
              </w:numPr>
              <w:rPr>
                <w:sz w:val="22"/>
                <w:szCs w:val="22"/>
              </w:rPr>
            </w:pPr>
            <w:r>
              <w:rPr>
                <w:sz w:val="22"/>
                <w:szCs w:val="22"/>
              </w:rPr>
              <w:t>.375” End Cap Blueprint</w:t>
            </w:r>
          </w:p>
          <w:p w:rsidR="00307A2D" w:rsidRDefault="00FD750E">
            <w:pPr>
              <w:numPr>
                <w:ilvl w:val="0"/>
                <w:numId w:val="21"/>
              </w:numPr>
              <w:rPr>
                <w:sz w:val="22"/>
                <w:szCs w:val="22"/>
              </w:rPr>
            </w:pPr>
            <w:r>
              <w:rPr>
                <w:sz w:val="22"/>
                <w:szCs w:val="22"/>
              </w:rPr>
              <w:t>OCTE Metal Lathe Handout</w:t>
            </w:r>
          </w:p>
          <w:p w:rsidR="00307A2D" w:rsidRDefault="00FD750E">
            <w:pPr>
              <w:numPr>
                <w:ilvl w:val="0"/>
                <w:numId w:val="21"/>
              </w:numPr>
              <w:rPr>
                <w:sz w:val="22"/>
                <w:szCs w:val="22"/>
              </w:rPr>
            </w:pPr>
            <w:r>
              <w:rPr>
                <w:sz w:val="22"/>
                <w:szCs w:val="22"/>
              </w:rPr>
              <w:t>Metal Lathe Quiz</w:t>
            </w:r>
          </w:p>
          <w:p w:rsidR="00307A2D" w:rsidRDefault="00FD750E">
            <w:pPr>
              <w:numPr>
                <w:ilvl w:val="0"/>
                <w:numId w:val="21"/>
              </w:numPr>
              <w:rPr>
                <w:sz w:val="22"/>
                <w:szCs w:val="22"/>
              </w:rPr>
            </w:pPr>
            <w:r>
              <w:rPr>
                <w:sz w:val="22"/>
                <w:szCs w:val="22"/>
              </w:rPr>
              <w:t>Fire Piston Rubric</w:t>
            </w:r>
          </w:p>
          <w:p w:rsidR="00307A2D" w:rsidRDefault="00307A2D">
            <w:pPr>
              <w:ind w:left="720"/>
              <w:rPr>
                <w:sz w:val="22"/>
                <w:szCs w:val="22"/>
              </w:rPr>
            </w:pPr>
          </w:p>
          <w:p w:rsidR="00307A2D" w:rsidRPr="0018143F" w:rsidRDefault="00FD750E">
            <w:pPr>
              <w:ind w:left="720"/>
              <w:rPr>
                <w:rFonts w:asciiTheme="minorHAnsi" w:hAnsiTheme="minorHAnsi" w:cstheme="minorHAnsi"/>
                <w:b/>
                <w:color w:val="0000FF"/>
                <w:sz w:val="22"/>
                <w:szCs w:val="22"/>
                <w:u w:val="single"/>
              </w:rPr>
            </w:pPr>
            <w:r w:rsidRPr="0018143F">
              <w:rPr>
                <w:rFonts w:asciiTheme="minorHAnsi" w:hAnsiTheme="minorHAnsi" w:cstheme="minorHAnsi"/>
                <w:b/>
                <w:color w:val="0000FF"/>
                <w:sz w:val="22"/>
                <w:szCs w:val="22"/>
                <w:u w:val="single"/>
              </w:rPr>
              <w:t>Materials</w:t>
            </w:r>
          </w:p>
          <w:p w:rsidR="00307A2D" w:rsidRDefault="00FD750E">
            <w:pPr>
              <w:numPr>
                <w:ilvl w:val="0"/>
                <w:numId w:val="21"/>
              </w:numPr>
              <w:rPr>
                <w:sz w:val="22"/>
                <w:szCs w:val="22"/>
              </w:rPr>
            </w:pPr>
            <w:r>
              <w:rPr>
                <w:sz w:val="22"/>
                <w:szCs w:val="22"/>
              </w:rPr>
              <w:t>1” diameter Brass or Aluminum</w:t>
            </w:r>
          </w:p>
          <w:p w:rsidR="00307A2D" w:rsidRDefault="00FD750E">
            <w:pPr>
              <w:numPr>
                <w:ilvl w:val="0"/>
                <w:numId w:val="21"/>
              </w:numPr>
              <w:rPr>
                <w:sz w:val="22"/>
                <w:szCs w:val="22"/>
              </w:rPr>
            </w:pPr>
            <w:r>
              <w:rPr>
                <w:sz w:val="22"/>
                <w:szCs w:val="22"/>
              </w:rPr>
              <w:t>O-rings</w:t>
            </w:r>
          </w:p>
          <w:p w:rsidR="00307A2D" w:rsidRDefault="00FD750E">
            <w:pPr>
              <w:numPr>
                <w:ilvl w:val="0"/>
                <w:numId w:val="21"/>
              </w:numPr>
              <w:rPr>
                <w:sz w:val="22"/>
                <w:szCs w:val="22"/>
              </w:rPr>
            </w:pPr>
            <w:r>
              <w:rPr>
                <w:sz w:val="22"/>
                <w:szCs w:val="22"/>
              </w:rPr>
              <w:t>Char Cloth</w:t>
            </w:r>
          </w:p>
          <w:p w:rsidR="00307A2D" w:rsidRDefault="00FD750E">
            <w:pPr>
              <w:pStyle w:val="Heading3"/>
              <w:ind w:left="720"/>
              <w:outlineLvl w:val="2"/>
              <w:rPr>
                <w:b/>
                <w:sz w:val="22"/>
                <w:szCs w:val="22"/>
                <w:u w:val="single"/>
              </w:rPr>
            </w:pPr>
            <w:bookmarkStart w:id="106" w:name="_heading=h.r7btp9u06zhn" w:colFirst="0" w:colLast="0"/>
            <w:bookmarkStart w:id="107" w:name="_Toc79700637"/>
            <w:bookmarkEnd w:id="106"/>
            <w:r>
              <w:rPr>
                <w:b/>
                <w:sz w:val="22"/>
                <w:szCs w:val="22"/>
                <w:u w:val="single"/>
              </w:rPr>
              <w:t>Exemplars</w:t>
            </w:r>
            <w:bookmarkEnd w:id="107"/>
            <w:r>
              <w:rPr>
                <w:b/>
                <w:sz w:val="22"/>
                <w:szCs w:val="22"/>
                <w:u w:val="single"/>
              </w:rPr>
              <w:t xml:space="preserve"> </w:t>
            </w:r>
          </w:p>
          <w:p w:rsidR="00307A2D" w:rsidRDefault="00FD750E">
            <w:pPr>
              <w:numPr>
                <w:ilvl w:val="0"/>
                <w:numId w:val="21"/>
              </w:numPr>
              <w:rPr>
                <w:sz w:val="22"/>
                <w:szCs w:val="22"/>
              </w:rPr>
            </w:pPr>
            <w:r>
              <w:rPr>
                <w:sz w:val="22"/>
                <w:szCs w:val="22"/>
              </w:rPr>
              <w:t>Completed Fire Piston Picture</w:t>
            </w:r>
          </w:p>
          <w:p w:rsidR="00307A2D" w:rsidRDefault="00FD750E">
            <w:pPr>
              <w:pStyle w:val="Heading3"/>
              <w:ind w:left="720"/>
              <w:outlineLvl w:val="2"/>
              <w:rPr>
                <w:sz w:val="22"/>
                <w:szCs w:val="22"/>
              </w:rPr>
            </w:pPr>
            <w:bookmarkStart w:id="108" w:name="_heading=h.gkio1ns4ftyb" w:colFirst="0" w:colLast="0"/>
            <w:bookmarkStart w:id="109" w:name="_Toc79700638"/>
            <w:bookmarkEnd w:id="108"/>
            <w:r>
              <w:rPr>
                <w:b/>
                <w:sz w:val="22"/>
                <w:szCs w:val="22"/>
                <w:u w:val="single"/>
              </w:rPr>
              <w:t>Websites for Teachers</w:t>
            </w:r>
            <w:bookmarkEnd w:id="109"/>
            <w:r>
              <w:rPr>
                <w:b/>
                <w:sz w:val="22"/>
                <w:szCs w:val="22"/>
                <w:u w:val="single"/>
              </w:rPr>
              <w:t xml:space="preserve"> </w:t>
            </w:r>
            <w:r>
              <w:rPr>
                <w:sz w:val="22"/>
                <w:szCs w:val="22"/>
              </w:rPr>
              <w:tab/>
            </w:r>
          </w:p>
          <w:p w:rsidR="00307A2D" w:rsidRDefault="00FD750E">
            <w:pPr>
              <w:numPr>
                <w:ilvl w:val="0"/>
                <w:numId w:val="21"/>
              </w:numPr>
              <w:rPr>
                <w:sz w:val="22"/>
                <w:szCs w:val="22"/>
              </w:rPr>
            </w:pPr>
            <w:r>
              <w:rPr>
                <w:sz w:val="22"/>
                <w:szCs w:val="22"/>
              </w:rPr>
              <w:t xml:space="preserve">Tap Drill Chart Link: </w:t>
            </w:r>
          </w:p>
          <w:p w:rsidR="00307A2D" w:rsidRDefault="0082496D">
            <w:pPr>
              <w:ind w:left="720"/>
              <w:rPr>
                <w:color w:val="1932FF"/>
                <w:sz w:val="22"/>
                <w:szCs w:val="22"/>
              </w:rPr>
            </w:pPr>
            <w:hyperlink r:id="rId38">
              <w:r w:rsidR="00FD750E">
                <w:rPr>
                  <w:color w:val="1932FF"/>
                  <w:sz w:val="22"/>
                  <w:szCs w:val="22"/>
                  <w:u w:val="single"/>
                </w:rPr>
                <w:t>https://www.americanfastener.com/tap-and-drill-size-chart/</w:t>
              </w:r>
            </w:hyperlink>
            <w:r w:rsidR="00FD750E">
              <w:rPr>
                <w:color w:val="1932FF"/>
                <w:sz w:val="22"/>
                <w:szCs w:val="22"/>
              </w:rPr>
              <w:t xml:space="preserve"> </w:t>
            </w:r>
          </w:p>
          <w:p w:rsidR="00307A2D" w:rsidRDefault="00FD750E">
            <w:pPr>
              <w:pStyle w:val="Heading3"/>
              <w:ind w:left="720"/>
              <w:outlineLvl w:val="2"/>
              <w:rPr>
                <w:b/>
                <w:sz w:val="22"/>
                <w:szCs w:val="22"/>
                <w:u w:val="single"/>
              </w:rPr>
            </w:pPr>
            <w:bookmarkStart w:id="110" w:name="_heading=h.j8p0fb1l2qml" w:colFirst="0" w:colLast="0"/>
            <w:bookmarkStart w:id="111" w:name="_Toc79700639"/>
            <w:bookmarkEnd w:id="110"/>
            <w:r>
              <w:rPr>
                <w:b/>
                <w:sz w:val="22"/>
                <w:szCs w:val="22"/>
                <w:u w:val="single"/>
              </w:rPr>
              <w:t>Videos</w:t>
            </w:r>
            <w:bookmarkEnd w:id="111"/>
            <w:r>
              <w:rPr>
                <w:b/>
                <w:sz w:val="22"/>
                <w:szCs w:val="22"/>
                <w:u w:val="single"/>
              </w:rPr>
              <w:t xml:space="preserve"> </w:t>
            </w:r>
          </w:p>
          <w:p w:rsidR="00307A2D" w:rsidRPr="0018143F" w:rsidRDefault="00FD750E">
            <w:pPr>
              <w:numPr>
                <w:ilvl w:val="0"/>
                <w:numId w:val="21"/>
              </w:numPr>
              <w:rPr>
                <w:rStyle w:val="Hyperlink"/>
                <w:sz w:val="22"/>
                <w:szCs w:val="22"/>
              </w:rPr>
            </w:pPr>
            <w:r w:rsidRPr="0018143F">
              <w:rPr>
                <w:rStyle w:val="Hyperlink"/>
                <w:sz w:val="22"/>
                <w:szCs w:val="22"/>
              </w:rPr>
              <w:t xml:space="preserve">OCTE </w:t>
            </w:r>
            <w:proofErr w:type="spellStart"/>
            <w:r w:rsidRPr="0018143F">
              <w:rPr>
                <w:rStyle w:val="Hyperlink"/>
                <w:sz w:val="22"/>
                <w:szCs w:val="22"/>
              </w:rPr>
              <w:t>ToolSAFE</w:t>
            </w:r>
            <w:proofErr w:type="spellEnd"/>
            <w:r w:rsidRPr="0018143F">
              <w:rPr>
                <w:rStyle w:val="Hyperlink"/>
                <w:sz w:val="22"/>
                <w:szCs w:val="22"/>
              </w:rPr>
              <w:t xml:space="preserve"> video TMJ Engine Lathe</w:t>
            </w:r>
          </w:p>
          <w:p w:rsidR="00307A2D" w:rsidRPr="0018143F" w:rsidRDefault="00FD750E">
            <w:pPr>
              <w:numPr>
                <w:ilvl w:val="0"/>
                <w:numId w:val="21"/>
              </w:numPr>
              <w:rPr>
                <w:color w:val="1932FF"/>
                <w:sz w:val="22"/>
                <w:szCs w:val="22"/>
              </w:rPr>
            </w:pPr>
            <w:r w:rsidRPr="0018143F">
              <w:rPr>
                <w:rStyle w:val="Hyperlink"/>
                <w:sz w:val="22"/>
                <w:szCs w:val="22"/>
              </w:rPr>
              <w:t>DIY Survival: Fire-Starting with a Fire Piston | Dual Survival</w:t>
            </w:r>
          </w:p>
        </w:tc>
      </w:tr>
    </w:tbl>
    <w:p w:rsidR="00C94622" w:rsidRDefault="00C94622" w:rsidP="00C94622">
      <w:bookmarkStart w:id="112" w:name="_Toc79700640"/>
    </w:p>
    <w:p w:rsidR="00C94622" w:rsidRDefault="00C94622" w:rsidP="004848C9">
      <w:r>
        <w:br w:type="page"/>
      </w:r>
    </w:p>
    <w:p w:rsidR="00307A2D" w:rsidRPr="00A47651" w:rsidRDefault="00FD750E" w:rsidP="00525B52">
      <w:pPr>
        <w:pStyle w:val="Heading1"/>
      </w:pPr>
      <w:r w:rsidRPr="00A47651">
        <w:lastRenderedPageBreak/>
        <w:t>References</w:t>
      </w:r>
      <w:bookmarkEnd w:id="112"/>
    </w:p>
    <w:p w:rsidR="00307A2D" w:rsidRPr="005B50F7" w:rsidRDefault="00FD750E">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9">
        <w:r w:rsidRPr="005B50F7">
          <w:rPr>
            <w:rStyle w:val="Hyperlink"/>
          </w:rPr>
          <w:t>http://www.edugains.ca/resources21CL/About21stCentury/21CL_21stCenturyCompetencies.pdf</w:t>
        </w:r>
      </w:hyperlink>
    </w:p>
    <w:p w:rsidR="00307A2D" w:rsidRPr="005B50F7" w:rsidRDefault="00FD750E">
      <w:pPr>
        <w:jc w:val="left"/>
        <w:rPr>
          <w:rStyle w:val="Hyperlink"/>
        </w:rPr>
      </w:pPr>
      <w:r>
        <w:t>American Fastener Tap and Drill Size Chart</w:t>
      </w:r>
      <w:r w:rsidR="00F0762C">
        <w:t>, 2013</w:t>
      </w:r>
      <w:r>
        <w:t xml:space="preserve"> </w:t>
      </w:r>
      <w:hyperlink r:id="rId40">
        <w:r w:rsidRPr="005B50F7">
          <w:rPr>
            <w:rStyle w:val="Hyperlink"/>
          </w:rPr>
          <w:t>https://www.americanfastener.com/tap-and-drill-size-chart/</w:t>
        </w:r>
      </w:hyperlink>
    </w:p>
    <w:p w:rsidR="00307A2D" w:rsidRPr="005B50F7" w:rsidRDefault="00FD750E">
      <w:pPr>
        <w:jc w:val="left"/>
        <w:rPr>
          <w:rStyle w:val="Hyperlink"/>
          <w:highlight w:val="white"/>
        </w:rPr>
      </w:pPr>
      <w:r>
        <w:t xml:space="preserve">College of Trades Training Standards </w:t>
      </w:r>
      <w:hyperlink r:id="rId41">
        <w:r w:rsidRPr="005B50F7">
          <w:rPr>
            <w:rStyle w:val="Hyperlink"/>
          </w:rPr>
          <w:t>https://www.collegeoftrades.ca/training-standards</w:t>
        </w:r>
      </w:hyperlink>
    </w:p>
    <w:p w:rsidR="00307A2D" w:rsidRPr="005B50F7" w:rsidRDefault="00FD750E">
      <w:pPr>
        <w:jc w:val="left"/>
        <w:rPr>
          <w:rStyle w:val="Hyperlink"/>
          <w:highlight w:val="white"/>
        </w:rPr>
      </w:pPr>
      <w:r>
        <w:rPr>
          <w:highlight w:val="white"/>
        </w:rPr>
        <w:t xml:space="preserve">Course Codes for Emphasis courses in the Revised Curriculum: Technological Education, Grades 11 and 12, 2009 </w:t>
      </w:r>
      <w:hyperlink r:id="rId42">
        <w:r w:rsidRPr="005B50F7">
          <w:rPr>
            <w:rStyle w:val="Hyperlink"/>
            <w:highlight w:val="white"/>
          </w:rPr>
          <w:t>http://www.edu.gov.on.ca/eng/curriculum/secondary/techedemphasiscourses.pdf</w:t>
        </w:r>
      </w:hyperlink>
    </w:p>
    <w:p w:rsidR="00307A2D" w:rsidRPr="005B50F7" w:rsidRDefault="00FD750E">
      <w:pPr>
        <w:jc w:val="left"/>
        <w:rPr>
          <w:rStyle w:val="Hyperlink"/>
        </w:rPr>
      </w:pPr>
      <w:r>
        <w:t xml:space="preserve">DIY Survival: Fire-Starting with a Fire Piston | Dual Survival (YouTube video), 2014 </w:t>
      </w:r>
      <w:hyperlink r:id="rId43">
        <w:r w:rsidRPr="005B50F7">
          <w:rPr>
            <w:rStyle w:val="Hyperlink"/>
          </w:rPr>
          <w:t>https://www.youtube.com/watch?v=1xbAVWBkGqI</w:t>
        </w:r>
      </w:hyperlink>
    </w:p>
    <w:p w:rsidR="00307A2D" w:rsidRPr="005B50F7" w:rsidRDefault="00FD750E">
      <w:pPr>
        <w:jc w:val="left"/>
        <w:rPr>
          <w:rStyle w:val="Hyperlink"/>
          <w:highlight w:val="white"/>
        </w:rPr>
      </w:pPr>
      <w:r>
        <w:rPr>
          <w:highlight w:val="white"/>
        </w:rPr>
        <w:t>Growing Success: Assessment, Evaluation, and Reporting in Ontario Schools, First Edition, Covering Grades 1 to 12, 2010</w:t>
      </w:r>
      <w:r>
        <w:t xml:space="preserve"> </w:t>
      </w:r>
      <w:hyperlink r:id="rId44">
        <w:r w:rsidRPr="005B50F7">
          <w:rPr>
            <w:rStyle w:val="Hyperlink"/>
            <w:highlight w:val="white"/>
          </w:rPr>
          <w:t>www.edu.gov.on.ca/eng/policyfunding/growSuccess.pdf</w:t>
        </w:r>
      </w:hyperlink>
    </w:p>
    <w:p w:rsidR="00307A2D" w:rsidRPr="005B50F7" w:rsidRDefault="00FD750E">
      <w:pPr>
        <w:jc w:val="left"/>
        <w:rPr>
          <w:rStyle w:val="Hyperlink"/>
        </w:rPr>
      </w:pPr>
      <w:r>
        <w:t xml:space="preserve">Learning for All – A Guide to Effective Assessment and Instruction for All Students, Kindergarten to Grade 12, 2013 </w:t>
      </w:r>
      <w:hyperlink r:id="rId45">
        <w:r w:rsidRPr="005B50F7">
          <w:rPr>
            <w:rStyle w:val="Hyperlink"/>
          </w:rPr>
          <w:t>http://www.edu.gov.on.ca/eng/general/elemsec/speced/LearningforAll2013.pdf</w:t>
        </w:r>
      </w:hyperlink>
    </w:p>
    <w:p w:rsidR="00307A2D" w:rsidRPr="005B50F7" w:rsidRDefault="00FD750E">
      <w:pPr>
        <w:spacing w:before="240" w:line="259" w:lineRule="auto"/>
        <w:jc w:val="left"/>
        <w:rPr>
          <w:rStyle w:val="Hyperlink"/>
        </w:rPr>
      </w:pPr>
      <w:r>
        <w:t xml:space="preserve">Ministry News </w:t>
      </w:r>
      <w:hyperlink r:id="rId46">
        <w:r w:rsidRPr="005B50F7">
          <w:rPr>
            <w:rStyle w:val="Hyperlink"/>
          </w:rPr>
          <w:t>https://news.ontario.ca/en/release/1000078/ontario-to-modernize-and-streamline-apprenticeship-training</w:t>
        </w:r>
      </w:hyperlink>
    </w:p>
    <w:p w:rsidR="00761A96" w:rsidRDefault="0082496D" w:rsidP="00761A96">
      <w:pPr>
        <w:jc w:val="left"/>
        <w:rPr>
          <w:rStyle w:val="Hyperlink"/>
        </w:rPr>
      </w:pPr>
      <w:hyperlink r:id="rId47">
        <w:r w:rsidR="00761A96" w:rsidRPr="00761A96">
          <w:t xml:space="preserve">OCTE SAFEDocs for </w:t>
        </w:r>
      </w:hyperlink>
      <w:hyperlink r:id="rId48">
        <w:r w:rsidR="00761A96" w:rsidRPr="00761A96">
          <w:t>Manufacturing</w:t>
        </w:r>
      </w:hyperlink>
      <w:hyperlink r:id="rId49">
        <w:r w:rsidR="00761A96" w:rsidRPr="00761A96">
          <w:t xml:space="preserve"> </w:t>
        </w:r>
      </w:hyperlink>
      <w:hyperlink r:id="rId50">
        <w:r w:rsidR="00761A96" w:rsidRPr="00761A96">
          <w:t>T</w:t>
        </w:r>
      </w:hyperlink>
      <w:hyperlink r:id="rId51">
        <w:r w:rsidR="00761A96" w:rsidRPr="00761A96">
          <w:t>echnology</w:t>
        </w:r>
      </w:hyperlink>
      <w:r w:rsidR="00761A96" w:rsidRPr="00761A96">
        <w:t>, 2013</w:t>
      </w:r>
      <w:r w:rsidR="00761A96">
        <w:rPr>
          <w:rStyle w:val="Hyperlink"/>
        </w:rPr>
        <w:t xml:space="preserve"> </w:t>
      </w:r>
      <w:hyperlink r:id="rId52" w:history="1">
        <w:r w:rsidR="00761A96" w:rsidRPr="00D26148">
          <w:rPr>
            <w:rStyle w:val="Hyperlink"/>
          </w:rPr>
          <w:t>https://www.octe.ca/download_file/view/4842/1201</w:t>
        </w:r>
      </w:hyperlink>
    </w:p>
    <w:p w:rsidR="00307A2D" w:rsidRPr="005B50F7" w:rsidRDefault="00FD750E">
      <w:pPr>
        <w:spacing w:before="240" w:line="259" w:lineRule="auto"/>
        <w:jc w:val="left"/>
        <w:rPr>
          <w:rStyle w:val="Hyperlink"/>
        </w:rPr>
      </w:pPr>
      <w:r>
        <w:t xml:space="preserve">OCTE </w:t>
      </w:r>
      <w:proofErr w:type="spellStart"/>
      <w:r>
        <w:t>ToolSAFE</w:t>
      </w:r>
      <w:proofErr w:type="spellEnd"/>
      <w:r>
        <w:t xml:space="preserve"> TMJ Engine Lathe (video), 2017 </w:t>
      </w:r>
      <w:hyperlink r:id="rId53">
        <w:r w:rsidRPr="005B50F7">
          <w:rPr>
            <w:rStyle w:val="Hyperlink"/>
          </w:rPr>
          <w:t>https://www.octe.ca/en/resources/resource-folder/toolsafe/toolsafe-tmj-engine-lathe-turning</w:t>
        </w:r>
      </w:hyperlink>
    </w:p>
    <w:p w:rsidR="00307A2D" w:rsidRPr="005B50F7" w:rsidRDefault="00FD750E">
      <w:pPr>
        <w:jc w:val="left"/>
        <w:rPr>
          <w:rStyle w:val="Hyperlink"/>
        </w:rPr>
      </w:pPr>
      <w:r>
        <w:t xml:space="preserve">Resources, Ontario College of Trades, 2020 </w:t>
      </w:r>
      <w:hyperlink r:id="rId54">
        <w:r w:rsidRPr="005B50F7">
          <w:rPr>
            <w:rStyle w:val="Hyperlink"/>
          </w:rPr>
          <w:t>https://www.collegeoftrades.ca/resources</w:t>
        </w:r>
      </w:hyperlink>
    </w:p>
    <w:p w:rsidR="00307A2D" w:rsidRPr="005B50F7" w:rsidRDefault="00FD750E">
      <w:pPr>
        <w:jc w:val="left"/>
        <w:rPr>
          <w:rStyle w:val="Hyperlink"/>
        </w:rPr>
      </w:pPr>
      <w:r>
        <w:t xml:space="preserve">Red SEAL – </w:t>
      </w:r>
      <w:proofErr w:type="spellStart"/>
      <w:r>
        <w:t>Sceau</w:t>
      </w:r>
      <w:proofErr w:type="spellEnd"/>
      <w:r>
        <w:t xml:space="preserve"> Rouge, 2018 </w:t>
      </w:r>
      <w:hyperlink r:id="rId55">
        <w:r w:rsidRPr="005B50F7">
          <w:rPr>
            <w:rStyle w:val="Hyperlink"/>
          </w:rPr>
          <w:t>http://www.red-seal.ca/trades/tr.1d.2s_l.3st-eng.html</w:t>
        </w:r>
      </w:hyperlink>
    </w:p>
    <w:p w:rsidR="00307A2D" w:rsidRPr="005B50F7" w:rsidRDefault="00FD750E">
      <w:pPr>
        <w:spacing w:before="240" w:line="259" w:lineRule="auto"/>
        <w:jc w:val="left"/>
        <w:rPr>
          <w:rStyle w:val="Hyperlink"/>
        </w:rPr>
      </w:pPr>
      <w:r>
        <w:t xml:space="preserve">The Apprenticeship Advantage, Ontario College of Trades, 2020 </w:t>
      </w:r>
      <w:hyperlink r:id="rId56">
        <w:r w:rsidRPr="005B50F7">
          <w:rPr>
            <w:rStyle w:val="Hyperlink"/>
          </w:rPr>
          <w:t>https://www.collegeoftrades.ca/wp-content/uploads/ApprenticeshipAdvantage_English_web.pdf</w:t>
        </w:r>
      </w:hyperlink>
    </w:p>
    <w:p w:rsidR="00307A2D" w:rsidRDefault="00FD750E">
      <w:pPr>
        <w:spacing w:before="240" w:line="259" w:lineRule="auto"/>
        <w:jc w:val="left"/>
        <w:rPr>
          <w:color w:val="1932FF"/>
          <w:u w:val="single"/>
        </w:rPr>
      </w:pPr>
      <w:r>
        <w:lastRenderedPageBreak/>
        <w:t xml:space="preserve">Skilled Trades Identified in Ontario </w:t>
      </w:r>
      <w:hyperlink r:id="rId57">
        <w:r w:rsidRPr="005B50F7">
          <w:rPr>
            <w:rStyle w:val="Hyperlink"/>
          </w:rPr>
          <w:t>https://www.collegeoftrades.ca/wp-content/uploads/Sector_Brochure_One_Pager_web.pdf</w:t>
        </w:r>
      </w:hyperlink>
    </w:p>
    <w:p w:rsidR="00307A2D" w:rsidRPr="005B50F7" w:rsidRDefault="00FD750E">
      <w:pPr>
        <w:jc w:val="left"/>
        <w:rPr>
          <w:rStyle w:val="Hyperlink"/>
        </w:rPr>
      </w:pPr>
      <w:r>
        <w:rPr>
          <w:highlight w:val="white"/>
        </w:rPr>
        <w:t xml:space="preserve">Skilled Trades Ontario </w:t>
      </w:r>
      <w:hyperlink r:id="rId58">
        <w:r w:rsidRPr="005B50F7">
          <w:rPr>
            <w:rStyle w:val="Hyperlink"/>
          </w:rPr>
          <w:t>https://www.ontario.ca/page/skilled-trades</w:t>
        </w:r>
      </w:hyperlink>
    </w:p>
    <w:p w:rsidR="00307A2D" w:rsidRDefault="00FD750E">
      <w:pPr>
        <w:spacing w:before="240" w:after="0" w:line="259" w:lineRule="auto"/>
        <w:jc w:val="left"/>
      </w:pPr>
      <w:proofErr w:type="spellStart"/>
      <w:r>
        <w:t>Starrett</w:t>
      </w:r>
      <w:proofErr w:type="spellEnd"/>
      <w:r>
        <w:t xml:space="preserve"> Inch/Metric Tap Drill Sizes &amp; Decimal Equivalents (Chart), 2009</w:t>
      </w:r>
    </w:p>
    <w:p w:rsidR="00307A2D" w:rsidRPr="005B50F7" w:rsidRDefault="0082496D">
      <w:pPr>
        <w:spacing w:after="160" w:line="256" w:lineRule="auto"/>
        <w:jc w:val="left"/>
        <w:rPr>
          <w:rStyle w:val="Hyperlink"/>
        </w:rPr>
      </w:pPr>
      <w:hyperlink r:id="rId59">
        <w:r w:rsidR="00FD750E" w:rsidRPr="005B50F7">
          <w:rPr>
            <w:rStyle w:val="Hyperlink"/>
          </w:rPr>
          <w:t>https://www.starrett.com/docs/educational/decimal-equivalent-card---bulletin-1317.pdf</w:t>
        </w:r>
      </w:hyperlink>
    </w:p>
    <w:p w:rsidR="00307A2D" w:rsidRPr="005B50F7" w:rsidRDefault="00FD750E">
      <w:pPr>
        <w:spacing w:before="240" w:line="259" w:lineRule="auto"/>
        <w:jc w:val="left"/>
        <w:rPr>
          <w:rStyle w:val="Hyperlink"/>
        </w:rPr>
      </w:pPr>
      <w:r>
        <w:t>Tap Drill Chart (YouTube video), 2018</w:t>
      </w:r>
      <w:hyperlink r:id="rId60">
        <w:r w:rsidRPr="005B50F7">
          <w:rPr>
            <w:rStyle w:val="Hyperlink"/>
          </w:rPr>
          <w:t xml:space="preserve"> </w:t>
        </w:r>
      </w:hyperlink>
      <w:hyperlink r:id="rId61">
        <w:r w:rsidRPr="005B50F7">
          <w:rPr>
            <w:rStyle w:val="Hyperlink"/>
          </w:rPr>
          <w:t>https://www.youtube.com/watch?v=68U_ONuLVKk</w:t>
        </w:r>
      </w:hyperlink>
    </w:p>
    <w:p w:rsidR="00307A2D" w:rsidRPr="005B50F7" w:rsidRDefault="00FD750E">
      <w:pPr>
        <w:jc w:val="left"/>
        <w:rPr>
          <w:rStyle w:val="Hyperlink"/>
          <w:highlight w:val="white"/>
        </w:rPr>
      </w:pPr>
      <w:r>
        <w:rPr>
          <w:highlight w:val="white"/>
        </w:rPr>
        <w:t xml:space="preserve">The Differentiated Instruction Scrapbook </w:t>
      </w:r>
      <w:hyperlink r:id="rId62">
        <w:r w:rsidRPr="005B50F7">
          <w:rPr>
            <w:rStyle w:val="Hyperlink"/>
          </w:rPr>
          <w:t>http://www.edugains.ca/resourcesDI/EducatorsPackages/DIEducatorsPackage2010/2010DIScrapbook.pdf</w:t>
        </w:r>
      </w:hyperlink>
    </w:p>
    <w:p w:rsidR="00307A2D" w:rsidRPr="005B50F7" w:rsidRDefault="00FD750E">
      <w:pPr>
        <w:jc w:val="left"/>
        <w:rPr>
          <w:rStyle w:val="Hyperlink"/>
        </w:rPr>
      </w:pPr>
      <w:r>
        <w:t xml:space="preserve">The Ontario Curriculum, Grades 9 and 10: Technological Education, 2009 (revised) </w:t>
      </w:r>
      <w:hyperlink r:id="rId63">
        <w:r w:rsidRPr="005B50F7">
          <w:rPr>
            <w:rStyle w:val="Hyperlink"/>
          </w:rPr>
          <w:t>http://www.edu.gov.on.ca/eng/curriculum/secondary/teched910curr09.pdf</w:t>
        </w:r>
      </w:hyperlink>
    </w:p>
    <w:p w:rsidR="00307A2D" w:rsidRPr="005B50F7" w:rsidRDefault="00FD750E">
      <w:pPr>
        <w:jc w:val="left"/>
        <w:rPr>
          <w:rStyle w:val="Hyperlink"/>
        </w:rPr>
      </w:pPr>
      <w:r>
        <w:rPr>
          <w:color w:val="000000"/>
        </w:rPr>
        <w:t xml:space="preserve">The Ontario Curriculum, Grades 11 and 12: Technological Education, 2009 (revised) </w:t>
      </w:r>
      <w:hyperlink r:id="rId64">
        <w:r w:rsidRPr="005B50F7">
          <w:rPr>
            <w:rStyle w:val="Hyperlink"/>
          </w:rPr>
          <w:t>http://www.edu.gov.on.ca/eng/curriculum/secondary/2009teched1112curr.pdf</w:t>
        </w:r>
      </w:hyperlink>
    </w:p>
    <w:p w:rsidR="00307A2D" w:rsidRDefault="00307A2D">
      <w:pPr>
        <w:spacing w:before="240" w:line="259" w:lineRule="auto"/>
        <w:jc w:val="left"/>
      </w:pPr>
    </w:p>
    <w:p w:rsidR="00307A2D" w:rsidRDefault="00307A2D">
      <w:pPr>
        <w:spacing w:after="160" w:line="259" w:lineRule="auto"/>
        <w:jc w:val="left"/>
      </w:pPr>
    </w:p>
    <w:p w:rsidR="00307A2D" w:rsidRDefault="00307A2D">
      <w:pPr>
        <w:spacing w:after="160" w:line="259" w:lineRule="auto"/>
        <w:jc w:val="left"/>
      </w:pPr>
    </w:p>
    <w:sectPr w:rsidR="00307A2D" w:rsidSect="00675B79">
      <w:footerReference w:type="default" r:id="rId65"/>
      <w:pgSz w:w="12240" w:h="15840"/>
      <w:pgMar w:top="1440" w:right="1440" w:bottom="1440"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96D" w:rsidRDefault="0082496D">
      <w:pPr>
        <w:spacing w:after="0"/>
      </w:pPr>
      <w:r>
        <w:separator/>
      </w:r>
    </w:p>
  </w:endnote>
  <w:endnote w:type="continuationSeparator" w:id="0">
    <w:p w:rsidR="0082496D" w:rsidRDefault="008249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Quattrocento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D8D" w:rsidRDefault="00FC4D8D">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554554">
      <w:rPr>
        <w:b/>
        <w:smallCaps/>
        <w:noProof/>
        <w:color w:val="FFFFFF"/>
      </w:rPr>
      <w:t>1</w:t>
    </w:r>
    <w:r>
      <w:rPr>
        <w:b/>
        <w:smallCaps/>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152521"/>
      <w:docPartObj>
        <w:docPartGallery w:val="Page Numbers (Bottom of Page)"/>
        <w:docPartUnique/>
      </w:docPartObj>
    </w:sdtPr>
    <w:sdtEndPr>
      <w:rPr>
        <w:b/>
        <w:noProof/>
        <w:color w:val="FFFFFF" w:themeColor="background1"/>
      </w:rPr>
    </w:sdtEndPr>
    <w:sdtContent>
      <w:p w:rsidR="00FC4D8D" w:rsidRPr="00675B79" w:rsidRDefault="0082496D">
        <w:pPr>
          <w:pStyle w:val="Footer"/>
          <w:jc w:val="right"/>
          <w:rPr>
            <w:b/>
            <w:color w:val="FFFFFF" w:themeColor="background1"/>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9415907"/>
      <w:docPartObj>
        <w:docPartGallery w:val="Page Numbers (Bottom of Page)"/>
        <w:docPartUnique/>
      </w:docPartObj>
    </w:sdtPr>
    <w:sdtEndPr>
      <w:rPr>
        <w:b/>
        <w:noProof/>
        <w:color w:val="FFFFFF" w:themeColor="background1"/>
      </w:rPr>
    </w:sdtEndPr>
    <w:sdtContent>
      <w:p w:rsidR="00FC4D8D" w:rsidRPr="00675B79" w:rsidRDefault="00FC4D8D">
        <w:pPr>
          <w:pStyle w:val="Footer"/>
          <w:jc w:val="right"/>
          <w:rPr>
            <w:b/>
            <w:color w:val="FFFFFF" w:themeColor="background1"/>
          </w:rPr>
        </w:pPr>
        <w:r>
          <w:rPr>
            <w:b/>
            <w:noProof/>
            <w:color w:val="FFFFFF" w:themeColor="background1"/>
          </w:rPr>
          <w:drawing>
            <wp:anchor distT="0" distB="0" distL="114300" distR="114300" simplePos="0" relativeHeight="251658240" behindDoc="1" locked="0" layoutInCell="1" allowOverlap="1">
              <wp:simplePos x="0" y="0"/>
              <wp:positionH relativeFrom="column">
                <wp:posOffset>-1125416</wp:posOffset>
              </wp:positionH>
              <wp:positionV relativeFrom="paragraph">
                <wp:posOffset>-352278</wp:posOffset>
              </wp:positionV>
              <wp:extent cx="8038681" cy="1042035"/>
              <wp:effectExtent l="0" t="0" r="635"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munications TGJ Footer Banner.jpg"/>
                      <pic:cNvPicPr/>
                    </pic:nvPicPr>
                    <pic:blipFill>
                      <a:blip r:embed="rId1">
                        <a:extLst>
                          <a:ext uri="{28A0092B-C50C-407E-A947-70E740481C1C}">
                            <a14:useLocalDpi xmlns:a14="http://schemas.microsoft.com/office/drawing/2010/main" val="0"/>
                          </a:ext>
                        </a:extLst>
                      </a:blip>
                      <a:stretch>
                        <a:fillRect/>
                      </a:stretch>
                    </pic:blipFill>
                    <pic:spPr>
                      <a:xfrm>
                        <a:off x="0" y="0"/>
                        <a:ext cx="8042801" cy="1042569"/>
                      </a:xfrm>
                      <a:prstGeom prst="rect">
                        <a:avLst/>
                      </a:prstGeom>
                    </pic:spPr>
                  </pic:pic>
                </a:graphicData>
              </a:graphic>
              <wp14:sizeRelH relativeFrom="page">
                <wp14:pctWidth>0</wp14:pctWidth>
              </wp14:sizeRelH>
              <wp14:sizeRelV relativeFrom="page">
                <wp14:pctHeight>0</wp14:pctHeight>
              </wp14:sizeRelV>
            </wp:anchor>
          </w:drawing>
        </w:r>
        <w:r w:rsidRPr="00675B79">
          <w:rPr>
            <w:b/>
            <w:color w:val="FFFFFF" w:themeColor="background1"/>
          </w:rPr>
          <w:fldChar w:fldCharType="begin"/>
        </w:r>
        <w:r w:rsidRPr="00675B79">
          <w:rPr>
            <w:b/>
            <w:color w:val="FFFFFF" w:themeColor="background1"/>
          </w:rPr>
          <w:instrText xml:space="preserve"> PAGE   \* MERGEFORMAT </w:instrText>
        </w:r>
        <w:r w:rsidRPr="00675B79">
          <w:rPr>
            <w:b/>
            <w:color w:val="FFFFFF" w:themeColor="background1"/>
          </w:rPr>
          <w:fldChar w:fldCharType="separate"/>
        </w:r>
        <w:r w:rsidR="00554554">
          <w:rPr>
            <w:b/>
            <w:noProof/>
            <w:color w:val="FFFFFF" w:themeColor="background1"/>
          </w:rPr>
          <w:t>20</w:t>
        </w:r>
        <w:r w:rsidRPr="00675B79">
          <w:rPr>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96D" w:rsidRDefault="0082496D">
      <w:pPr>
        <w:spacing w:after="0"/>
      </w:pPr>
      <w:r>
        <w:separator/>
      </w:r>
    </w:p>
  </w:footnote>
  <w:footnote w:type="continuationSeparator" w:id="0">
    <w:p w:rsidR="0082496D" w:rsidRDefault="008249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D8D" w:rsidRDefault="00FC4D8D">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03A"/>
    <w:multiLevelType w:val="multilevel"/>
    <w:tmpl w:val="B48E2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E9435E"/>
    <w:multiLevelType w:val="multilevel"/>
    <w:tmpl w:val="7B3AC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048EC"/>
    <w:multiLevelType w:val="multilevel"/>
    <w:tmpl w:val="AC885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085B55"/>
    <w:multiLevelType w:val="multilevel"/>
    <w:tmpl w:val="9CCCEF28"/>
    <w:lvl w:ilvl="0">
      <w:start w:val="1"/>
      <w:numFmt w:val="bullet"/>
      <w:lvlText w:val="●"/>
      <w:lvlJc w:val="left"/>
      <w:pPr>
        <w:ind w:left="720" w:hanging="360"/>
      </w:pPr>
      <w:rPr>
        <w:rFonts w:ascii="Noto Sans Symbols" w:eastAsia="Noto Sans Symbols" w:hAnsi="Noto Sans Symbols" w:cs="Noto Sans Symbols"/>
        <w:color w:val="000000" w:themeColor="text1"/>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4C10323"/>
    <w:multiLevelType w:val="multilevel"/>
    <w:tmpl w:val="108AC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BA6AB6"/>
    <w:multiLevelType w:val="multilevel"/>
    <w:tmpl w:val="234A2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177E07"/>
    <w:multiLevelType w:val="multilevel"/>
    <w:tmpl w:val="66C2B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CBE7BBB"/>
    <w:multiLevelType w:val="multilevel"/>
    <w:tmpl w:val="14184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9B158B"/>
    <w:multiLevelType w:val="multilevel"/>
    <w:tmpl w:val="784C8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1459E5"/>
    <w:multiLevelType w:val="multilevel"/>
    <w:tmpl w:val="F1E2E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B27BA1"/>
    <w:multiLevelType w:val="multilevel"/>
    <w:tmpl w:val="521EC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3E39A8"/>
    <w:multiLevelType w:val="hybridMultilevel"/>
    <w:tmpl w:val="341A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D07F4"/>
    <w:multiLevelType w:val="multilevel"/>
    <w:tmpl w:val="B082F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AC67EA"/>
    <w:multiLevelType w:val="multilevel"/>
    <w:tmpl w:val="81E47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AD247E"/>
    <w:multiLevelType w:val="multilevel"/>
    <w:tmpl w:val="7AD47F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F15621D"/>
    <w:multiLevelType w:val="multilevel"/>
    <w:tmpl w:val="71C289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07B180E"/>
    <w:multiLevelType w:val="multilevel"/>
    <w:tmpl w:val="27788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832033"/>
    <w:multiLevelType w:val="multilevel"/>
    <w:tmpl w:val="00D066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4968C9"/>
    <w:multiLevelType w:val="multilevel"/>
    <w:tmpl w:val="669E4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3516D9"/>
    <w:multiLevelType w:val="hybridMultilevel"/>
    <w:tmpl w:val="8E605D16"/>
    <w:lvl w:ilvl="0" w:tplc="BBDA411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C72129"/>
    <w:multiLevelType w:val="multilevel"/>
    <w:tmpl w:val="C9322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304221A"/>
    <w:multiLevelType w:val="multilevel"/>
    <w:tmpl w:val="CCCE6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4192F2C"/>
    <w:multiLevelType w:val="multilevel"/>
    <w:tmpl w:val="C2FEF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5602CB3"/>
    <w:multiLevelType w:val="multilevel"/>
    <w:tmpl w:val="EFD45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8D84EFB"/>
    <w:multiLevelType w:val="multilevel"/>
    <w:tmpl w:val="68A85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EE72D74"/>
    <w:multiLevelType w:val="multilevel"/>
    <w:tmpl w:val="ED2C59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3BF10E6"/>
    <w:multiLevelType w:val="multilevel"/>
    <w:tmpl w:val="06368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5086509"/>
    <w:multiLevelType w:val="multilevel"/>
    <w:tmpl w:val="AEC2B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8B27EA8"/>
    <w:multiLevelType w:val="multilevel"/>
    <w:tmpl w:val="73FE54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BF479BB"/>
    <w:multiLevelType w:val="hybridMultilevel"/>
    <w:tmpl w:val="6FEC2236"/>
    <w:lvl w:ilvl="0" w:tplc="BBDA411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10937"/>
    <w:multiLevelType w:val="multilevel"/>
    <w:tmpl w:val="65EEC2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BA979D0"/>
    <w:multiLevelType w:val="multilevel"/>
    <w:tmpl w:val="C52A69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6C053899"/>
    <w:multiLevelType w:val="multilevel"/>
    <w:tmpl w:val="15A6D3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6CD86B6B"/>
    <w:multiLevelType w:val="multilevel"/>
    <w:tmpl w:val="5E869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FFB4654"/>
    <w:multiLevelType w:val="multilevel"/>
    <w:tmpl w:val="6EA8B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9E5FE0"/>
    <w:multiLevelType w:val="multilevel"/>
    <w:tmpl w:val="D37CF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3607B73"/>
    <w:multiLevelType w:val="multilevel"/>
    <w:tmpl w:val="704EBF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C3E1F38"/>
    <w:multiLevelType w:val="multilevel"/>
    <w:tmpl w:val="AC86F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E5B2DE4"/>
    <w:multiLevelType w:val="multilevel"/>
    <w:tmpl w:val="93EC6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E863DBD"/>
    <w:multiLevelType w:val="multilevel"/>
    <w:tmpl w:val="671AE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F3C71E1"/>
    <w:multiLevelType w:val="multilevel"/>
    <w:tmpl w:val="144C0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6"/>
  </w:num>
  <w:num w:numId="3">
    <w:abstractNumId w:val="5"/>
  </w:num>
  <w:num w:numId="4">
    <w:abstractNumId w:val="7"/>
  </w:num>
  <w:num w:numId="5">
    <w:abstractNumId w:val="2"/>
  </w:num>
  <w:num w:numId="6">
    <w:abstractNumId w:val="1"/>
  </w:num>
  <w:num w:numId="7">
    <w:abstractNumId w:val="6"/>
  </w:num>
  <w:num w:numId="8">
    <w:abstractNumId w:val="13"/>
  </w:num>
  <w:num w:numId="9">
    <w:abstractNumId w:val="33"/>
  </w:num>
  <w:num w:numId="10">
    <w:abstractNumId w:val="12"/>
  </w:num>
  <w:num w:numId="11">
    <w:abstractNumId w:val="4"/>
  </w:num>
  <w:num w:numId="12">
    <w:abstractNumId w:val="21"/>
  </w:num>
  <w:num w:numId="13">
    <w:abstractNumId w:val="31"/>
  </w:num>
  <w:num w:numId="14">
    <w:abstractNumId w:val="18"/>
  </w:num>
  <w:num w:numId="15">
    <w:abstractNumId w:val="40"/>
  </w:num>
  <w:num w:numId="16">
    <w:abstractNumId w:val="17"/>
  </w:num>
  <w:num w:numId="17">
    <w:abstractNumId w:val="15"/>
  </w:num>
  <w:num w:numId="18">
    <w:abstractNumId w:val="20"/>
  </w:num>
  <w:num w:numId="19">
    <w:abstractNumId w:val="36"/>
  </w:num>
  <w:num w:numId="20">
    <w:abstractNumId w:val="14"/>
  </w:num>
  <w:num w:numId="21">
    <w:abstractNumId w:val="3"/>
  </w:num>
  <w:num w:numId="22">
    <w:abstractNumId w:val="30"/>
  </w:num>
  <w:num w:numId="23">
    <w:abstractNumId w:val="23"/>
  </w:num>
  <w:num w:numId="24">
    <w:abstractNumId w:val="27"/>
  </w:num>
  <w:num w:numId="25">
    <w:abstractNumId w:val="32"/>
  </w:num>
  <w:num w:numId="26">
    <w:abstractNumId w:val="10"/>
  </w:num>
  <w:num w:numId="27">
    <w:abstractNumId w:val="9"/>
  </w:num>
  <w:num w:numId="28">
    <w:abstractNumId w:val="38"/>
  </w:num>
  <w:num w:numId="29">
    <w:abstractNumId w:val="24"/>
  </w:num>
  <w:num w:numId="30">
    <w:abstractNumId w:val="0"/>
  </w:num>
  <w:num w:numId="31">
    <w:abstractNumId w:val="34"/>
  </w:num>
  <w:num w:numId="32">
    <w:abstractNumId w:val="35"/>
  </w:num>
  <w:num w:numId="33">
    <w:abstractNumId w:val="26"/>
  </w:num>
  <w:num w:numId="34">
    <w:abstractNumId w:val="39"/>
  </w:num>
  <w:num w:numId="35">
    <w:abstractNumId w:val="37"/>
  </w:num>
  <w:num w:numId="36">
    <w:abstractNumId w:val="25"/>
  </w:num>
  <w:num w:numId="37">
    <w:abstractNumId w:val="22"/>
  </w:num>
  <w:num w:numId="38">
    <w:abstractNumId w:val="28"/>
  </w:num>
  <w:num w:numId="39">
    <w:abstractNumId w:val="11"/>
  </w:num>
  <w:num w:numId="40">
    <w:abstractNumId w:val="29"/>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2D"/>
    <w:rsid w:val="000963BA"/>
    <w:rsid w:val="0018143F"/>
    <w:rsid w:val="001E7907"/>
    <w:rsid w:val="00285457"/>
    <w:rsid w:val="00307A2D"/>
    <w:rsid w:val="00371B11"/>
    <w:rsid w:val="003A279B"/>
    <w:rsid w:val="00471BBE"/>
    <w:rsid w:val="004848C9"/>
    <w:rsid w:val="005060C4"/>
    <w:rsid w:val="00525B52"/>
    <w:rsid w:val="00554554"/>
    <w:rsid w:val="005932AE"/>
    <w:rsid w:val="00594222"/>
    <w:rsid w:val="005B50F7"/>
    <w:rsid w:val="00643C34"/>
    <w:rsid w:val="00666C33"/>
    <w:rsid w:val="00675B79"/>
    <w:rsid w:val="00680D01"/>
    <w:rsid w:val="006B5CFF"/>
    <w:rsid w:val="006F4950"/>
    <w:rsid w:val="00761A96"/>
    <w:rsid w:val="007F08C6"/>
    <w:rsid w:val="008079EB"/>
    <w:rsid w:val="008209CF"/>
    <w:rsid w:val="0082496D"/>
    <w:rsid w:val="008331FA"/>
    <w:rsid w:val="008C2239"/>
    <w:rsid w:val="009833BE"/>
    <w:rsid w:val="00A47651"/>
    <w:rsid w:val="00AB5CF5"/>
    <w:rsid w:val="00B05E08"/>
    <w:rsid w:val="00C3143F"/>
    <w:rsid w:val="00C37D45"/>
    <w:rsid w:val="00C4720D"/>
    <w:rsid w:val="00C47724"/>
    <w:rsid w:val="00C94622"/>
    <w:rsid w:val="00CA798E"/>
    <w:rsid w:val="00CF1277"/>
    <w:rsid w:val="00D84509"/>
    <w:rsid w:val="00DC457C"/>
    <w:rsid w:val="00DE3D4A"/>
    <w:rsid w:val="00E479D0"/>
    <w:rsid w:val="00ED118B"/>
    <w:rsid w:val="00EE41FC"/>
    <w:rsid w:val="00EF79BF"/>
    <w:rsid w:val="00F01707"/>
    <w:rsid w:val="00F0762C"/>
    <w:rsid w:val="00F54A51"/>
    <w:rsid w:val="00F87BF6"/>
    <w:rsid w:val="00FC4D8D"/>
    <w:rsid w:val="00FC64A4"/>
    <w:rsid w:val="00FD1D2A"/>
    <w:rsid w:val="00FD750E"/>
    <w:rsid w:val="00FE5B64"/>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24278"/>
  <w15:docId w15:val="{E65B6A43-54E4-45E7-AC0E-46186395A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60C4"/>
    <w:rPr>
      <w:color w:val="000000" w:themeColor="text1"/>
    </w:rPr>
  </w:style>
  <w:style w:type="paragraph" w:styleId="Heading1">
    <w:name w:val="heading 1"/>
    <w:basedOn w:val="Normal"/>
    <w:next w:val="Normal"/>
    <w:link w:val="Heading1Char"/>
    <w:autoRedefine/>
    <w:uiPriority w:val="9"/>
    <w:qFormat/>
    <w:rsid w:val="00525B52"/>
    <w:pPr>
      <w:keepNext/>
      <w:keepLines/>
      <w:spacing w:before="48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525B52"/>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2F2F2"/>
    </w:tc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pPr>
      <w:spacing w:after="0"/>
    </w:pPr>
    <w:tblPr>
      <w:tblStyleRowBandSize w:val="1"/>
      <w:tblStyleColBandSize w:val="1"/>
    </w:tblPr>
    <w:tcPr>
      <w:shd w:val="clear" w:color="auto" w:fill="F2F2F2"/>
    </w:tcPr>
  </w:style>
  <w:style w:type="table" w:customStyle="1" w:styleId="a6">
    <w:basedOn w:val="TableNormal"/>
    <w:pPr>
      <w:spacing w:after="0"/>
    </w:pPr>
    <w:tblPr>
      <w:tblStyleRowBandSize w:val="1"/>
      <w:tblStyleColBandSize w:val="1"/>
    </w:tblPr>
    <w:tcPr>
      <w:shd w:val="clear" w:color="auto" w:fill="F2F2F2"/>
    </w:tcPr>
  </w:style>
  <w:style w:type="table" w:customStyle="1" w:styleId="a7">
    <w:basedOn w:val="TableNormal"/>
    <w:pPr>
      <w:spacing w:after="0"/>
    </w:pPr>
    <w:tblPr>
      <w:tblStyleRowBandSize w:val="1"/>
      <w:tblStyleColBandSize w:val="1"/>
    </w:tblPr>
    <w:tcPr>
      <w:shd w:val="clear" w:color="auto" w:fill="F2F2F2"/>
    </w:tcPr>
  </w:style>
  <w:style w:type="table" w:customStyle="1" w:styleId="a8">
    <w:basedOn w:val="TableNormal"/>
    <w:pPr>
      <w:spacing w:after="0"/>
    </w:pPr>
    <w:tblPr>
      <w:tblStyleRowBandSize w:val="1"/>
      <w:tblStyleColBandSize w:val="1"/>
    </w:tblPr>
    <w:tcPr>
      <w:shd w:val="clear" w:color="auto" w:fill="F2F2F2"/>
    </w:tcPr>
  </w:style>
  <w:style w:type="table" w:customStyle="1" w:styleId="a9">
    <w:basedOn w:val="TableNormal"/>
    <w:pPr>
      <w:spacing w:after="0"/>
    </w:pPr>
    <w:tblPr>
      <w:tblStyleRowBandSize w:val="1"/>
      <w:tblStyleColBandSize w:val="1"/>
    </w:tblPr>
    <w:tcPr>
      <w:shd w:val="clear" w:color="auto" w:fill="F2F2F2"/>
    </w:tcPr>
  </w:style>
  <w:style w:type="table" w:customStyle="1" w:styleId="aa">
    <w:basedOn w:val="TableNormal"/>
    <w:pPr>
      <w:spacing w:after="0"/>
    </w:pPr>
    <w:tblPr>
      <w:tblStyleRowBandSize w:val="1"/>
      <w:tblStyleColBandSize w:val="1"/>
    </w:tblPr>
    <w:tcPr>
      <w:shd w:val="clear" w:color="auto" w:fill="F2F2F2"/>
    </w:tcPr>
  </w:style>
  <w:style w:type="table" w:customStyle="1" w:styleId="ab">
    <w:basedOn w:val="TableNormal"/>
    <w:pPr>
      <w:spacing w:after="0"/>
    </w:pPr>
    <w:tblPr>
      <w:tblStyleRowBandSize w:val="1"/>
      <w:tblStyleColBandSize w:val="1"/>
      <w:tblCellMar>
        <w:left w:w="115" w:type="dxa"/>
        <w:right w:w="115" w:type="dxa"/>
      </w:tblCellMar>
    </w:tblPr>
    <w:tcPr>
      <w:shd w:val="clear" w:color="auto" w:fill="F2F2F2"/>
    </w:tcPr>
  </w:style>
  <w:style w:type="table" w:customStyle="1" w:styleId="ac">
    <w:basedOn w:val="TableNormal"/>
    <w:pPr>
      <w:spacing w:after="0"/>
    </w:pPr>
    <w:tblPr>
      <w:tblStyleRowBandSize w:val="1"/>
      <w:tblStyleColBandSize w:val="1"/>
      <w:tblCellMar>
        <w:left w:w="115" w:type="dxa"/>
        <w:right w:w="115" w:type="dxa"/>
      </w:tblCellMar>
    </w:tblPr>
    <w:tcPr>
      <w:shd w:val="clear" w:color="auto" w:fill="F2F2F2"/>
    </w:tcPr>
  </w:style>
  <w:style w:type="table" w:customStyle="1" w:styleId="ad">
    <w:basedOn w:val="TableNormal"/>
    <w:pPr>
      <w:spacing w:after="0"/>
    </w:pPr>
    <w:tblPr>
      <w:tblStyleRowBandSize w:val="1"/>
      <w:tblStyleColBandSize w:val="1"/>
    </w:tblPr>
  </w:style>
  <w:style w:type="table" w:customStyle="1" w:styleId="ae">
    <w:basedOn w:val="TableNormal"/>
    <w:pPr>
      <w:spacing w:after="0"/>
    </w:pPr>
    <w:tblPr>
      <w:tblStyleRowBandSize w:val="1"/>
      <w:tblStyleColBandSize w:val="1"/>
    </w:tblPr>
  </w:style>
  <w:style w:type="table" w:customStyle="1" w:styleId="af">
    <w:basedOn w:val="TableNormal"/>
    <w:pPr>
      <w:spacing w:after="0"/>
    </w:pPr>
    <w:tblPr>
      <w:tblStyleRowBandSize w:val="1"/>
      <w:tblStyleColBandSize w:val="1"/>
    </w:tblPr>
  </w:style>
  <w:style w:type="table" w:customStyle="1" w:styleId="af0">
    <w:basedOn w:val="TableNormal"/>
    <w:pPr>
      <w:spacing w:after="0"/>
    </w:pPr>
    <w:tblPr>
      <w:tblStyleRowBandSize w:val="1"/>
      <w:tblStyleColBandSize w:val="1"/>
    </w:tblPr>
  </w:style>
  <w:style w:type="paragraph" w:styleId="TOCHeading">
    <w:name w:val="TOC Heading"/>
    <w:basedOn w:val="Heading1"/>
    <w:next w:val="Normal"/>
    <w:uiPriority w:val="39"/>
    <w:unhideWhenUsed/>
    <w:qFormat/>
    <w:rsid w:val="005932AE"/>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5932AE"/>
    <w:pPr>
      <w:spacing w:after="100"/>
    </w:pPr>
  </w:style>
  <w:style w:type="paragraph" w:styleId="TOC2">
    <w:name w:val="toc 2"/>
    <w:basedOn w:val="Normal"/>
    <w:next w:val="Normal"/>
    <w:autoRedefine/>
    <w:uiPriority w:val="39"/>
    <w:unhideWhenUsed/>
    <w:rsid w:val="005932AE"/>
    <w:pPr>
      <w:spacing w:after="100"/>
      <w:ind w:left="240"/>
    </w:pPr>
  </w:style>
  <w:style w:type="paragraph" w:styleId="TOC3">
    <w:name w:val="toc 3"/>
    <w:basedOn w:val="Normal"/>
    <w:next w:val="Normal"/>
    <w:autoRedefine/>
    <w:uiPriority w:val="39"/>
    <w:unhideWhenUsed/>
    <w:rsid w:val="005932A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s://www.youtube.com/watch?v=1xbAVWBkGqI" TargetMode="External"/><Relationship Id="rId26" Type="http://schemas.openxmlformats.org/officeDocument/2006/relationships/hyperlink" Target="https://www.octe.ca/en/resources/resource-folder/toolsafe/toolsafe-tmj-engine-lathe-turning" TargetMode="External"/><Relationship Id="rId39" Type="http://schemas.openxmlformats.org/officeDocument/2006/relationships/hyperlink" Target="http://www.edugains.ca/resources21CL/About21stCentury/21CL_21stCenturyCompetencies.pdf" TargetMode="External"/><Relationship Id="rId21" Type="http://schemas.openxmlformats.org/officeDocument/2006/relationships/hyperlink" Target="https://www.octe.ca/download_file/view/4842/1201" TargetMode="External"/><Relationship Id="rId34" Type="http://schemas.openxmlformats.org/officeDocument/2006/relationships/image" Target="media/image12.png"/><Relationship Id="rId42" Type="http://schemas.openxmlformats.org/officeDocument/2006/relationships/hyperlink" Target="http://www.edu.gov.on.ca/eng/curriculum/secondary/techedemphasiscourses.pdf" TargetMode="External"/><Relationship Id="rId47" Type="http://schemas.openxmlformats.org/officeDocument/2006/relationships/hyperlink" Target="https://www.octe.ca/download_file/view/4842/1201" TargetMode="External"/><Relationship Id="rId50" Type="http://schemas.openxmlformats.org/officeDocument/2006/relationships/hyperlink" Target="https://www.octe.ca/download_file/view/4842/1201" TargetMode="External"/><Relationship Id="rId55" Type="http://schemas.openxmlformats.org/officeDocument/2006/relationships/hyperlink" Target="http://www.red-seal.ca/trades/tr.1d.2s_l.3st-eng.html" TargetMode="External"/><Relationship Id="rId63" Type="http://schemas.openxmlformats.org/officeDocument/2006/relationships/hyperlink" Target="http://www.edu.gov.on.ca/eng/curriculum/secondary/teched910curr09.pdf"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octe.ca/en/resources/resource-folder/toolsafe/toolsafe-tmj-engine-lathe-turning"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octe.ca/download_file/view/4842/1201" TargetMode="External"/><Relationship Id="rId32" Type="http://schemas.openxmlformats.org/officeDocument/2006/relationships/image" Target="media/image10.png"/><Relationship Id="rId37" Type="http://schemas.openxmlformats.org/officeDocument/2006/relationships/image" Target="media/image15.jpg"/><Relationship Id="rId40" Type="http://schemas.openxmlformats.org/officeDocument/2006/relationships/hyperlink" Target="https://www.americanfastener.com/tap-and-drill-size-chart/" TargetMode="External"/><Relationship Id="rId45" Type="http://schemas.openxmlformats.org/officeDocument/2006/relationships/hyperlink" Target="http://www.edu.gov.on.ca/eng/general/elemsec/speced/LearningforAll2013.pdf" TargetMode="External"/><Relationship Id="rId53" Type="http://schemas.openxmlformats.org/officeDocument/2006/relationships/hyperlink" Target="https://www.octe.ca/en/resources/resource-folder/toolsafe/toolsafe-tmj-engine-lathe-turning" TargetMode="External"/><Relationship Id="rId58" Type="http://schemas.openxmlformats.org/officeDocument/2006/relationships/hyperlink" Target="https://www.ontario.ca/page/skilled-trades"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rive.google.com/file/d/1MzE0PXb6jJoiyFffXDUKYqS699NNoJmB/view?usp=sharing" TargetMode="External"/><Relationship Id="rId23" Type="http://schemas.openxmlformats.org/officeDocument/2006/relationships/hyperlink" Target="https://www.octe.ca/download_file/view/4842/1201" TargetMode="External"/><Relationship Id="rId28" Type="http://schemas.openxmlformats.org/officeDocument/2006/relationships/image" Target="media/image6.png"/><Relationship Id="rId36" Type="http://schemas.openxmlformats.org/officeDocument/2006/relationships/image" Target="media/image14.jpg"/><Relationship Id="rId49" Type="http://schemas.openxmlformats.org/officeDocument/2006/relationships/hyperlink" Target="https://www.octe.ca/download_file/view/4842/1201" TargetMode="External"/><Relationship Id="rId57" Type="http://schemas.openxmlformats.org/officeDocument/2006/relationships/hyperlink" Target="https://can01.safelinks.protection.outlook.com/?url=https%3A%2F%2Fwww.collegeoftrades.ca%2Fwp-content%2Fuploads%2FSector_Brochure_One_Pager_web.pdf&amp;data=04%7C01%7CBill.Fetter%40publicboard.ca%7C2ffecbcc3a5345c8cf1a08d9402d0ced%7C6ce0010e3b3a4614a2dbdb73b18f219f%7C0%7C0%7C637611384503080739%7CUnknown%7CTWFpbGZsb3d8eyJWIjoiMC4wLjAwMDAiLCJQIjoiV2luMzIiLCJBTiI6Ik1haWwiLCJXVCI6Mn0%3D%7C1000&amp;sdata=mQf62FMUFwzLewxf%2B%2Bzaaaj3J0wHa8jPqh2eulcJGEI%3D&amp;reserved=0" TargetMode="External"/><Relationship Id="rId61" Type="http://schemas.openxmlformats.org/officeDocument/2006/relationships/hyperlink" Target="https://www.youtube.com/watch?v=68U_ONuLVKk" TargetMode="External"/><Relationship Id="rId10" Type="http://schemas.openxmlformats.org/officeDocument/2006/relationships/image" Target="media/image1.jpeg"/><Relationship Id="rId19" Type="http://schemas.openxmlformats.org/officeDocument/2006/relationships/image" Target="media/image5.png"/><Relationship Id="rId31" Type="http://schemas.openxmlformats.org/officeDocument/2006/relationships/image" Target="media/image9.png"/><Relationship Id="rId44" Type="http://schemas.openxmlformats.org/officeDocument/2006/relationships/hyperlink" Target="http://www.edu.gov.on.ca/eng/policyfunding/growSuccess.pdf" TargetMode="External"/><Relationship Id="rId52" Type="http://schemas.openxmlformats.org/officeDocument/2006/relationships/hyperlink" Target="https://www.octe.ca/download_file/view/4842/1201" TargetMode="External"/><Relationship Id="rId60" Type="http://schemas.openxmlformats.org/officeDocument/2006/relationships/hyperlink" Target="https://www.youtube.com/watch?v=68U_ONuLVKk" TargetMode="External"/><Relationship Id="rId65" Type="http://schemas.openxmlformats.org/officeDocument/2006/relationships/footer" Target="footer3.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www.octe.ca/download_file/view/4842/1201" TargetMode="External"/><Relationship Id="rId27" Type="http://schemas.openxmlformats.org/officeDocument/2006/relationships/hyperlink" Target="http://www.edugains.ca/resourcesDI/EducatorsPackages/DIEducatorsPackage2010/2010DIScrapbook.pdf"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hyperlink" Target="https://www.youtube.com/watch?v=1xbAVWBkGqI" TargetMode="External"/><Relationship Id="rId48" Type="http://schemas.openxmlformats.org/officeDocument/2006/relationships/hyperlink" Target="https://www.octe.ca/download_file/view/4842/1201" TargetMode="External"/><Relationship Id="rId56" Type="http://schemas.openxmlformats.org/officeDocument/2006/relationships/hyperlink" Target="https://can01.safelinks.protection.outlook.com/?url=https%3A%2F%2Fwww.collegeoftrades.ca%2Fwp-content%2Fuploads%2FApprenticeshipAdvantage_English_web.pdf&amp;data=04%7C01%7CBill.Fetter%40publicboard.ca%7C2ffecbcc3a5345c8cf1a08d9402d0ced%7C6ce0010e3b3a4614a2dbdb73b18f219f%7C0%7C0%7C637611384503070787%7CUnknown%7CTWFpbGZsb3d8eyJWIjoiMC4wLjAwMDAiLCJQIjoiV2luMzIiLCJBTiI6Ik1haWwiLCJXVCI6Mn0%3D%7C1000&amp;sdata=fRsz7DwlAltO8Y4FaBTYtIyYF2YTWnJNRqaSsnB%2BS30%3D&amp;reserved=0" TargetMode="External"/><Relationship Id="rId64" Type="http://schemas.openxmlformats.org/officeDocument/2006/relationships/hyperlink" Target="http://www.edu.gov.on.ca/eng/curriculum/secondary/2009teched1112curr.pdf" TargetMode="External"/><Relationship Id="rId8" Type="http://schemas.openxmlformats.org/officeDocument/2006/relationships/endnotes" Target="endnotes.xml"/><Relationship Id="rId51" Type="http://schemas.openxmlformats.org/officeDocument/2006/relationships/hyperlink" Target="https://www.octe.ca/download_file/view/4842/1201"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yperlink" Target="https://www.octe.ca/download_file/view/4842/1201" TargetMode="External"/><Relationship Id="rId33" Type="http://schemas.openxmlformats.org/officeDocument/2006/relationships/image" Target="media/image11.png"/><Relationship Id="rId38" Type="http://schemas.openxmlformats.org/officeDocument/2006/relationships/hyperlink" Target="https://www.americanfastener.com/tap-and-drill-size-chart/" TargetMode="External"/><Relationship Id="rId46"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59" Type="http://schemas.openxmlformats.org/officeDocument/2006/relationships/hyperlink" Target="https://www.starrett.com/docs/educational/decimal-equivalent-card---bulletin-1317.pdf" TargetMode="External"/><Relationship Id="rId67" Type="http://schemas.openxmlformats.org/officeDocument/2006/relationships/theme" Target="theme/theme1.xml"/><Relationship Id="rId20" Type="http://schemas.openxmlformats.org/officeDocument/2006/relationships/hyperlink" Target="https://www.youtube.com/watch?v=1xbAVWBkGqI" TargetMode="External"/><Relationship Id="rId41" Type="http://schemas.openxmlformats.org/officeDocument/2006/relationships/hyperlink" Target="https://can01.safelinks.protection.outlook.com/?url=https%3A%2F%2Fwww.collegeoftrades.ca%2Ftraining-standards&amp;data=04%7C01%7CBill.Fetter%40publicboard.ca%7C2ffecbcc3a5345c8cf1a08d9402d0ced%7C6ce0010e3b3a4614a2dbdb73b18f219f%7C0%7C0%7C637611384503060828%7CUnknown%7CTWFpbGZsb3d8eyJWIjoiMC4wLjAwMDAiLCJQIjoiV2luMzIiLCJBTiI6Ik1haWwiLCJXVCI6Mn0%3D%7C1000&amp;sdata=jbHh%2Fk4oO%2BRsUKUoyIhwjrULYX2FyzmAOKJohpFQO6U%3D&amp;reserved=0" TargetMode="External"/><Relationship Id="rId54" Type="http://schemas.openxmlformats.org/officeDocument/2006/relationships/hyperlink" Target="https://www.collegeoftrades.ca/resources" TargetMode="External"/><Relationship Id="rId62" Type="http://schemas.openxmlformats.org/officeDocument/2006/relationships/hyperlink" Target="http://www.edugains.ca/resourcesDI/EducatorsPackages/DIEducatorsPackage2010/2010DIScrapbook.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3buYCsAroqkHNJkXt2YLi59TA==">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FA4061-0B1E-4D6D-B993-9EC1ABDB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6681</Words>
  <Characters>38082</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Tucker, Christopher</cp:lastModifiedBy>
  <cp:revision>2</cp:revision>
  <dcterms:created xsi:type="dcterms:W3CDTF">2021-10-07T13:19:00Z</dcterms:created>
  <dcterms:modified xsi:type="dcterms:W3CDTF">2021-10-07T13:19:00Z</dcterms:modified>
</cp:coreProperties>
</file>