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62C31" w14:textId="77777777" w:rsidR="0033060E" w:rsidRDefault="00C147C6">
      <w:pPr>
        <w:sectPr w:rsidR="0033060E">
          <w:footerReference w:type="default" r:id="rId11"/>
          <w:pgSz w:w="12240" w:h="15840"/>
          <w:pgMar w:top="1440" w:right="1440" w:bottom="1440" w:left="1440" w:header="720" w:footer="720" w:gutter="0"/>
          <w:pgNumType w:start="1"/>
          <w:cols w:space="720"/>
        </w:sectPr>
      </w:pPr>
      <w:r>
        <w:rPr>
          <w:noProof/>
        </w:rPr>
        <w:drawing>
          <wp:anchor distT="114300" distB="114300" distL="114300" distR="114300" simplePos="0" relativeHeight="251658240" behindDoc="0" locked="0" layoutInCell="1" hidden="0" allowOverlap="1" wp14:anchorId="602FF825" wp14:editId="2B4F7F01">
            <wp:simplePos x="0" y="0"/>
            <wp:positionH relativeFrom="page">
              <wp:posOffset>109728</wp:posOffset>
            </wp:positionH>
            <wp:positionV relativeFrom="page">
              <wp:posOffset>100013</wp:posOffset>
            </wp:positionV>
            <wp:extent cx="7496175" cy="9825038"/>
            <wp:effectExtent l="0" t="0" r="0" b="0"/>
            <wp:wrapNone/>
            <wp:docPr id="8" name="image9.jpg" descr="OCTE Title page for Introduction to Hydroponics, a summer 2022 Technological Education Writing Project. Multi-coloured squares line the left side of the page  with the takeTECH logo is in the bottom right hand corner. The OCTE logo is near the top left. "/>
            <wp:cNvGraphicFramePr/>
            <a:graphic xmlns:a="http://schemas.openxmlformats.org/drawingml/2006/main">
              <a:graphicData uri="http://schemas.openxmlformats.org/drawingml/2006/picture">
                <pic:pic xmlns:pic="http://schemas.openxmlformats.org/drawingml/2006/picture">
                  <pic:nvPicPr>
                    <pic:cNvPr id="0" name="image9.jpg" descr="OCTE Title page for Introduction to Hydroponics, a summer 2022 Technological Education Writing Project. Multi-coloured squares line the left side of the page  with the takeTECH logo is in the bottom right hand corner. The OCTE logo is near the top left. "/>
                    <pic:cNvPicPr preferRelativeResize="0"/>
                  </pic:nvPicPr>
                  <pic:blipFill>
                    <a:blip r:embed="rId12"/>
                    <a:srcRect l="18" r="18"/>
                    <a:stretch>
                      <a:fillRect/>
                    </a:stretch>
                  </pic:blipFill>
                  <pic:spPr>
                    <a:xfrm>
                      <a:off x="0" y="0"/>
                      <a:ext cx="7496175" cy="9825038"/>
                    </a:xfrm>
                    <a:prstGeom prst="rect">
                      <a:avLst/>
                    </a:prstGeom>
                    <a:ln/>
                  </pic:spPr>
                </pic:pic>
              </a:graphicData>
            </a:graphic>
          </wp:anchor>
        </w:drawing>
      </w:r>
    </w:p>
    <w:p w14:paraId="2B7A136B" w14:textId="6FEA56CB" w:rsidR="0033060E" w:rsidRDefault="00C147C6">
      <w:pPr>
        <w:pStyle w:val="Heading1"/>
      </w:pPr>
      <w:bookmarkStart w:id="0" w:name="_Toc111222611"/>
      <w:r>
        <w:lastRenderedPageBreak/>
        <w:t xml:space="preserve">Table of Contents </w:t>
      </w:r>
      <w:bookmarkEnd w:id="0"/>
    </w:p>
    <w:sdt>
      <w:sdtPr>
        <w:id w:val="316924566"/>
        <w:docPartObj>
          <w:docPartGallery w:val="Table of Contents"/>
          <w:docPartUnique/>
        </w:docPartObj>
      </w:sdtPr>
      <w:sdtEndPr>
        <w:rPr>
          <w:b/>
          <w:bCs/>
          <w:noProof/>
        </w:rPr>
      </w:sdtEndPr>
      <w:sdtContent>
        <w:p w14:paraId="3691231C" w14:textId="757BEF73" w:rsidR="00250C73" w:rsidRDefault="00DF34F8" w:rsidP="00250C73">
          <w:pPr>
            <w:pStyle w:val="NoSpacing"/>
            <w:rPr>
              <w:rFonts w:asciiTheme="minorHAnsi" w:eastAsiaTheme="minorEastAsia" w:hAnsiTheme="minorHAnsi" w:cstheme="minorBidi"/>
              <w:noProof/>
              <w:sz w:val="22"/>
              <w:szCs w:val="22"/>
              <w:lang w:val="en-CA"/>
            </w:rPr>
          </w:pPr>
          <w:r>
            <w:fldChar w:fldCharType="begin"/>
          </w:r>
          <w:r>
            <w:instrText xml:space="preserve"> TOC \o "1-3" \h \z \u </w:instrText>
          </w:r>
          <w:r>
            <w:fldChar w:fldCharType="separate"/>
          </w:r>
        </w:p>
        <w:p w14:paraId="78FCCA5A" w14:textId="5294BB19"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12" w:history="1">
            <w:r w:rsidR="00250C73" w:rsidRPr="00152DC9">
              <w:rPr>
                <w:rStyle w:val="Hyperlink"/>
                <w:noProof/>
              </w:rPr>
              <w:t>Introduction</w:t>
            </w:r>
            <w:r w:rsidR="00250C73">
              <w:rPr>
                <w:noProof/>
                <w:webHidden/>
              </w:rPr>
              <w:tab/>
            </w:r>
            <w:r w:rsidR="00250C73">
              <w:rPr>
                <w:noProof/>
                <w:webHidden/>
              </w:rPr>
              <w:fldChar w:fldCharType="begin"/>
            </w:r>
            <w:r w:rsidR="00250C73">
              <w:rPr>
                <w:noProof/>
                <w:webHidden/>
              </w:rPr>
              <w:instrText xml:space="preserve"> PAGEREF _Toc111222612 \h </w:instrText>
            </w:r>
            <w:r w:rsidR="00250C73">
              <w:rPr>
                <w:noProof/>
                <w:webHidden/>
              </w:rPr>
            </w:r>
            <w:r w:rsidR="00250C73">
              <w:rPr>
                <w:noProof/>
                <w:webHidden/>
              </w:rPr>
              <w:fldChar w:fldCharType="separate"/>
            </w:r>
            <w:r w:rsidR="00250C73">
              <w:rPr>
                <w:noProof/>
                <w:webHidden/>
              </w:rPr>
              <w:t>2</w:t>
            </w:r>
            <w:r w:rsidR="00250C73">
              <w:rPr>
                <w:noProof/>
                <w:webHidden/>
              </w:rPr>
              <w:fldChar w:fldCharType="end"/>
            </w:r>
          </w:hyperlink>
        </w:p>
        <w:p w14:paraId="14EBCF17" w14:textId="2B99A90A"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13" w:history="1">
            <w:r w:rsidR="00250C73" w:rsidRPr="00152DC9">
              <w:rPr>
                <w:rStyle w:val="Hyperlink"/>
                <w:noProof/>
              </w:rPr>
              <w:t>Project Outline</w:t>
            </w:r>
            <w:r w:rsidR="00250C73">
              <w:rPr>
                <w:noProof/>
                <w:webHidden/>
              </w:rPr>
              <w:tab/>
            </w:r>
            <w:r w:rsidR="00250C73">
              <w:rPr>
                <w:noProof/>
                <w:webHidden/>
              </w:rPr>
              <w:fldChar w:fldCharType="begin"/>
            </w:r>
            <w:r w:rsidR="00250C73">
              <w:rPr>
                <w:noProof/>
                <w:webHidden/>
              </w:rPr>
              <w:instrText xml:space="preserve"> PAGEREF _Toc111222613 \h </w:instrText>
            </w:r>
            <w:r w:rsidR="00250C73">
              <w:rPr>
                <w:noProof/>
                <w:webHidden/>
              </w:rPr>
            </w:r>
            <w:r w:rsidR="00250C73">
              <w:rPr>
                <w:noProof/>
                <w:webHidden/>
              </w:rPr>
              <w:fldChar w:fldCharType="separate"/>
            </w:r>
            <w:r w:rsidR="00250C73">
              <w:rPr>
                <w:noProof/>
                <w:webHidden/>
              </w:rPr>
              <w:t>2</w:t>
            </w:r>
            <w:r w:rsidR="00250C73">
              <w:rPr>
                <w:noProof/>
                <w:webHidden/>
              </w:rPr>
              <w:fldChar w:fldCharType="end"/>
            </w:r>
          </w:hyperlink>
        </w:p>
        <w:p w14:paraId="35746A84" w14:textId="2D4DEA70"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14" w:history="1">
            <w:r w:rsidR="00250C73" w:rsidRPr="00152DC9">
              <w:rPr>
                <w:rStyle w:val="Hyperlink"/>
                <w:noProof/>
              </w:rPr>
              <w:t>Prior Knowledge</w:t>
            </w:r>
            <w:r w:rsidR="00250C73">
              <w:rPr>
                <w:noProof/>
                <w:webHidden/>
              </w:rPr>
              <w:tab/>
            </w:r>
            <w:r w:rsidR="00250C73">
              <w:rPr>
                <w:noProof/>
                <w:webHidden/>
              </w:rPr>
              <w:fldChar w:fldCharType="begin"/>
            </w:r>
            <w:r w:rsidR="00250C73">
              <w:rPr>
                <w:noProof/>
                <w:webHidden/>
              </w:rPr>
              <w:instrText xml:space="preserve"> PAGEREF _Toc111222614 \h </w:instrText>
            </w:r>
            <w:r w:rsidR="00250C73">
              <w:rPr>
                <w:noProof/>
                <w:webHidden/>
              </w:rPr>
            </w:r>
            <w:r w:rsidR="00250C73">
              <w:rPr>
                <w:noProof/>
                <w:webHidden/>
              </w:rPr>
              <w:fldChar w:fldCharType="separate"/>
            </w:r>
            <w:r w:rsidR="00250C73">
              <w:rPr>
                <w:noProof/>
                <w:webHidden/>
              </w:rPr>
              <w:t>2</w:t>
            </w:r>
            <w:r w:rsidR="00250C73">
              <w:rPr>
                <w:noProof/>
                <w:webHidden/>
              </w:rPr>
              <w:fldChar w:fldCharType="end"/>
            </w:r>
          </w:hyperlink>
        </w:p>
        <w:p w14:paraId="4E271688" w14:textId="5A46BFE6"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15" w:history="1">
            <w:r w:rsidR="00250C73" w:rsidRPr="00152DC9">
              <w:rPr>
                <w:rStyle w:val="Hyperlink"/>
                <w:noProof/>
              </w:rPr>
              <w:t>Student Activities</w:t>
            </w:r>
            <w:r w:rsidR="00250C73">
              <w:rPr>
                <w:noProof/>
                <w:webHidden/>
              </w:rPr>
              <w:tab/>
            </w:r>
            <w:r w:rsidR="00250C73">
              <w:rPr>
                <w:noProof/>
                <w:webHidden/>
              </w:rPr>
              <w:fldChar w:fldCharType="begin"/>
            </w:r>
            <w:r w:rsidR="00250C73">
              <w:rPr>
                <w:noProof/>
                <w:webHidden/>
              </w:rPr>
              <w:instrText xml:space="preserve"> PAGEREF _Toc111222615 \h </w:instrText>
            </w:r>
            <w:r w:rsidR="00250C73">
              <w:rPr>
                <w:noProof/>
                <w:webHidden/>
              </w:rPr>
            </w:r>
            <w:r w:rsidR="00250C73">
              <w:rPr>
                <w:noProof/>
                <w:webHidden/>
              </w:rPr>
              <w:fldChar w:fldCharType="separate"/>
            </w:r>
            <w:r w:rsidR="00250C73">
              <w:rPr>
                <w:noProof/>
                <w:webHidden/>
              </w:rPr>
              <w:t>2</w:t>
            </w:r>
            <w:r w:rsidR="00250C73">
              <w:rPr>
                <w:noProof/>
                <w:webHidden/>
              </w:rPr>
              <w:fldChar w:fldCharType="end"/>
            </w:r>
          </w:hyperlink>
        </w:p>
        <w:p w14:paraId="4C982B4F" w14:textId="3A8D5056" w:rsidR="00250C73" w:rsidRDefault="00CB779A">
          <w:pPr>
            <w:pStyle w:val="TOC2"/>
            <w:tabs>
              <w:tab w:val="right" w:leader="dot" w:pos="9350"/>
            </w:tabs>
            <w:rPr>
              <w:rFonts w:asciiTheme="minorHAnsi" w:eastAsiaTheme="minorEastAsia" w:hAnsiTheme="minorHAnsi" w:cstheme="minorBidi"/>
              <w:noProof/>
              <w:sz w:val="22"/>
              <w:szCs w:val="22"/>
              <w:lang w:val="en-CA"/>
            </w:rPr>
          </w:pPr>
          <w:hyperlink w:anchor="_Toc111222616" w:history="1">
            <w:r w:rsidR="00250C73" w:rsidRPr="00152DC9">
              <w:rPr>
                <w:rStyle w:val="Hyperlink"/>
                <w:noProof/>
              </w:rPr>
              <w:t>Activity 1 – Hydroponic Research Project</w:t>
            </w:r>
            <w:r w:rsidR="00250C73">
              <w:rPr>
                <w:noProof/>
                <w:webHidden/>
              </w:rPr>
              <w:tab/>
            </w:r>
            <w:r w:rsidR="00250C73">
              <w:rPr>
                <w:noProof/>
                <w:webHidden/>
              </w:rPr>
              <w:fldChar w:fldCharType="begin"/>
            </w:r>
            <w:r w:rsidR="00250C73">
              <w:rPr>
                <w:noProof/>
                <w:webHidden/>
              </w:rPr>
              <w:instrText xml:space="preserve"> PAGEREF _Toc111222616 \h </w:instrText>
            </w:r>
            <w:r w:rsidR="00250C73">
              <w:rPr>
                <w:noProof/>
                <w:webHidden/>
              </w:rPr>
            </w:r>
            <w:r w:rsidR="00250C73">
              <w:rPr>
                <w:noProof/>
                <w:webHidden/>
              </w:rPr>
              <w:fldChar w:fldCharType="separate"/>
            </w:r>
            <w:r w:rsidR="00250C73">
              <w:rPr>
                <w:noProof/>
                <w:webHidden/>
              </w:rPr>
              <w:t>2</w:t>
            </w:r>
            <w:r w:rsidR="00250C73">
              <w:rPr>
                <w:noProof/>
                <w:webHidden/>
              </w:rPr>
              <w:fldChar w:fldCharType="end"/>
            </w:r>
          </w:hyperlink>
        </w:p>
        <w:p w14:paraId="04C24F9E" w14:textId="062BA5C0" w:rsidR="00250C73" w:rsidRDefault="00CB779A">
          <w:pPr>
            <w:pStyle w:val="TOC2"/>
            <w:tabs>
              <w:tab w:val="right" w:leader="dot" w:pos="9350"/>
            </w:tabs>
            <w:rPr>
              <w:rFonts w:asciiTheme="minorHAnsi" w:eastAsiaTheme="minorEastAsia" w:hAnsiTheme="minorHAnsi" w:cstheme="minorBidi"/>
              <w:noProof/>
              <w:sz w:val="22"/>
              <w:szCs w:val="22"/>
              <w:lang w:val="en-CA"/>
            </w:rPr>
          </w:pPr>
          <w:hyperlink w:anchor="_Toc111222617" w:history="1">
            <w:r w:rsidR="00250C73" w:rsidRPr="00152DC9">
              <w:rPr>
                <w:rStyle w:val="Hyperlink"/>
                <w:noProof/>
              </w:rPr>
              <w:t>Activity 2 – Seed Propagation</w:t>
            </w:r>
            <w:r w:rsidR="00250C73">
              <w:rPr>
                <w:noProof/>
                <w:webHidden/>
              </w:rPr>
              <w:tab/>
            </w:r>
            <w:r w:rsidR="00250C73">
              <w:rPr>
                <w:noProof/>
                <w:webHidden/>
              </w:rPr>
              <w:fldChar w:fldCharType="begin"/>
            </w:r>
            <w:r w:rsidR="00250C73">
              <w:rPr>
                <w:noProof/>
                <w:webHidden/>
              </w:rPr>
              <w:instrText xml:space="preserve"> PAGEREF _Toc111222617 \h </w:instrText>
            </w:r>
            <w:r w:rsidR="00250C73">
              <w:rPr>
                <w:noProof/>
                <w:webHidden/>
              </w:rPr>
            </w:r>
            <w:r w:rsidR="00250C73">
              <w:rPr>
                <w:noProof/>
                <w:webHidden/>
              </w:rPr>
              <w:fldChar w:fldCharType="separate"/>
            </w:r>
            <w:r w:rsidR="00250C73">
              <w:rPr>
                <w:noProof/>
                <w:webHidden/>
              </w:rPr>
              <w:t>3</w:t>
            </w:r>
            <w:r w:rsidR="00250C73">
              <w:rPr>
                <w:noProof/>
                <w:webHidden/>
              </w:rPr>
              <w:fldChar w:fldCharType="end"/>
            </w:r>
          </w:hyperlink>
        </w:p>
        <w:p w14:paraId="2D7512AD" w14:textId="333DB79D" w:rsidR="00250C73" w:rsidRDefault="00CB779A">
          <w:pPr>
            <w:pStyle w:val="TOC2"/>
            <w:tabs>
              <w:tab w:val="right" w:leader="dot" w:pos="9350"/>
            </w:tabs>
            <w:rPr>
              <w:rFonts w:asciiTheme="minorHAnsi" w:eastAsiaTheme="minorEastAsia" w:hAnsiTheme="minorHAnsi" w:cstheme="minorBidi"/>
              <w:noProof/>
              <w:sz w:val="22"/>
              <w:szCs w:val="22"/>
              <w:lang w:val="en-CA"/>
            </w:rPr>
          </w:pPr>
          <w:hyperlink w:anchor="_Toc111222618" w:history="1">
            <w:r w:rsidR="00250C73" w:rsidRPr="00152DC9">
              <w:rPr>
                <w:rStyle w:val="Hyperlink"/>
                <w:noProof/>
              </w:rPr>
              <w:t>Activity 3 – Build a Hydroponic Water Culture System</w:t>
            </w:r>
            <w:r w:rsidR="00250C73">
              <w:rPr>
                <w:noProof/>
                <w:webHidden/>
              </w:rPr>
              <w:tab/>
            </w:r>
            <w:r w:rsidR="00250C73">
              <w:rPr>
                <w:noProof/>
                <w:webHidden/>
              </w:rPr>
              <w:fldChar w:fldCharType="begin"/>
            </w:r>
            <w:r w:rsidR="00250C73">
              <w:rPr>
                <w:noProof/>
                <w:webHidden/>
              </w:rPr>
              <w:instrText xml:space="preserve"> PAGEREF _Toc111222618 \h </w:instrText>
            </w:r>
            <w:r w:rsidR="00250C73">
              <w:rPr>
                <w:noProof/>
                <w:webHidden/>
              </w:rPr>
            </w:r>
            <w:r w:rsidR="00250C73">
              <w:rPr>
                <w:noProof/>
                <w:webHidden/>
              </w:rPr>
              <w:fldChar w:fldCharType="separate"/>
            </w:r>
            <w:r w:rsidR="00250C73">
              <w:rPr>
                <w:noProof/>
                <w:webHidden/>
              </w:rPr>
              <w:t>4</w:t>
            </w:r>
            <w:r w:rsidR="00250C73">
              <w:rPr>
                <w:noProof/>
                <w:webHidden/>
              </w:rPr>
              <w:fldChar w:fldCharType="end"/>
            </w:r>
          </w:hyperlink>
        </w:p>
        <w:p w14:paraId="7F5A4C1D" w14:textId="11A31C36" w:rsidR="00250C73" w:rsidRDefault="00CB779A">
          <w:pPr>
            <w:pStyle w:val="TOC2"/>
            <w:tabs>
              <w:tab w:val="right" w:leader="dot" w:pos="9350"/>
            </w:tabs>
            <w:rPr>
              <w:rFonts w:asciiTheme="minorHAnsi" w:eastAsiaTheme="minorEastAsia" w:hAnsiTheme="minorHAnsi" w:cstheme="minorBidi"/>
              <w:noProof/>
              <w:sz w:val="22"/>
              <w:szCs w:val="22"/>
              <w:lang w:val="en-CA"/>
            </w:rPr>
          </w:pPr>
          <w:hyperlink w:anchor="_Toc111222619" w:history="1">
            <w:r w:rsidR="00250C73" w:rsidRPr="00152DC9">
              <w:rPr>
                <w:rStyle w:val="Hyperlink"/>
                <w:noProof/>
              </w:rPr>
              <w:t>Activity 4 – Hydroponic System Care and Maintenance</w:t>
            </w:r>
            <w:r w:rsidR="00250C73">
              <w:rPr>
                <w:noProof/>
                <w:webHidden/>
              </w:rPr>
              <w:tab/>
            </w:r>
            <w:r w:rsidR="00250C73">
              <w:rPr>
                <w:noProof/>
                <w:webHidden/>
              </w:rPr>
              <w:fldChar w:fldCharType="begin"/>
            </w:r>
            <w:r w:rsidR="00250C73">
              <w:rPr>
                <w:noProof/>
                <w:webHidden/>
              </w:rPr>
              <w:instrText xml:space="preserve"> PAGEREF _Toc111222619 \h </w:instrText>
            </w:r>
            <w:r w:rsidR="00250C73">
              <w:rPr>
                <w:noProof/>
                <w:webHidden/>
              </w:rPr>
            </w:r>
            <w:r w:rsidR="00250C73">
              <w:rPr>
                <w:noProof/>
                <w:webHidden/>
              </w:rPr>
              <w:fldChar w:fldCharType="separate"/>
            </w:r>
            <w:r w:rsidR="00250C73">
              <w:rPr>
                <w:noProof/>
                <w:webHidden/>
              </w:rPr>
              <w:t>4</w:t>
            </w:r>
            <w:r w:rsidR="00250C73">
              <w:rPr>
                <w:noProof/>
                <w:webHidden/>
              </w:rPr>
              <w:fldChar w:fldCharType="end"/>
            </w:r>
          </w:hyperlink>
        </w:p>
        <w:p w14:paraId="4626E980" w14:textId="61826FBD" w:rsidR="00250C73" w:rsidRDefault="00CB779A">
          <w:pPr>
            <w:pStyle w:val="TOC2"/>
            <w:tabs>
              <w:tab w:val="right" w:leader="dot" w:pos="9350"/>
            </w:tabs>
            <w:rPr>
              <w:rFonts w:asciiTheme="minorHAnsi" w:eastAsiaTheme="minorEastAsia" w:hAnsiTheme="minorHAnsi" w:cstheme="minorBidi"/>
              <w:noProof/>
              <w:sz w:val="22"/>
              <w:szCs w:val="22"/>
              <w:lang w:val="en-CA"/>
            </w:rPr>
          </w:pPr>
          <w:hyperlink w:anchor="_Toc111222620" w:history="1">
            <w:r w:rsidR="00250C73" w:rsidRPr="00152DC9">
              <w:rPr>
                <w:rStyle w:val="Hyperlink"/>
                <w:noProof/>
              </w:rPr>
              <w:t>Culminating Activity – Harvesting Lettuce</w:t>
            </w:r>
            <w:r w:rsidR="00250C73">
              <w:rPr>
                <w:noProof/>
                <w:webHidden/>
              </w:rPr>
              <w:tab/>
            </w:r>
            <w:r w:rsidR="00250C73">
              <w:rPr>
                <w:noProof/>
                <w:webHidden/>
              </w:rPr>
              <w:fldChar w:fldCharType="begin"/>
            </w:r>
            <w:r w:rsidR="00250C73">
              <w:rPr>
                <w:noProof/>
                <w:webHidden/>
              </w:rPr>
              <w:instrText xml:space="preserve"> PAGEREF _Toc111222620 \h </w:instrText>
            </w:r>
            <w:r w:rsidR="00250C73">
              <w:rPr>
                <w:noProof/>
                <w:webHidden/>
              </w:rPr>
            </w:r>
            <w:r w:rsidR="00250C73">
              <w:rPr>
                <w:noProof/>
                <w:webHidden/>
              </w:rPr>
              <w:fldChar w:fldCharType="separate"/>
            </w:r>
            <w:r w:rsidR="00250C73">
              <w:rPr>
                <w:noProof/>
                <w:webHidden/>
              </w:rPr>
              <w:t>5</w:t>
            </w:r>
            <w:r w:rsidR="00250C73">
              <w:rPr>
                <w:noProof/>
                <w:webHidden/>
              </w:rPr>
              <w:fldChar w:fldCharType="end"/>
            </w:r>
          </w:hyperlink>
        </w:p>
        <w:p w14:paraId="5DD89BCE" w14:textId="22BDCE44"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21" w:history="1">
            <w:r w:rsidR="00250C73" w:rsidRPr="00152DC9">
              <w:rPr>
                <w:rStyle w:val="Hyperlink"/>
                <w:noProof/>
              </w:rPr>
              <w:t>Planning Notes</w:t>
            </w:r>
            <w:r w:rsidR="00250C73">
              <w:rPr>
                <w:noProof/>
                <w:webHidden/>
              </w:rPr>
              <w:tab/>
            </w:r>
            <w:r w:rsidR="00250C73">
              <w:rPr>
                <w:noProof/>
                <w:webHidden/>
              </w:rPr>
              <w:fldChar w:fldCharType="begin"/>
            </w:r>
            <w:r w:rsidR="00250C73">
              <w:rPr>
                <w:noProof/>
                <w:webHidden/>
              </w:rPr>
              <w:instrText xml:space="preserve"> PAGEREF _Toc111222621 \h </w:instrText>
            </w:r>
            <w:r w:rsidR="00250C73">
              <w:rPr>
                <w:noProof/>
                <w:webHidden/>
              </w:rPr>
            </w:r>
            <w:r w:rsidR="00250C73">
              <w:rPr>
                <w:noProof/>
                <w:webHidden/>
              </w:rPr>
              <w:fldChar w:fldCharType="separate"/>
            </w:r>
            <w:r w:rsidR="00250C73">
              <w:rPr>
                <w:noProof/>
                <w:webHidden/>
              </w:rPr>
              <w:t>5</w:t>
            </w:r>
            <w:r w:rsidR="00250C73">
              <w:rPr>
                <w:noProof/>
                <w:webHidden/>
              </w:rPr>
              <w:fldChar w:fldCharType="end"/>
            </w:r>
          </w:hyperlink>
        </w:p>
        <w:p w14:paraId="59DE128A" w14:textId="5AE86430"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22" w:history="1">
            <w:r w:rsidR="00250C73" w:rsidRPr="00152DC9">
              <w:rPr>
                <w:rStyle w:val="Hyperlink"/>
                <w:noProof/>
              </w:rPr>
              <w:t>Skilled Trades and Apprenticeship Opportunities</w:t>
            </w:r>
            <w:r w:rsidR="00250C73">
              <w:rPr>
                <w:noProof/>
                <w:webHidden/>
              </w:rPr>
              <w:tab/>
            </w:r>
            <w:r w:rsidR="00250C73">
              <w:rPr>
                <w:noProof/>
                <w:webHidden/>
              </w:rPr>
              <w:fldChar w:fldCharType="begin"/>
            </w:r>
            <w:r w:rsidR="00250C73">
              <w:rPr>
                <w:noProof/>
                <w:webHidden/>
              </w:rPr>
              <w:instrText xml:space="preserve"> PAGEREF _Toc111222622 \h </w:instrText>
            </w:r>
            <w:r w:rsidR="00250C73">
              <w:rPr>
                <w:noProof/>
                <w:webHidden/>
              </w:rPr>
            </w:r>
            <w:r w:rsidR="00250C73">
              <w:rPr>
                <w:noProof/>
                <w:webHidden/>
              </w:rPr>
              <w:fldChar w:fldCharType="separate"/>
            </w:r>
            <w:r w:rsidR="00250C73">
              <w:rPr>
                <w:noProof/>
                <w:webHidden/>
              </w:rPr>
              <w:t>5</w:t>
            </w:r>
            <w:r w:rsidR="00250C73">
              <w:rPr>
                <w:noProof/>
                <w:webHidden/>
              </w:rPr>
              <w:fldChar w:fldCharType="end"/>
            </w:r>
          </w:hyperlink>
        </w:p>
        <w:p w14:paraId="377A16C5" w14:textId="6DA63FB6"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23" w:history="1">
            <w:r w:rsidR="00250C73" w:rsidRPr="00152DC9">
              <w:rPr>
                <w:rStyle w:val="Hyperlink"/>
                <w:noProof/>
              </w:rPr>
              <w:t>Skills Continuum</w:t>
            </w:r>
            <w:r w:rsidR="00250C73">
              <w:rPr>
                <w:noProof/>
                <w:webHidden/>
              </w:rPr>
              <w:tab/>
            </w:r>
            <w:r w:rsidR="00250C73">
              <w:rPr>
                <w:noProof/>
                <w:webHidden/>
              </w:rPr>
              <w:fldChar w:fldCharType="begin"/>
            </w:r>
            <w:r w:rsidR="00250C73">
              <w:rPr>
                <w:noProof/>
                <w:webHidden/>
              </w:rPr>
              <w:instrText xml:space="preserve"> PAGEREF _Toc111222623 \h </w:instrText>
            </w:r>
            <w:r w:rsidR="00250C73">
              <w:rPr>
                <w:noProof/>
                <w:webHidden/>
              </w:rPr>
            </w:r>
            <w:r w:rsidR="00250C73">
              <w:rPr>
                <w:noProof/>
                <w:webHidden/>
              </w:rPr>
              <w:fldChar w:fldCharType="separate"/>
            </w:r>
            <w:r w:rsidR="00250C73">
              <w:rPr>
                <w:noProof/>
                <w:webHidden/>
              </w:rPr>
              <w:t>6</w:t>
            </w:r>
            <w:r w:rsidR="00250C73">
              <w:rPr>
                <w:noProof/>
                <w:webHidden/>
              </w:rPr>
              <w:fldChar w:fldCharType="end"/>
            </w:r>
          </w:hyperlink>
        </w:p>
        <w:p w14:paraId="61C846DA" w14:textId="64204BA5"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24" w:history="1">
            <w:r w:rsidR="00250C73" w:rsidRPr="00152DC9">
              <w:rPr>
                <w:rStyle w:val="Hyperlink"/>
                <w:noProof/>
              </w:rPr>
              <w:t>Career and Industry Extensions</w:t>
            </w:r>
            <w:r w:rsidR="00250C73">
              <w:rPr>
                <w:noProof/>
                <w:webHidden/>
              </w:rPr>
              <w:tab/>
            </w:r>
            <w:r w:rsidR="00250C73">
              <w:rPr>
                <w:noProof/>
                <w:webHidden/>
              </w:rPr>
              <w:fldChar w:fldCharType="begin"/>
            </w:r>
            <w:r w:rsidR="00250C73">
              <w:rPr>
                <w:noProof/>
                <w:webHidden/>
              </w:rPr>
              <w:instrText xml:space="preserve"> PAGEREF _Toc111222624 \h </w:instrText>
            </w:r>
            <w:r w:rsidR="00250C73">
              <w:rPr>
                <w:noProof/>
                <w:webHidden/>
              </w:rPr>
            </w:r>
            <w:r w:rsidR="00250C73">
              <w:rPr>
                <w:noProof/>
                <w:webHidden/>
              </w:rPr>
              <w:fldChar w:fldCharType="separate"/>
            </w:r>
            <w:r w:rsidR="00250C73">
              <w:rPr>
                <w:noProof/>
                <w:webHidden/>
              </w:rPr>
              <w:t>6</w:t>
            </w:r>
            <w:r w:rsidR="00250C73">
              <w:rPr>
                <w:noProof/>
                <w:webHidden/>
              </w:rPr>
              <w:fldChar w:fldCharType="end"/>
            </w:r>
          </w:hyperlink>
        </w:p>
        <w:p w14:paraId="5B52F761" w14:textId="0367E4BB"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25" w:history="1">
            <w:r w:rsidR="00250C73" w:rsidRPr="00152DC9">
              <w:rPr>
                <w:rStyle w:val="Hyperlink"/>
                <w:noProof/>
              </w:rPr>
              <w:t>Resources</w:t>
            </w:r>
            <w:r w:rsidR="00250C73">
              <w:rPr>
                <w:noProof/>
                <w:webHidden/>
              </w:rPr>
              <w:tab/>
            </w:r>
            <w:r w:rsidR="00250C73">
              <w:rPr>
                <w:noProof/>
                <w:webHidden/>
              </w:rPr>
              <w:fldChar w:fldCharType="begin"/>
            </w:r>
            <w:r w:rsidR="00250C73">
              <w:rPr>
                <w:noProof/>
                <w:webHidden/>
              </w:rPr>
              <w:instrText xml:space="preserve"> PAGEREF _Toc111222625 \h </w:instrText>
            </w:r>
            <w:r w:rsidR="00250C73">
              <w:rPr>
                <w:noProof/>
                <w:webHidden/>
              </w:rPr>
            </w:r>
            <w:r w:rsidR="00250C73">
              <w:rPr>
                <w:noProof/>
                <w:webHidden/>
              </w:rPr>
              <w:fldChar w:fldCharType="separate"/>
            </w:r>
            <w:r w:rsidR="00250C73">
              <w:rPr>
                <w:noProof/>
                <w:webHidden/>
              </w:rPr>
              <w:t>7</w:t>
            </w:r>
            <w:r w:rsidR="00250C73">
              <w:rPr>
                <w:noProof/>
                <w:webHidden/>
              </w:rPr>
              <w:fldChar w:fldCharType="end"/>
            </w:r>
          </w:hyperlink>
        </w:p>
        <w:p w14:paraId="18E92A71" w14:textId="618E5176" w:rsidR="00250C73" w:rsidRDefault="00CB779A">
          <w:pPr>
            <w:pStyle w:val="TOC2"/>
            <w:tabs>
              <w:tab w:val="right" w:leader="dot" w:pos="9350"/>
            </w:tabs>
            <w:rPr>
              <w:rFonts w:asciiTheme="minorHAnsi" w:eastAsiaTheme="minorEastAsia" w:hAnsiTheme="minorHAnsi" w:cstheme="minorBidi"/>
              <w:noProof/>
              <w:sz w:val="22"/>
              <w:szCs w:val="22"/>
              <w:lang w:val="en-CA"/>
            </w:rPr>
          </w:pPr>
          <w:hyperlink w:anchor="_Toc111222626" w:history="1">
            <w:r w:rsidR="00250C73" w:rsidRPr="00152DC9">
              <w:rPr>
                <w:rStyle w:val="Hyperlink"/>
                <w:noProof/>
              </w:rPr>
              <w:t>Files</w:t>
            </w:r>
            <w:r w:rsidR="00250C73">
              <w:rPr>
                <w:noProof/>
                <w:webHidden/>
              </w:rPr>
              <w:tab/>
            </w:r>
            <w:r w:rsidR="00250C73">
              <w:rPr>
                <w:noProof/>
                <w:webHidden/>
              </w:rPr>
              <w:fldChar w:fldCharType="begin"/>
            </w:r>
            <w:r w:rsidR="00250C73">
              <w:rPr>
                <w:noProof/>
                <w:webHidden/>
              </w:rPr>
              <w:instrText xml:space="preserve"> PAGEREF _Toc111222626 \h </w:instrText>
            </w:r>
            <w:r w:rsidR="00250C73">
              <w:rPr>
                <w:noProof/>
                <w:webHidden/>
              </w:rPr>
            </w:r>
            <w:r w:rsidR="00250C73">
              <w:rPr>
                <w:noProof/>
                <w:webHidden/>
              </w:rPr>
              <w:fldChar w:fldCharType="separate"/>
            </w:r>
            <w:r w:rsidR="00250C73">
              <w:rPr>
                <w:noProof/>
                <w:webHidden/>
              </w:rPr>
              <w:t>7</w:t>
            </w:r>
            <w:r w:rsidR="00250C73">
              <w:rPr>
                <w:noProof/>
                <w:webHidden/>
              </w:rPr>
              <w:fldChar w:fldCharType="end"/>
            </w:r>
          </w:hyperlink>
        </w:p>
        <w:p w14:paraId="440E0199" w14:textId="185DEF15" w:rsidR="00250C73" w:rsidRDefault="00CB779A">
          <w:pPr>
            <w:pStyle w:val="TOC2"/>
            <w:tabs>
              <w:tab w:val="right" w:leader="dot" w:pos="9350"/>
            </w:tabs>
            <w:rPr>
              <w:rFonts w:asciiTheme="minorHAnsi" w:eastAsiaTheme="minorEastAsia" w:hAnsiTheme="minorHAnsi" w:cstheme="minorBidi"/>
              <w:noProof/>
              <w:sz w:val="22"/>
              <w:szCs w:val="22"/>
              <w:lang w:val="en-CA"/>
            </w:rPr>
          </w:pPr>
          <w:hyperlink w:anchor="_Toc111222627" w:history="1">
            <w:r w:rsidR="00250C73" w:rsidRPr="00152DC9">
              <w:rPr>
                <w:rStyle w:val="Hyperlink"/>
                <w:noProof/>
              </w:rPr>
              <w:t>Lesson Plans</w:t>
            </w:r>
            <w:r w:rsidR="00250C73">
              <w:rPr>
                <w:noProof/>
                <w:webHidden/>
              </w:rPr>
              <w:tab/>
            </w:r>
            <w:r w:rsidR="00250C73">
              <w:rPr>
                <w:noProof/>
                <w:webHidden/>
              </w:rPr>
              <w:fldChar w:fldCharType="begin"/>
            </w:r>
            <w:r w:rsidR="00250C73">
              <w:rPr>
                <w:noProof/>
                <w:webHidden/>
              </w:rPr>
              <w:instrText xml:space="preserve"> PAGEREF _Toc111222627 \h </w:instrText>
            </w:r>
            <w:r w:rsidR="00250C73">
              <w:rPr>
                <w:noProof/>
                <w:webHidden/>
              </w:rPr>
            </w:r>
            <w:r w:rsidR="00250C73">
              <w:rPr>
                <w:noProof/>
                <w:webHidden/>
              </w:rPr>
              <w:fldChar w:fldCharType="separate"/>
            </w:r>
            <w:r w:rsidR="00250C73">
              <w:rPr>
                <w:noProof/>
                <w:webHidden/>
              </w:rPr>
              <w:t>7</w:t>
            </w:r>
            <w:r w:rsidR="00250C73">
              <w:rPr>
                <w:noProof/>
                <w:webHidden/>
              </w:rPr>
              <w:fldChar w:fldCharType="end"/>
            </w:r>
          </w:hyperlink>
        </w:p>
        <w:p w14:paraId="68602E89" w14:textId="2B593554" w:rsidR="00250C73" w:rsidRDefault="00CB779A">
          <w:pPr>
            <w:pStyle w:val="TOC2"/>
            <w:tabs>
              <w:tab w:val="right" w:leader="dot" w:pos="9350"/>
            </w:tabs>
            <w:rPr>
              <w:rFonts w:asciiTheme="minorHAnsi" w:eastAsiaTheme="minorEastAsia" w:hAnsiTheme="minorHAnsi" w:cstheme="minorBidi"/>
              <w:noProof/>
              <w:sz w:val="22"/>
              <w:szCs w:val="22"/>
              <w:lang w:val="en-CA"/>
            </w:rPr>
          </w:pPr>
          <w:hyperlink w:anchor="_Toc111222628" w:history="1">
            <w:r w:rsidR="00250C73" w:rsidRPr="00152DC9">
              <w:rPr>
                <w:rStyle w:val="Hyperlink"/>
                <w:noProof/>
              </w:rPr>
              <w:t>Handouts</w:t>
            </w:r>
            <w:r w:rsidR="00250C73">
              <w:rPr>
                <w:noProof/>
                <w:webHidden/>
              </w:rPr>
              <w:tab/>
            </w:r>
            <w:r w:rsidR="00250C73">
              <w:rPr>
                <w:noProof/>
                <w:webHidden/>
              </w:rPr>
              <w:fldChar w:fldCharType="begin"/>
            </w:r>
            <w:r w:rsidR="00250C73">
              <w:rPr>
                <w:noProof/>
                <w:webHidden/>
              </w:rPr>
              <w:instrText xml:space="preserve"> PAGEREF _Toc111222628 \h </w:instrText>
            </w:r>
            <w:r w:rsidR="00250C73">
              <w:rPr>
                <w:noProof/>
                <w:webHidden/>
              </w:rPr>
            </w:r>
            <w:r w:rsidR="00250C73">
              <w:rPr>
                <w:noProof/>
                <w:webHidden/>
              </w:rPr>
              <w:fldChar w:fldCharType="separate"/>
            </w:r>
            <w:r w:rsidR="00250C73">
              <w:rPr>
                <w:noProof/>
                <w:webHidden/>
              </w:rPr>
              <w:t>7</w:t>
            </w:r>
            <w:r w:rsidR="00250C73">
              <w:rPr>
                <w:noProof/>
                <w:webHidden/>
              </w:rPr>
              <w:fldChar w:fldCharType="end"/>
            </w:r>
          </w:hyperlink>
        </w:p>
        <w:p w14:paraId="4CE62372" w14:textId="67AFB6FD" w:rsidR="00250C73" w:rsidRDefault="00CB779A">
          <w:pPr>
            <w:pStyle w:val="TOC2"/>
            <w:tabs>
              <w:tab w:val="right" w:leader="dot" w:pos="9350"/>
            </w:tabs>
            <w:rPr>
              <w:rFonts w:asciiTheme="minorHAnsi" w:eastAsiaTheme="minorEastAsia" w:hAnsiTheme="minorHAnsi" w:cstheme="minorBidi"/>
              <w:noProof/>
              <w:sz w:val="22"/>
              <w:szCs w:val="22"/>
              <w:lang w:val="en-CA"/>
            </w:rPr>
          </w:pPr>
          <w:hyperlink w:anchor="_Toc111222629" w:history="1">
            <w:r w:rsidR="00250C73" w:rsidRPr="00152DC9">
              <w:rPr>
                <w:rStyle w:val="Hyperlink"/>
                <w:noProof/>
              </w:rPr>
              <w:t>Journals/Magazines</w:t>
            </w:r>
            <w:r w:rsidR="00250C73">
              <w:rPr>
                <w:noProof/>
                <w:webHidden/>
              </w:rPr>
              <w:tab/>
            </w:r>
            <w:r w:rsidR="00250C73">
              <w:rPr>
                <w:noProof/>
                <w:webHidden/>
              </w:rPr>
              <w:fldChar w:fldCharType="begin"/>
            </w:r>
            <w:r w:rsidR="00250C73">
              <w:rPr>
                <w:noProof/>
                <w:webHidden/>
              </w:rPr>
              <w:instrText xml:space="preserve"> PAGEREF _Toc111222629 \h </w:instrText>
            </w:r>
            <w:r w:rsidR="00250C73">
              <w:rPr>
                <w:noProof/>
                <w:webHidden/>
              </w:rPr>
            </w:r>
            <w:r w:rsidR="00250C73">
              <w:rPr>
                <w:noProof/>
                <w:webHidden/>
              </w:rPr>
              <w:fldChar w:fldCharType="separate"/>
            </w:r>
            <w:r w:rsidR="00250C73">
              <w:rPr>
                <w:noProof/>
                <w:webHidden/>
              </w:rPr>
              <w:t>7</w:t>
            </w:r>
            <w:r w:rsidR="00250C73">
              <w:rPr>
                <w:noProof/>
                <w:webHidden/>
              </w:rPr>
              <w:fldChar w:fldCharType="end"/>
            </w:r>
          </w:hyperlink>
        </w:p>
        <w:p w14:paraId="33EAB8E9" w14:textId="4C4EF61C" w:rsidR="00250C73" w:rsidRDefault="00CB779A">
          <w:pPr>
            <w:pStyle w:val="TOC2"/>
            <w:tabs>
              <w:tab w:val="right" w:leader="dot" w:pos="9350"/>
            </w:tabs>
            <w:rPr>
              <w:rFonts w:asciiTheme="minorHAnsi" w:eastAsiaTheme="minorEastAsia" w:hAnsiTheme="minorHAnsi" w:cstheme="minorBidi"/>
              <w:noProof/>
              <w:sz w:val="22"/>
              <w:szCs w:val="22"/>
              <w:lang w:val="en-CA"/>
            </w:rPr>
          </w:pPr>
          <w:hyperlink w:anchor="_Toc111222630" w:history="1">
            <w:r w:rsidR="00250C73" w:rsidRPr="00152DC9">
              <w:rPr>
                <w:rStyle w:val="Hyperlink"/>
                <w:noProof/>
              </w:rPr>
              <w:t>Pictures/Blueprints</w:t>
            </w:r>
            <w:r w:rsidR="00250C73">
              <w:rPr>
                <w:noProof/>
                <w:webHidden/>
              </w:rPr>
              <w:tab/>
            </w:r>
            <w:r w:rsidR="00250C73">
              <w:rPr>
                <w:noProof/>
                <w:webHidden/>
              </w:rPr>
              <w:fldChar w:fldCharType="begin"/>
            </w:r>
            <w:r w:rsidR="00250C73">
              <w:rPr>
                <w:noProof/>
                <w:webHidden/>
              </w:rPr>
              <w:instrText xml:space="preserve"> PAGEREF _Toc111222630 \h </w:instrText>
            </w:r>
            <w:r w:rsidR="00250C73">
              <w:rPr>
                <w:noProof/>
                <w:webHidden/>
              </w:rPr>
            </w:r>
            <w:r w:rsidR="00250C73">
              <w:rPr>
                <w:noProof/>
                <w:webHidden/>
              </w:rPr>
              <w:fldChar w:fldCharType="separate"/>
            </w:r>
            <w:r w:rsidR="00250C73">
              <w:rPr>
                <w:noProof/>
                <w:webHidden/>
              </w:rPr>
              <w:t>8</w:t>
            </w:r>
            <w:r w:rsidR="00250C73">
              <w:rPr>
                <w:noProof/>
                <w:webHidden/>
              </w:rPr>
              <w:fldChar w:fldCharType="end"/>
            </w:r>
          </w:hyperlink>
        </w:p>
        <w:p w14:paraId="4EC49D15" w14:textId="41F7BF09" w:rsidR="00250C73" w:rsidRDefault="00CB779A">
          <w:pPr>
            <w:pStyle w:val="TOC2"/>
            <w:tabs>
              <w:tab w:val="right" w:leader="dot" w:pos="9350"/>
            </w:tabs>
            <w:rPr>
              <w:rFonts w:asciiTheme="minorHAnsi" w:eastAsiaTheme="minorEastAsia" w:hAnsiTheme="minorHAnsi" w:cstheme="minorBidi"/>
              <w:noProof/>
              <w:sz w:val="22"/>
              <w:szCs w:val="22"/>
              <w:lang w:val="en-CA"/>
            </w:rPr>
          </w:pPr>
          <w:hyperlink w:anchor="_Toc111222631" w:history="1">
            <w:r w:rsidR="00250C73" w:rsidRPr="00152DC9">
              <w:rPr>
                <w:rStyle w:val="Hyperlink"/>
                <w:noProof/>
              </w:rPr>
              <w:t>Tools/Equipment</w:t>
            </w:r>
            <w:r w:rsidR="00250C73">
              <w:rPr>
                <w:noProof/>
                <w:webHidden/>
              </w:rPr>
              <w:tab/>
            </w:r>
            <w:r w:rsidR="00250C73">
              <w:rPr>
                <w:noProof/>
                <w:webHidden/>
              </w:rPr>
              <w:fldChar w:fldCharType="begin"/>
            </w:r>
            <w:r w:rsidR="00250C73">
              <w:rPr>
                <w:noProof/>
                <w:webHidden/>
              </w:rPr>
              <w:instrText xml:space="preserve"> PAGEREF _Toc111222631 \h </w:instrText>
            </w:r>
            <w:r w:rsidR="00250C73">
              <w:rPr>
                <w:noProof/>
                <w:webHidden/>
              </w:rPr>
            </w:r>
            <w:r w:rsidR="00250C73">
              <w:rPr>
                <w:noProof/>
                <w:webHidden/>
              </w:rPr>
              <w:fldChar w:fldCharType="separate"/>
            </w:r>
            <w:r w:rsidR="00250C73">
              <w:rPr>
                <w:noProof/>
                <w:webHidden/>
              </w:rPr>
              <w:t>8</w:t>
            </w:r>
            <w:r w:rsidR="00250C73">
              <w:rPr>
                <w:noProof/>
                <w:webHidden/>
              </w:rPr>
              <w:fldChar w:fldCharType="end"/>
            </w:r>
          </w:hyperlink>
        </w:p>
        <w:p w14:paraId="67CB11AF" w14:textId="5E5CFEE7" w:rsidR="00250C73" w:rsidRDefault="00CB779A">
          <w:pPr>
            <w:pStyle w:val="TOC2"/>
            <w:tabs>
              <w:tab w:val="right" w:leader="dot" w:pos="9350"/>
            </w:tabs>
            <w:rPr>
              <w:rFonts w:asciiTheme="minorHAnsi" w:eastAsiaTheme="minorEastAsia" w:hAnsiTheme="minorHAnsi" w:cstheme="minorBidi"/>
              <w:noProof/>
              <w:sz w:val="22"/>
              <w:szCs w:val="22"/>
              <w:lang w:val="en-CA"/>
            </w:rPr>
          </w:pPr>
          <w:hyperlink w:anchor="_Toc111222632" w:history="1">
            <w:r w:rsidR="00250C73" w:rsidRPr="00152DC9">
              <w:rPr>
                <w:rStyle w:val="Hyperlink"/>
                <w:noProof/>
              </w:rPr>
              <w:t>Materials</w:t>
            </w:r>
            <w:r w:rsidR="00250C73">
              <w:rPr>
                <w:noProof/>
                <w:webHidden/>
              </w:rPr>
              <w:tab/>
            </w:r>
            <w:r w:rsidR="00250C73">
              <w:rPr>
                <w:noProof/>
                <w:webHidden/>
              </w:rPr>
              <w:fldChar w:fldCharType="begin"/>
            </w:r>
            <w:r w:rsidR="00250C73">
              <w:rPr>
                <w:noProof/>
                <w:webHidden/>
              </w:rPr>
              <w:instrText xml:space="preserve"> PAGEREF _Toc111222632 \h </w:instrText>
            </w:r>
            <w:r w:rsidR="00250C73">
              <w:rPr>
                <w:noProof/>
                <w:webHidden/>
              </w:rPr>
            </w:r>
            <w:r w:rsidR="00250C73">
              <w:rPr>
                <w:noProof/>
                <w:webHidden/>
              </w:rPr>
              <w:fldChar w:fldCharType="separate"/>
            </w:r>
            <w:r w:rsidR="00250C73">
              <w:rPr>
                <w:noProof/>
                <w:webHidden/>
              </w:rPr>
              <w:t>9</w:t>
            </w:r>
            <w:r w:rsidR="00250C73">
              <w:rPr>
                <w:noProof/>
                <w:webHidden/>
              </w:rPr>
              <w:fldChar w:fldCharType="end"/>
            </w:r>
          </w:hyperlink>
        </w:p>
        <w:p w14:paraId="7472455B" w14:textId="07BFB2C3" w:rsidR="00250C73" w:rsidRDefault="00CB779A">
          <w:pPr>
            <w:pStyle w:val="TOC2"/>
            <w:tabs>
              <w:tab w:val="right" w:leader="dot" w:pos="9350"/>
            </w:tabs>
            <w:rPr>
              <w:rFonts w:asciiTheme="minorHAnsi" w:eastAsiaTheme="minorEastAsia" w:hAnsiTheme="minorHAnsi" w:cstheme="minorBidi"/>
              <w:noProof/>
              <w:sz w:val="22"/>
              <w:szCs w:val="22"/>
              <w:lang w:val="en-CA"/>
            </w:rPr>
          </w:pPr>
          <w:hyperlink w:anchor="_Toc111222633" w:history="1">
            <w:r w:rsidR="00250C73" w:rsidRPr="00152DC9">
              <w:rPr>
                <w:rStyle w:val="Hyperlink"/>
                <w:noProof/>
              </w:rPr>
              <w:t>Websites for Teachers</w:t>
            </w:r>
            <w:r w:rsidR="00250C73">
              <w:rPr>
                <w:noProof/>
                <w:webHidden/>
              </w:rPr>
              <w:tab/>
            </w:r>
            <w:r w:rsidR="00250C73">
              <w:rPr>
                <w:noProof/>
                <w:webHidden/>
              </w:rPr>
              <w:fldChar w:fldCharType="begin"/>
            </w:r>
            <w:r w:rsidR="00250C73">
              <w:rPr>
                <w:noProof/>
                <w:webHidden/>
              </w:rPr>
              <w:instrText xml:space="preserve"> PAGEREF _Toc111222633 \h </w:instrText>
            </w:r>
            <w:r w:rsidR="00250C73">
              <w:rPr>
                <w:noProof/>
                <w:webHidden/>
              </w:rPr>
            </w:r>
            <w:r w:rsidR="00250C73">
              <w:rPr>
                <w:noProof/>
                <w:webHidden/>
              </w:rPr>
              <w:fldChar w:fldCharType="separate"/>
            </w:r>
            <w:r w:rsidR="00250C73">
              <w:rPr>
                <w:noProof/>
                <w:webHidden/>
              </w:rPr>
              <w:t>9</w:t>
            </w:r>
            <w:r w:rsidR="00250C73">
              <w:rPr>
                <w:noProof/>
                <w:webHidden/>
              </w:rPr>
              <w:fldChar w:fldCharType="end"/>
            </w:r>
          </w:hyperlink>
        </w:p>
        <w:p w14:paraId="5EDBABA5" w14:textId="486E70F6"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34" w:history="1">
            <w:r w:rsidR="00250C73" w:rsidRPr="00152DC9">
              <w:rPr>
                <w:rStyle w:val="Hyperlink"/>
                <w:noProof/>
              </w:rPr>
              <w:t>Instructional Strategies</w:t>
            </w:r>
            <w:r w:rsidR="00250C73">
              <w:rPr>
                <w:noProof/>
                <w:webHidden/>
              </w:rPr>
              <w:tab/>
            </w:r>
            <w:r w:rsidR="00250C73">
              <w:rPr>
                <w:noProof/>
                <w:webHidden/>
              </w:rPr>
              <w:fldChar w:fldCharType="begin"/>
            </w:r>
            <w:r w:rsidR="00250C73">
              <w:rPr>
                <w:noProof/>
                <w:webHidden/>
              </w:rPr>
              <w:instrText xml:space="preserve"> PAGEREF _Toc111222634 \h </w:instrText>
            </w:r>
            <w:r w:rsidR="00250C73">
              <w:rPr>
                <w:noProof/>
                <w:webHidden/>
              </w:rPr>
            </w:r>
            <w:r w:rsidR="00250C73">
              <w:rPr>
                <w:noProof/>
                <w:webHidden/>
              </w:rPr>
              <w:fldChar w:fldCharType="separate"/>
            </w:r>
            <w:r w:rsidR="00250C73">
              <w:rPr>
                <w:noProof/>
                <w:webHidden/>
              </w:rPr>
              <w:t>10</w:t>
            </w:r>
            <w:r w:rsidR="00250C73">
              <w:rPr>
                <w:noProof/>
                <w:webHidden/>
              </w:rPr>
              <w:fldChar w:fldCharType="end"/>
            </w:r>
          </w:hyperlink>
        </w:p>
        <w:p w14:paraId="2C54AEE3" w14:textId="10CC79CA"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35" w:history="1">
            <w:r w:rsidR="00250C73" w:rsidRPr="00152DC9">
              <w:rPr>
                <w:rStyle w:val="Hyperlink"/>
                <w:noProof/>
              </w:rPr>
              <w:t>The Hook / Motivational Strategies</w:t>
            </w:r>
            <w:r w:rsidR="00250C73">
              <w:rPr>
                <w:noProof/>
                <w:webHidden/>
              </w:rPr>
              <w:tab/>
            </w:r>
            <w:r w:rsidR="00250C73">
              <w:rPr>
                <w:noProof/>
                <w:webHidden/>
              </w:rPr>
              <w:fldChar w:fldCharType="begin"/>
            </w:r>
            <w:r w:rsidR="00250C73">
              <w:rPr>
                <w:noProof/>
                <w:webHidden/>
              </w:rPr>
              <w:instrText xml:space="preserve"> PAGEREF _Toc111222635 \h </w:instrText>
            </w:r>
            <w:r w:rsidR="00250C73">
              <w:rPr>
                <w:noProof/>
                <w:webHidden/>
              </w:rPr>
            </w:r>
            <w:r w:rsidR="00250C73">
              <w:rPr>
                <w:noProof/>
                <w:webHidden/>
              </w:rPr>
              <w:fldChar w:fldCharType="separate"/>
            </w:r>
            <w:r w:rsidR="00250C73">
              <w:rPr>
                <w:noProof/>
                <w:webHidden/>
              </w:rPr>
              <w:t>10</w:t>
            </w:r>
            <w:r w:rsidR="00250C73">
              <w:rPr>
                <w:noProof/>
                <w:webHidden/>
              </w:rPr>
              <w:fldChar w:fldCharType="end"/>
            </w:r>
          </w:hyperlink>
        </w:p>
        <w:p w14:paraId="47C5FB0E" w14:textId="7F8EBF25"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36" w:history="1">
            <w:r w:rsidR="00250C73" w:rsidRPr="00152DC9">
              <w:rPr>
                <w:rStyle w:val="Hyperlink"/>
                <w:noProof/>
              </w:rPr>
              <w:t>Learning Goals and Success Criteria</w:t>
            </w:r>
            <w:r w:rsidR="00250C73">
              <w:rPr>
                <w:noProof/>
                <w:webHidden/>
              </w:rPr>
              <w:tab/>
            </w:r>
            <w:r w:rsidR="00250C73">
              <w:rPr>
                <w:noProof/>
                <w:webHidden/>
              </w:rPr>
              <w:fldChar w:fldCharType="begin"/>
            </w:r>
            <w:r w:rsidR="00250C73">
              <w:rPr>
                <w:noProof/>
                <w:webHidden/>
              </w:rPr>
              <w:instrText xml:space="preserve"> PAGEREF _Toc111222636 \h </w:instrText>
            </w:r>
            <w:r w:rsidR="00250C73">
              <w:rPr>
                <w:noProof/>
                <w:webHidden/>
              </w:rPr>
            </w:r>
            <w:r w:rsidR="00250C73">
              <w:rPr>
                <w:noProof/>
                <w:webHidden/>
              </w:rPr>
              <w:fldChar w:fldCharType="separate"/>
            </w:r>
            <w:r w:rsidR="00250C73">
              <w:rPr>
                <w:noProof/>
                <w:webHidden/>
              </w:rPr>
              <w:t>10</w:t>
            </w:r>
            <w:r w:rsidR="00250C73">
              <w:rPr>
                <w:noProof/>
                <w:webHidden/>
              </w:rPr>
              <w:fldChar w:fldCharType="end"/>
            </w:r>
          </w:hyperlink>
        </w:p>
        <w:p w14:paraId="113D1198" w14:textId="4535147D"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37" w:history="1">
            <w:r w:rsidR="00250C73" w:rsidRPr="00152DC9">
              <w:rPr>
                <w:rStyle w:val="Hyperlink"/>
                <w:noProof/>
              </w:rPr>
              <w:t>Overall and Specific Expectations in Support of Ontario Curriculum Grades 9 - 10 Technological Education</w:t>
            </w:r>
            <w:r w:rsidR="00250C73">
              <w:rPr>
                <w:noProof/>
                <w:webHidden/>
              </w:rPr>
              <w:tab/>
            </w:r>
            <w:r w:rsidR="00250C73">
              <w:rPr>
                <w:noProof/>
                <w:webHidden/>
              </w:rPr>
              <w:fldChar w:fldCharType="begin"/>
            </w:r>
            <w:r w:rsidR="00250C73">
              <w:rPr>
                <w:noProof/>
                <w:webHidden/>
              </w:rPr>
              <w:instrText xml:space="preserve"> PAGEREF _Toc111222637 \h </w:instrText>
            </w:r>
            <w:r w:rsidR="00250C73">
              <w:rPr>
                <w:noProof/>
                <w:webHidden/>
              </w:rPr>
            </w:r>
            <w:r w:rsidR="00250C73">
              <w:rPr>
                <w:noProof/>
                <w:webHidden/>
              </w:rPr>
              <w:fldChar w:fldCharType="separate"/>
            </w:r>
            <w:r w:rsidR="00250C73">
              <w:rPr>
                <w:noProof/>
                <w:webHidden/>
              </w:rPr>
              <w:t>11</w:t>
            </w:r>
            <w:r w:rsidR="00250C73">
              <w:rPr>
                <w:noProof/>
                <w:webHidden/>
              </w:rPr>
              <w:fldChar w:fldCharType="end"/>
            </w:r>
          </w:hyperlink>
        </w:p>
        <w:p w14:paraId="6ED8AEF6" w14:textId="33B9DE9B" w:rsidR="00250C73" w:rsidRDefault="00CB779A">
          <w:pPr>
            <w:pStyle w:val="TOC2"/>
            <w:tabs>
              <w:tab w:val="right" w:leader="dot" w:pos="9350"/>
            </w:tabs>
            <w:rPr>
              <w:rFonts w:asciiTheme="minorHAnsi" w:eastAsiaTheme="minorEastAsia" w:hAnsiTheme="minorHAnsi" w:cstheme="minorBidi"/>
              <w:noProof/>
              <w:sz w:val="22"/>
              <w:szCs w:val="22"/>
              <w:lang w:val="en-CA"/>
            </w:rPr>
          </w:pPr>
          <w:hyperlink w:anchor="_Toc111222638" w:history="1">
            <w:r w:rsidR="00250C73" w:rsidRPr="00152DC9">
              <w:rPr>
                <w:rStyle w:val="Hyperlink"/>
                <w:noProof/>
              </w:rPr>
              <w:t>Overall Expectations</w:t>
            </w:r>
            <w:r w:rsidR="00250C73">
              <w:rPr>
                <w:noProof/>
                <w:webHidden/>
              </w:rPr>
              <w:tab/>
            </w:r>
            <w:r w:rsidR="00250C73">
              <w:rPr>
                <w:noProof/>
                <w:webHidden/>
              </w:rPr>
              <w:fldChar w:fldCharType="begin"/>
            </w:r>
            <w:r w:rsidR="00250C73">
              <w:rPr>
                <w:noProof/>
                <w:webHidden/>
              </w:rPr>
              <w:instrText xml:space="preserve"> PAGEREF _Toc111222638 \h </w:instrText>
            </w:r>
            <w:r w:rsidR="00250C73">
              <w:rPr>
                <w:noProof/>
                <w:webHidden/>
              </w:rPr>
            </w:r>
            <w:r w:rsidR="00250C73">
              <w:rPr>
                <w:noProof/>
                <w:webHidden/>
              </w:rPr>
              <w:fldChar w:fldCharType="separate"/>
            </w:r>
            <w:r w:rsidR="00250C73">
              <w:rPr>
                <w:noProof/>
                <w:webHidden/>
              </w:rPr>
              <w:t>11</w:t>
            </w:r>
            <w:r w:rsidR="00250C73">
              <w:rPr>
                <w:noProof/>
                <w:webHidden/>
              </w:rPr>
              <w:fldChar w:fldCharType="end"/>
            </w:r>
          </w:hyperlink>
        </w:p>
        <w:p w14:paraId="09BCFCCC" w14:textId="3A42BD4F" w:rsidR="00250C73" w:rsidRDefault="00CB779A">
          <w:pPr>
            <w:pStyle w:val="TOC2"/>
            <w:tabs>
              <w:tab w:val="right" w:leader="dot" w:pos="9350"/>
            </w:tabs>
            <w:rPr>
              <w:rFonts w:asciiTheme="minorHAnsi" w:eastAsiaTheme="minorEastAsia" w:hAnsiTheme="minorHAnsi" w:cstheme="minorBidi"/>
              <w:noProof/>
              <w:sz w:val="22"/>
              <w:szCs w:val="22"/>
              <w:lang w:val="en-CA"/>
            </w:rPr>
          </w:pPr>
          <w:hyperlink w:anchor="_Toc111222639" w:history="1">
            <w:r w:rsidR="00250C73" w:rsidRPr="00152DC9">
              <w:rPr>
                <w:rStyle w:val="Hyperlink"/>
                <w:noProof/>
              </w:rPr>
              <w:t>Specific Expectations</w:t>
            </w:r>
            <w:r w:rsidR="00250C73">
              <w:rPr>
                <w:noProof/>
                <w:webHidden/>
              </w:rPr>
              <w:tab/>
            </w:r>
            <w:r w:rsidR="00250C73">
              <w:rPr>
                <w:noProof/>
                <w:webHidden/>
              </w:rPr>
              <w:fldChar w:fldCharType="begin"/>
            </w:r>
            <w:r w:rsidR="00250C73">
              <w:rPr>
                <w:noProof/>
                <w:webHidden/>
              </w:rPr>
              <w:instrText xml:space="preserve"> PAGEREF _Toc111222639 \h </w:instrText>
            </w:r>
            <w:r w:rsidR="00250C73">
              <w:rPr>
                <w:noProof/>
                <w:webHidden/>
              </w:rPr>
            </w:r>
            <w:r w:rsidR="00250C73">
              <w:rPr>
                <w:noProof/>
                <w:webHidden/>
              </w:rPr>
              <w:fldChar w:fldCharType="separate"/>
            </w:r>
            <w:r w:rsidR="00250C73">
              <w:rPr>
                <w:noProof/>
                <w:webHidden/>
              </w:rPr>
              <w:t>11</w:t>
            </w:r>
            <w:r w:rsidR="00250C73">
              <w:rPr>
                <w:noProof/>
                <w:webHidden/>
              </w:rPr>
              <w:fldChar w:fldCharType="end"/>
            </w:r>
          </w:hyperlink>
        </w:p>
        <w:p w14:paraId="323AC11A" w14:textId="37A3E623"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40" w:history="1">
            <w:r w:rsidR="00250C73" w:rsidRPr="00152DC9">
              <w:rPr>
                <w:rStyle w:val="Hyperlink"/>
                <w:noProof/>
              </w:rPr>
              <w:t>Safety Concerns (including PPE if required)</w:t>
            </w:r>
            <w:r w:rsidR="00250C73">
              <w:rPr>
                <w:noProof/>
                <w:webHidden/>
              </w:rPr>
              <w:tab/>
            </w:r>
            <w:r w:rsidR="00250C73">
              <w:rPr>
                <w:noProof/>
                <w:webHidden/>
              </w:rPr>
              <w:fldChar w:fldCharType="begin"/>
            </w:r>
            <w:r w:rsidR="00250C73">
              <w:rPr>
                <w:noProof/>
                <w:webHidden/>
              </w:rPr>
              <w:instrText xml:space="preserve"> PAGEREF _Toc111222640 \h </w:instrText>
            </w:r>
            <w:r w:rsidR="00250C73">
              <w:rPr>
                <w:noProof/>
                <w:webHidden/>
              </w:rPr>
            </w:r>
            <w:r w:rsidR="00250C73">
              <w:rPr>
                <w:noProof/>
                <w:webHidden/>
              </w:rPr>
              <w:fldChar w:fldCharType="separate"/>
            </w:r>
            <w:r w:rsidR="00250C73">
              <w:rPr>
                <w:noProof/>
                <w:webHidden/>
              </w:rPr>
              <w:t>13</w:t>
            </w:r>
            <w:r w:rsidR="00250C73">
              <w:rPr>
                <w:noProof/>
                <w:webHidden/>
              </w:rPr>
              <w:fldChar w:fldCharType="end"/>
            </w:r>
          </w:hyperlink>
        </w:p>
        <w:p w14:paraId="130ED59E" w14:textId="3FBEE50B"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41" w:history="1">
            <w:r w:rsidR="00250C73" w:rsidRPr="00152DC9">
              <w:rPr>
                <w:rStyle w:val="Hyperlink"/>
                <w:noProof/>
              </w:rPr>
              <w:t>Applicable SAFEDocs and ToolSAFE videos</w:t>
            </w:r>
            <w:r w:rsidR="00250C73">
              <w:rPr>
                <w:noProof/>
                <w:webHidden/>
              </w:rPr>
              <w:tab/>
            </w:r>
            <w:r w:rsidR="00250C73">
              <w:rPr>
                <w:noProof/>
                <w:webHidden/>
              </w:rPr>
              <w:fldChar w:fldCharType="begin"/>
            </w:r>
            <w:r w:rsidR="00250C73">
              <w:rPr>
                <w:noProof/>
                <w:webHidden/>
              </w:rPr>
              <w:instrText xml:space="preserve"> PAGEREF _Toc111222641 \h </w:instrText>
            </w:r>
            <w:r w:rsidR="00250C73">
              <w:rPr>
                <w:noProof/>
                <w:webHidden/>
              </w:rPr>
            </w:r>
            <w:r w:rsidR="00250C73">
              <w:rPr>
                <w:noProof/>
                <w:webHidden/>
              </w:rPr>
              <w:fldChar w:fldCharType="separate"/>
            </w:r>
            <w:r w:rsidR="00250C73">
              <w:rPr>
                <w:noProof/>
                <w:webHidden/>
              </w:rPr>
              <w:t>13</w:t>
            </w:r>
            <w:r w:rsidR="00250C73">
              <w:rPr>
                <w:noProof/>
                <w:webHidden/>
              </w:rPr>
              <w:fldChar w:fldCharType="end"/>
            </w:r>
          </w:hyperlink>
        </w:p>
        <w:p w14:paraId="3B25D9B4" w14:textId="7C386EEF"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42" w:history="1">
            <w:r w:rsidR="00250C73" w:rsidRPr="00152DC9">
              <w:rPr>
                <w:rStyle w:val="Hyperlink"/>
                <w:noProof/>
              </w:rPr>
              <w:t>Project Challenges</w:t>
            </w:r>
            <w:r w:rsidR="00250C73">
              <w:rPr>
                <w:noProof/>
                <w:webHidden/>
              </w:rPr>
              <w:tab/>
            </w:r>
            <w:r w:rsidR="00250C73">
              <w:rPr>
                <w:noProof/>
                <w:webHidden/>
              </w:rPr>
              <w:fldChar w:fldCharType="begin"/>
            </w:r>
            <w:r w:rsidR="00250C73">
              <w:rPr>
                <w:noProof/>
                <w:webHidden/>
              </w:rPr>
              <w:instrText xml:space="preserve"> PAGEREF _Toc111222642 \h </w:instrText>
            </w:r>
            <w:r w:rsidR="00250C73">
              <w:rPr>
                <w:noProof/>
                <w:webHidden/>
              </w:rPr>
            </w:r>
            <w:r w:rsidR="00250C73">
              <w:rPr>
                <w:noProof/>
                <w:webHidden/>
              </w:rPr>
              <w:fldChar w:fldCharType="separate"/>
            </w:r>
            <w:r w:rsidR="00250C73">
              <w:rPr>
                <w:noProof/>
                <w:webHidden/>
              </w:rPr>
              <w:t>13</w:t>
            </w:r>
            <w:r w:rsidR="00250C73">
              <w:rPr>
                <w:noProof/>
                <w:webHidden/>
              </w:rPr>
              <w:fldChar w:fldCharType="end"/>
            </w:r>
          </w:hyperlink>
        </w:p>
        <w:p w14:paraId="361D96EC" w14:textId="700BAE73"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43" w:history="1">
            <w:r w:rsidR="00250C73" w:rsidRPr="00152DC9">
              <w:rPr>
                <w:rStyle w:val="Hyperlink"/>
                <w:noProof/>
              </w:rPr>
              <w:t>Differentiation of the Project / Activity</w:t>
            </w:r>
            <w:r w:rsidR="00250C73">
              <w:rPr>
                <w:noProof/>
                <w:webHidden/>
              </w:rPr>
              <w:tab/>
            </w:r>
            <w:r w:rsidR="00250C73">
              <w:rPr>
                <w:noProof/>
                <w:webHidden/>
              </w:rPr>
              <w:fldChar w:fldCharType="begin"/>
            </w:r>
            <w:r w:rsidR="00250C73">
              <w:rPr>
                <w:noProof/>
                <w:webHidden/>
              </w:rPr>
              <w:instrText xml:space="preserve"> PAGEREF _Toc111222643 \h </w:instrText>
            </w:r>
            <w:r w:rsidR="00250C73">
              <w:rPr>
                <w:noProof/>
                <w:webHidden/>
              </w:rPr>
            </w:r>
            <w:r w:rsidR="00250C73">
              <w:rPr>
                <w:noProof/>
                <w:webHidden/>
              </w:rPr>
              <w:fldChar w:fldCharType="separate"/>
            </w:r>
            <w:r w:rsidR="00250C73">
              <w:rPr>
                <w:noProof/>
                <w:webHidden/>
              </w:rPr>
              <w:t>13</w:t>
            </w:r>
            <w:r w:rsidR="00250C73">
              <w:rPr>
                <w:noProof/>
                <w:webHidden/>
              </w:rPr>
              <w:fldChar w:fldCharType="end"/>
            </w:r>
          </w:hyperlink>
        </w:p>
        <w:p w14:paraId="2833AEFB" w14:textId="0077C5D2"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44" w:history="1">
            <w:r w:rsidR="00250C73" w:rsidRPr="00152DC9">
              <w:rPr>
                <w:rStyle w:val="Hyperlink"/>
                <w:noProof/>
              </w:rPr>
              <w:t>Assessment and Evaluation</w:t>
            </w:r>
            <w:r w:rsidR="00250C73">
              <w:rPr>
                <w:noProof/>
                <w:webHidden/>
              </w:rPr>
              <w:tab/>
            </w:r>
            <w:r w:rsidR="00250C73">
              <w:rPr>
                <w:noProof/>
                <w:webHidden/>
              </w:rPr>
              <w:fldChar w:fldCharType="begin"/>
            </w:r>
            <w:r w:rsidR="00250C73">
              <w:rPr>
                <w:noProof/>
                <w:webHidden/>
              </w:rPr>
              <w:instrText xml:space="preserve"> PAGEREF _Toc111222644 \h </w:instrText>
            </w:r>
            <w:r w:rsidR="00250C73">
              <w:rPr>
                <w:noProof/>
                <w:webHidden/>
              </w:rPr>
            </w:r>
            <w:r w:rsidR="00250C73">
              <w:rPr>
                <w:noProof/>
                <w:webHidden/>
              </w:rPr>
              <w:fldChar w:fldCharType="separate"/>
            </w:r>
            <w:r w:rsidR="00250C73">
              <w:rPr>
                <w:noProof/>
                <w:webHidden/>
              </w:rPr>
              <w:t>14</w:t>
            </w:r>
            <w:r w:rsidR="00250C73">
              <w:rPr>
                <w:noProof/>
                <w:webHidden/>
              </w:rPr>
              <w:fldChar w:fldCharType="end"/>
            </w:r>
          </w:hyperlink>
        </w:p>
        <w:p w14:paraId="61CCA574" w14:textId="176FD668" w:rsidR="00250C73" w:rsidRDefault="00CB779A">
          <w:pPr>
            <w:pStyle w:val="TOC2"/>
            <w:tabs>
              <w:tab w:val="right" w:leader="dot" w:pos="9350"/>
            </w:tabs>
            <w:rPr>
              <w:rFonts w:asciiTheme="minorHAnsi" w:eastAsiaTheme="minorEastAsia" w:hAnsiTheme="minorHAnsi" w:cstheme="minorBidi"/>
              <w:noProof/>
              <w:sz w:val="22"/>
              <w:szCs w:val="22"/>
              <w:lang w:val="en-CA"/>
            </w:rPr>
          </w:pPr>
          <w:hyperlink w:anchor="_Toc111222645" w:history="1">
            <w:r w:rsidR="00250C73" w:rsidRPr="00152DC9">
              <w:rPr>
                <w:rStyle w:val="Hyperlink"/>
                <w:noProof/>
              </w:rPr>
              <w:t>Assessment As Learning</w:t>
            </w:r>
            <w:r w:rsidR="00250C73">
              <w:rPr>
                <w:noProof/>
                <w:webHidden/>
              </w:rPr>
              <w:tab/>
            </w:r>
            <w:r w:rsidR="00250C73">
              <w:rPr>
                <w:noProof/>
                <w:webHidden/>
              </w:rPr>
              <w:fldChar w:fldCharType="begin"/>
            </w:r>
            <w:r w:rsidR="00250C73">
              <w:rPr>
                <w:noProof/>
                <w:webHidden/>
              </w:rPr>
              <w:instrText xml:space="preserve"> PAGEREF _Toc111222645 \h </w:instrText>
            </w:r>
            <w:r w:rsidR="00250C73">
              <w:rPr>
                <w:noProof/>
                <w:webHidden/>
              </w:rPr>
            </w:r>
            <w:r w:rsidR="00250C73">
              <w:rPr>
                <w:noProof/>
                <w:webHidden/>
              </w:rPr>
              <w:fldChar w:fldCharType="separate"/>
            </w:r>
            <w:r w:rsidR="00250C73">
              <w:rPr>
                <w:noProof/>
                <w:webHidden/>
              </w:rPr>
              <w:t>14</w:t>
            </w:r>
            <w:r w:rsidR="00250C73">
              <w:rPr>
                <w:noProof/>
                <w:webHidden/>
              </w:rPr>
              <w:fldChar w:fldCharType="end"/>
            </w:r>
          </w:hyperlink>
        </w:p>
        <w:p w14:paraId="02F43DEB" w14:textId="01DAF674" w:rsidR="00250C73" w:rsidRDefault="00CB779A">
          <w:pPr>
            <w:pStyle w:val="TOC2"/>
            <w:tabs>
              <w:tab w:val="right" w:leader="dot" w:pos="9350"/>
            </w:tabs>
            <w:rPr>
              <w:rFonts w:asciiTheme="minorHAnsi" w:eastAsiaTheme="minorEastAsia" w:hAnsiTheme="minorHAnsi" w:cstheme="minorBidi"/>
              <w:noProof/>
              <w:sz w:val="22"/>
              <w:szCs w:val="22"/>
              <w:lang w:val="en-CA"/>
            </w:rPr>
          </w:pPr>
          <w:hyperlink w:anchor="_Toc111222646" w:history="1">
            <w:r w:rsidR="00250C73" w:rsidRPr="00152DC9">
              <w:rPr>
                <w:rStyle w:val="Hyperlink"/>
                <w:noProof/>
              </w:rPr>
              <w:t>Assessment For Learning</w:t>
            </w:r>
            <w:r w:rsidR="00250C73">
              <w:rPr>
                <w:noProof/>
                <w:webHidden/>
              </w:rPr>
              <w:tab/>
            </w:r>
            <w:r w:rsidR="00250C73">
              <w:rPr>
                <w:noProof/>
                <w:webHidden/>
              </w:rPr>
              <w:fldChar w:fldCharType="begin"/>
            </w:r>
            <w:r w:rsidR="00250C73">
              <w:rPr>
                <w:noProof/>
                <w:webHidden/>
              </w:rPr>
              <w:instrText xml:space="preserve"> PAGEREF _Toc111222646 \h </w:instrText>
            </w:r>
            <w:r w:rsidR="00250C73">
              <w:rPr>
                <w:noProof/>
                <w:webHidden/>
              </w:rPr>
            </w:r>
            <w:r w:rsidR="00250C73">
              <w:rPr>
                <w:noProof/>
                <w:webHidden/>
              </w:rPr>
              <w:fldChar w:fldCharType="separate"/>
            </w:r>
            <w:r w:rsidR="00250C73">
              <w:rPr>
                <w:noProof/>
                <w:webHidden/>
              </w:rPr>
              <w:t>14</w:t>
            </w:r>
            <w:r w:rsidR="00250C73">
              <w:rPr>
                <w:noProof/>
                <w:webHidden/>
              </w:rPr>
              <w:fldChar w:fldCharType="end"/>
            </w:r>
          </w:hyperlink>
        </w:p>
        <w:p w14:paraId="6EF80DA0" w14:textId="192064C8" w:rsidR="00250C73" w:rsidRDefault="00CB779A">
          <w:pPr>
            <w:pStyle w:val="TOC2"/>
            <w:tabs>
              <w:tab w:val="right" w:leader="dot" w:pos="9350"/>
            </w:tabs>
            <w:rPr>
              <w:rFonts w:asciiTheme="minorHAnsi" w:eastAsiaTheme="minorEastAsia" w:hAnsiTheme="minorHAnsi" w:cstheme="minorBidi"/>
              <w:noProof/>
              <w:sz w:val="22"/>
              <w:szCs w:val="22"/>
              <w:lang w:val="en-CA"/>
            </w:rPr>
          </w:pPr>
          <w:hyperlink w:anchor="_Toc111222647" w:history="1">
            <w:r w:rsidR="00250C73" w:rsidRPr="00152DC9">
              <w:rPr>
                <w:rStyle w:val="Hyperlink"/>
                <w:noProof/>
              </w:rPr>
              <w:t>Assessment Of Learning</w:t>
            </w:r>
            <w:r w:rsidR="00250C73">
              <w:rPr>
                <w:noProof/>
                <w:webHidden/>
              </w:rPr>
              <w:tab/>
            </w:r>
            <w:r w:rsidR="00250C73">
              <w:rPr>
                <w:noProof/>
                <w:webHidden/>
              </w:rPr>
              <w:fldChar w:fldCharType="begin"/>
            </w:r>
            <w:r w:rsidR="00250C73">
              <w:rPr>
                <w:noProof/>
                <w:webHidden/>
              </w:rPr>
              <w:instrText xml:space="preserve"> PAGEREF _Toc111222647 \h </w:instrText>
            </w:r>
            <w:r w:rsidR="00250C73">
              <w:rPr>
                <w:noProof/>
                <w:webHidden/>
              </w:rPr>
            </w:r>
            <w:r w:rsidR="00250C73">
              <w:rPr>
                <w:noProof/>
                <w:webHidden/>
              </w:rPr>
              <w:fldChar w:fldCharType="separate"/>
            </w:r>
            <w:r w:rsidR="00250C73">
              <w:rPr>
                <w:noProof/>
                <w:webHidden/>
              </w:rPr>
              <w:t>14</w:t>
            </w:r>
            <w:r w:rsidR="00250C73">
              <w:rPr>
                <w:noProof/>
                <w:webHidden/>
              </w:rPr>
              <w:fldChar w:fldCharType="end"/>
            </w:r>
          </w:hyperlink>
        </w:p>
        <w:p w14:paraId="3D2FA83E" w14:textId="022310FA"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48" w:history="1">
            <w:r w:rsidR="00250C73" w:rsidRPr="00152DC9">
              <w:rPr>
                <w:rStyle w:val="Hyperlink"/>
                <w:noProof/>
              </w:rPr>
              <w:t>Religious Considerations</w:t>
            </w:r>
            <w:r w:rsidR="00250C73">
              <w:rPr>
                <w:noProof/>
                <w:webHidden/>
              </w:rPr>
              <w:tab/>
            </w:r>
            <w:r w:rsidR="00250C73">
              <w:rPr>
                <w:noProof/>
                <w:webHidden/>
              </w:rPr>
              <w:fldChar w:fldCharType="begin"/>
            </w:r>
            <w:r w:rsidR="00250C73">
              <w:rPr>
                <w:noProof/>
                <w:webHidden/>
              </w:rPr>
              <w:instrText xml:space="preserve"> PAGEREF _Toc111222648 \h </w:instrText>
            </w:r>
            <w:r w:rsidR="00250C73">
              <w:rPr>
                <w:noProof/>
                <w:webHidden/>
              </w:rPr>
            </w:r>
            <w:r w:rsidR="00250C73">
              <w:rPr>
                <w:noProof/>
                <w:webHidden/>
              </w:rPr>
              <w:fldChar w:fldCharType="separate"/>
            </w:r>
            <w:r w:rsidR="00250C73">
              <w:rPr>
                <w:noProof/>
                <w:webHidden/>
              </w:rPr>
              <w:t>14</w:t>
            </w:r>
            <w:r w:rsidR="00250C73">
              <w:rPr>
                <w:noProof/>
                <w:webHidden/>
              </w:rPr>
              <w:fldChar w:fldCharType="end"/>
            </w:r>
          </w:hyperlink>
        </w:p>
        <w:p w14:paraId="68561954" w14:textId="7D966F8C"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49" w:history="1">
            <w:r w:rsidR="00250C73" w:rsidRPr="00152DC9">
              <w:rPr>
                <w:rStyle w:val="Hyperlink"/>
                <w:noProof/>
              </w:rPr>
              <w:t>Career and Industry Extensions</w:t>
            </w:r>
            <w:r w:rsidR="00250C73">
              <w:rPr>
                <w:noProof/>
                <w:webHidden/>
              </w:rPr>
              <w:tab/>
            </w:r>
            <w:r w:rsidR="00250C73">
              <w:rPr>
                <w:noProof/>
                <w:webHidden/>
              </w:rPr>
              <w:fldChar w:fldCharType="begin"/>
            </w:r>
            <w:r w:rsidR="00250C73">
              <w:rPr>
                <w:noProof/>
                <w:webHidden/>
              </w:rPr>
              <w:instrText xml:space="preserve"> PAGEREF _Toc111222649 \h </w:instrText>
            </w:r>
            <w:r w:rsidR="00250C73">
              <w:rPr>
                <w:noProof/>
                <w:webHidden/>
              </w:rPr>
            </w:r>
            <w:r w:rsidR="00250C73">
              <w:rPr>
                <w:noProof/>
                <w:webHidden/>
              </w:rPr>
              <w:fldChar w:fldCharType="separate"/>
            </w:r>
            <w:r w:rsidR="00250C73">
              <w:rPr>
                <w:noProof/>
                <w:webHidden/>
              </w:rPr>
              <w:t>14</w:t>
            </w:r>
            <w:r w:rsidR="00250C73">
              <w:rPr>
                <w:noProof/>
                <w:webHidden/>
              </w:rPr>
              <w:fldChar w:fldCharType="end"/>
            </w:r>
          </w:hyperlink>
        </w:p>
        <w:p w14:paraId="4A169E4E" w14:textId="4C1F32AA"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50" w:history="1">
            <w:r w:rsidR="00250C73" w:rsidRPr="00152DC9">
              <w:rPr>
                <w:rStyle w:val="Hyperlink"/>
                <w:noProof/>
              </w:rPr>
              <w:t>Ethical Considerations</w:t>
            </w:r>
            <w:r w:rsidR="00250C73">
              <w:rPr>
                <w:noProof/>
                <w:webHidden/>
              </w:rPr>
              <w:tab/>
            </w:r>
            <w:r w:rsidR="00250C73">
              <w:rPr>
                <w:noProof/>
                <w:webHidden/>
              </w:rPr>
              <w:fldChar w:fldCharType="begin"/>
            </w:r>
            <w:r w:rsidR="00250C73">
              <w:rPr>
                <w:noProof/>
                <w:webHidden/>
              </w:rPr>
              <w:instrText xml:space="preserve"> PAGEREF _Toc111222650 \h </w:instrText>
            </w:r>
            <w:r w:rsidR="00250C73">
              <w:rPr>
                <w:noProof/>
                <w:webHidden/>
              </w:rPr>
            </w:r>
            <w:r w:rsidR="00250C73">
              <w:rPr>
                <w:noProof/>
                <w:webHidden/>
              </w:rPr>
              <w:fldChar w:fldCharType="separate"/>
            </w:r>
            <w:r w:rsidR="00250C73">
              <w:rPr>
                <w:noProof/>
                <w:webHidden/>
              </w:rPr>
              <w:t>15</w:t>
            </w:r>
            <w:r w:rsidR="00250C73">
              <w:rPr>
                <w:noProof/>
                <w:webHidden/>
              </w:rPr>
              <w:fldChar w:fldCharType="end"/>
            </w:r>
          </w:hyperlink>
        </w:p>
        <w:p w14:paraId="60C3FAAA" w14:textId="291D8D3D"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51" w:history="1">
            <w:r w:rsidR="00250C73" w:rsidRPr="00152DC9">
              <w:rPr>
                <w:rStyle w:val="Hyperlink"/>
                <w:noProof/>
              </w:rPr>
              <w:t>Environmental Considerations</w:t>
            </w:r>
            <w:r w:rsidR="00250C73">
              <w:rPr>
                <w:noProof/>
                <w:webHidden/>
              </w:rPr>
              <w:tab/>
            </w:r>
            <w:r w:rsidR="00250C73">
              <w:rPr>
                <w:noProof/>
                <w:webHidden/>
              </w:rPr>
              <w:fldChar w:fldCharType="begin"/>
            </w:r>
            <w:r w:rsidR="00250C73">
              <w:rPr>
                <w:noProof/>
                <w:webHidden/>
              </w:rPr>
              <w:instrText xml:space="preserve"> PAGEREF _Toc111222651 \h </w:instrText>
            </w:r>
            <w:r w:rsidR="00250C73">
              <w:rPr>
                <w:noProof/>
                <w:webHidden/>
              </w:rPr>
            </w:r>
            <w:r w:rsidR="00250C73">
              <w:rPr>
                <w:noProof/>
                <w:webHidden/>
              </w:rPr>
              <w:fldChar w:fldCharType="separate"/>
            </w:r>
            <w:r w:rsidR="00250C73">
              <w:rPr>
                <w:noProof/>
                <w:webHidden/>
              </w:rPr>
              <w:t>15</w:t>
            </w:r>
            <w:r w:rsidR="00250C73">
              <w:rPr>
                <w:noProof/>
                <w:webHidden/>
              </w:rPr>
              <w:fldChar w:fldCharType="end"/>
            </w:r>
          </w:hyperlink>
        </w:p>
        <w:p w14:paraId="59742DEA" w14:textId="52277294"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52" w:history="1">
            <w:r w:rsidR="00250C73" w:rsidRPr="00152DC9">
              <w:rPr>
                <w:rStyle w:val="Hyperlink"/>
                <w:noProof/>
              </w:rPr>
              <w:t>Reflection or Design Report</w:t>
            </w:r>
            <w:r w:rsidR="00250C73">
              <w:rPr>
                <w:noProof/>
                <w:webHidden/>
              </w:rPr>
              <w:tab/>
            </w:r>
            <w:r w:rsidR="00250C73">
              <w:rPr>
                <w:noProof/>
                <w:webHidden/>
              </w:rPr>
              <w:fldChar w:fldCharType="begin"/>
            </w:r>
            <w:r w:rsidR="00250C73">
              <w:rPr>
                <w:noProof/>
                <w:webHidden/>
              </w:rPr>
              <w:instrText xml:space="preserve"> PAGEREF _Toc111222652 \h </w:instrText>
            </w:r>
            <w:r w:rsidR="00250C73">
              <w:rPr>
                <w:noProof/>
                <w:webHidden/>
              </w:rPr>
            </w:r>
            <w:r w:rsidR="00250C73">
              <w:rPr>
                <w:noProof/>
                <w:webHidden/>
              </w:rPr>
              <w:fldChar w:fldCharType="separate"/>
            </w:r>
            <w:r w:rsidR="00250C73">
              <w:rPr>
                <w:noProof/>
                <w:webHidden/>
              </w:rPr>
              <w:t>15</w:t>
            </w:r>
            <w:r w:rsidR="00250C73">
              <w:rPr>
                <w:noProof/>
                <w:webHidden/>
              </w:rPr>
              <w:fldChar w:fldCharType="end"/>
            </w:r>
          </w:hyperlink>
        </w:p>
        <w:p w14:paraId="591241E6" w14:textId="475FF653"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53" w:history="1">
            <w:r w:rsidR="00250C73" w:rsidRPr="00152DC9">
              <w:rPr>
                <w:rStyle w:val="Hyperlink"/>
                <w:noProof/>
              </w:rPr>
              <w:t>Appendix A – Hydroponic Research Project</w:t>
            </w:r>
            <w:r w:rsidR="00250C73">
              <w:rPr>
                <w:noProof/>
                <w:webHidden/>
              </w:rPr>
              <w:tab/>
            </w:r>
            <w:r w:rsidR="00250C73">
              <w:rPr>
                <w:noProof/>
                <w:webHidden/>
              </w:rPr>
              <w:fldChar w:fldCharType="begin"/>
            </w:r>
            <w:r w:rsidR="00250C73">
              <w:rPr>
                <w:noProof/>
                <w:webHidden/>
              </w:rPr>
              <w:instrText xml:space="preserve"> PAGEREF _Toc111222653 \h </w:instrText>
            </w:r>
            <w:r w:rsidR="00250C73">
              <w:rPr>
                <w:noProof/>
                <w:webHidden/>
              </w:rPr>
            </w:r>
            <w:r w:rsidR="00250C73">
              <w:rPr>
                <w:noProof/>
                <w:webHidden/>
              </w:rPr>
              <w:fldChar w:fldCharType="separate"/>
            </w:r>
            <w:r w:rsidR="00250C73">
              <w:rPr>
                <w:noProof/>
                <w:webHidden/>
              </w:rPr>
              <w:t>16</w:t>
            </w:r>
            <w:r w:rsidR="00250C73">
              <w:rPr>
                <w:noProof/>
                <w:webHidden/>
              </w:rPr>
              <w:fldChar w:fldCharType="end"/>
            </w:r>
          </w:hyperlink>
        </w:p>
        <w:p w14:paraId="2C76F0DE" w14:textId="2E4B2CED"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54" w:history="1">
            <w:r w:rsidR="00250C73" w:rsidRPr="00152DC9">
              <w:rPr>
                <w:rStyle w:val="Hyperlink"/>
                <w:noProof/>
              </w:rPr>
              <w:t>Appendix B – Seed Propagation</w:t>
            </w:r>
            <w:r w:rsidR="00250C73">
              <w:rPr>
                <w:noProof/>
                <w:webHidden/>
              </w:rPr>
              <w:tab/>
            </w:r>
            <w:r w:rsidR="00250C73">
              <w:rPr>
                <w:noProof/>
                <w:webHidden/>
              </w:rPr>
              <w:fldChar w:fldCharType="begin"/>
            </w:r>
            <w:r w:rsidR="00250C73">
              <w:rPr>
                <w:noProof/>
                <w:webHidden/>
              </w:rPr>
              <w:instrText xml:space="preserve"> PAGEREF _Toc111222654 \h </w:instrText>
            </w:r>
            <w:r w:rsidR="00250C73">
              <w:rPr>
                <w:noProof/>
                <w:webHidden/>
              </w:rPr>
            </w:r>
            <w:r w:rsidR="00250C73">
              <w:rPr>
                <w:noProof/>
                <w:webHidden/>
              </w:rPr>
              <w:fldChar w:fldCharType="separate"/>
            </w:r>
            <w:r w:rsidR="00250C73">
              <w:rPr>
                <w:noProof/>
                <w:webHidden/>
              </w:rPr>
              <w:t>17</w:t>
            </w:r>
            <w:r w:rsidR="00250C73">
              <w:rPr>
                <w:noProof/>
                <w:webHidden/>
              </w:rPr>
              <w:fldChar w:fldCharType="end"/>
            </w:r>
          </w:hyperlink>
        </w:p>
        <w:p w14:paraId="6A034618" w14:textId="2D2A3F2D"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55" w:history="1">
            <w:r w:rsidR="00250C73" w:rsidRPr="00152DC9">
              <w:rPr>
                <w:rStyle w:val="Hyperlink"/>
                <w:noProof/>
              </w:rPr>
              <w:t>Appendix C – 10 Seed-Starting Tips</w:t>
            </w:r>
            <w:r w:rsidR="00250C73">
              <w:rPr>
                <w:noProof/>
                <w:webHidden/>
              </w:rPr>
              <w:tab/>
            </w:r>
            <w:r w:rsidR="00250C73">
              <w:rPr>
                <w:noProof/>
                <w:webHidden/>
              </w:rPr>
              <w:fldChar w:fldCharType="begin"/>
            </w:r>
            <w:r w:rsidR="00250C73">
              <w:rPr>
                <w:noProof/>
                <w:webHidden/>
              </w:rPr>
              <w:instrText xml:space="preserve"> PAGEREF _Toc111222655 \h </w:instrText>
            </w:r>
            <w:r w:rsidR="00250C73">
              <w:rPr>
                <w:noProof/>
                <w:webHidden/>
              </w:rPr>
            </w:r>
            <w:r w:rsidR="00250C73">
              <w:rPr>
                <w:noProof/>
                <w:webHidden/>
              </w:rPr>
              <w:fldChar w:fldCharType="separate"/>
            </w:r>
            <w:r w:rsidR="00250C73">
              <w:rPr>
                <w:noProof/>
                <w:webHidden/>
              </w:rPr>
              <w:t>20</w:t>
            </w:r>
            <w:r w:rsidR="00250C73">
              <w:rPr>
                <w:noProof/>
                <w:webHidden/>
              </w:rPr>
              <w:fldChar w:fldCharType="end"/>
            </w:r>
          </w:hyperlink>
        </w:p>
        <w:p w14:paraId="1AA4F192" w14:textId="747230AA"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56" w:history="1">
            <w:r w:rsidR="00250C73" w:rsidRPr="00152DC9">
              <w:rPr>
                <w:rStyle w:val="Hyperlink"/>
                <w:noProof/>
              </w:rPr>
              <w:t>Appendix D – Requirements for Good Plant Growth</w:t>
            </w:r>
            <w:r w:rsidR="00250C73">
              <w:rPr>
                <w:noProof/>
                <w:webHidden/>
              </w:rPr>
              <w:tab/>
            </w:r>
            <w:r w:rsidR="00250C73">
              <w:rPr>
                <w:noProof/>
                <w:webHidden/>
              </w:rPr>
              <w:fldChar w:fldCharType="begin"/>
            </w:r>
            <w:r w:rsidR="00250C73">
              <w:rPr>
                <w:noProof/>
                <w:webHidden/>
              </w:rPr>
              <w:instrText xml:space="preserve"> PAGEREF _Toc111222656 \h </w:instrText>
            </w:r>
            <w:r w:rsidR="00250C73">
              <w:rPr>
                <w:noProof/>
                <w:webHidden/>
              </w:rPr>
            </w:r>
            <w:r w:rsidR="00250C73">
              <w:rPr>
                <w:noProof/>
                <w:webHidden/>
              </w:rPr>
              <w:fldChar w:fldCharType="separate"/>
            </w:r>
            <w:r w:rsidR="00250C73">
              <w:rPr>
                <w:noProof/>
                <w:webHidden/>
              </w:rPr>
              <w:t>23</w:t>
            </w:r>
            <w:r w:rsidR="00250C73">
              <w:rPr>
                <w:noProof/>
                <w:webHidden/>
              </w:rPr>
              <w:fldChar w:fldCharType="end"/>
            </w:r>
          </w:hyperlink>
        </w:p>
        <w:p w14:paraId="4A4B6A8A" w14:textId="5203B46D"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64" w:history="1">
            <w:r w:rsidR="00250C73" w:rsidRPr="00152DC9">
              <w:rPr>
                <w:rStyle w:val="Hyperlink"/>
                <w:noProof/>
              </w:rPr>
              <w:t>Appendix E – Seed Package Assignments</w:t>
            </w:r>
            <w:r w:rsidR="00250C73">
              <w:rPr>
                <w:noProof/>
                <w:webHidden/>
              </w:rPr>
              <w:tab/>
            </w:r>
            <w:r w:rsidR="00250C73">
              <w:rPr>
                <w:noProof/>
                <w:webHidden/>
              </w:rPr>
              <w:fldChar w:fldCharType="begin"/>
            </w:r>
            <w:r w:rsidR="00250C73">
              <w:rPr>
                <w:noProof/>
                <w:webHidden/>
              </w:rPr>
              <w:instrText xml:space="preserve"> PAGEREF _Toc111222664 \h </w:instrText>
            </w:r>
            <w:r w:rsidR="00250C73">
              <w:rPr>
                <w:noProof/>
                <w:webHidden/>
              </w:rPr>
            </w:r>
            <w:r w:rsidR="00250C73">
              <w:rPr>
                <w:noProof/>
                <w:webHidden/>
              </w:rPr>
              <w:fldChar w:fldCharType="separate"/>
            </w:r>
            <w:r w:rsidR="00250C73">
              <w:rPr>
                <w:noProof/>
                <w:webHidden/>
              </w:rPr>
              <w:t>29</w:t>
            </w:r>
            <w:r w:rsidR="00250C73">
              <w:rPr>
                <w:noProof/>
                <w:webHidden/>
              </w:rPr>
              <w:fldChar w:fldCharType="end"/>
            </w:r>
          </w:hyperlink>
        </w:p>
        <w:p w14:paraId="4A43124A" w14:textId="2704AD23"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65" w:history="1">
            <w:r w:rsidR="00250C73" w:rsidRPr="00152DC9">
              <w:rPr>
                <w:rStyle w:val="Hyperlink"/>
                <w:noProof/>
              </w:rPr>
              <w:t>Appendix F – Building Hydroponic Water Culture System</w:t>
            </w:r>
            <w:r w:rsidR="00250C73">
              <w:rPr>
                <w:noProof/>
                <w:webHidden/>
              </w:rPr>
              <w:tab/>
            </w:r>
            <w:r w:rsidR="00250C73">
              <w:rPr>
                <w:noProof/>
                <w:webHidden/>
              </w:rPr>
              <w:fldChar w:fldCharType="begin"/>
            </w:r>
            <w:r w:rsidR="00250C73">
              <w:rPr>
                <w:noProof/>
                <w:webHidden/>
              </w:rPr>
              <w:instrText xml:space="preserve"> PAGEREF _Toc111222665 \h </w:instrText>
            </w:r>
            <w:r w:rsidR="00250C73">
              <w:rPr>
                <w:noProof/>
                <w:webHidden/>
              </w:rPr>
            </w:r>
            <w:r w:rsidR="00250C73">
              <w:rPr>
                <w:noProof/>
                <w:webHidden/>
              </w:rPr>
              <w:fldChar w:fldCharType="separate"/>
            </w:r>
            <w:r w:rsidR="00250C73">
              <w:rPr>
                <w:noProof/>
                <w:webHidden/>
              </w:rPr>
              <w:t>33</w:t>
            </w:r>
            <w:r w:rsidR="00250C73">
              <w:rPr>
                <w:noProof/>
                <w:webHidden/>
              </w:rPr>
              <w:fldChar w:fldCharType="end"/>
            </w:r>
          </w:hyperlink>
        </w:p>
        <w:p w14:paraId="0A2178C7" w14:textId="6B089AAC"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66" w:history="1">
            <w:r w:rsidR="00250C73" w:rsidRPr="00152DC9">
              <w:rPr>
                <w:rStyle w:val="Hyperlink"/>
                <w:noProof/>
              </w:rPr>
              <w:t>Appendix G – Hydroponic System Care and Maintenance</w:t>
            </w:r>
            <w:r w:rsidR="00250C73">
              <w:rPr>
                <w:noProof/>
                <w:webHidden/>
              </w:rPr>
              <w:tab/>
            </w:r>
            <w:r w:rsidR="00250C73">
              <w:rPr>
                <w:noProof/>
                <w:webHidden/>
              </w:rPr>
              <w:fldChar w:fldCharType="begin"/>
            </w:r>
            <w:r w:rsidR="00250C73">
              <w:rPr>
                <w:noProof/>
                <w:webHidden/>
              </w:rPr>
              <w:instrText xml:space="preserve"> PAGEREF _Toc111222666 \h </w:instrText>
            </w:r>
            <w:r w:rsidR="00250C73">
              <w:rPr>
                <w:noProof/>
                <w:webHidden/>
              </w:rPr>
            </w:r>
            <w:r w:rsidR="00250C73">
              <w:rPr>
                <w:noProof/>
                <w:webHidden/>
              </w:rPr>
              <w:fldChar w:fldCharType="separate"/>
            </w:r>
            <w:r w:rsidR="00250C73">
              <w:rPr>
                <w:noProof/>
                <w:webHidden/>
              </w:rPr>
              <w:t>34</w:t>
            </w:r>
            <w:r w:rsidR="00250C73">
              <w:rPr>
                <w:noProof/>
                <w:webHidden/>
              </w:rPr>
              <w:fldChar w:fldCharType="end"/>
            </w:r>
          </w:hyperlink>
        </w:p>
        <w:p w14:paraId="4123203E" w14:textId="28E57E36"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67" w:history="1">
            <w:r w:rsidR="00250C73" w:rsidRPr="00152DC9">
              <w:rPr>
                <w:rStyle w:val="Hyperlink"/>
                <w:noProof/>
              </w:rPr>
              <w:t>Appendix H – Culminating Activity</w:t>
            </w:r>
            <w:r w:rsidR="00250C73">
              <w:rPr>
                <w:noProof/>
                <w:webHidden/>
              </w:rPr>
              <w:tab/>
            </w:r>
            <w:r w:rsidR="00250C73">
              <w:rPr>
                <w:noProof/>
                <w:webHidden/>
              </w:rPr>
              <w:fldChar w:fldCharType="begin"/>
            </w:r>
            <w:r w:rsidR="00250C73">
              <w:rPr>
                <w:noProof/>
                <w:webHidden/>
              </w:rPr>
              <w:instrText xml:space="preserve"> PAGEREF _Toc111222667 \h </w:instrText>
            </w:r>
            <w:r w:rsidR="00250C73">
              <w:rPr>
                <w:noProof/>
                <w:webHidden/>
              </w:rPr>
            </w:r>
            <w:r w:rsidR="00250C73">
              <w:rPr>
                <w:noProof/>
                <w:webHidden/>
              </w:rPr>
              <w:fldChar w:fldCharType="separate"/>
            </w:r>
            <w:r w:rsidR="00250C73">
              <w:rPr>
                <w:noProof/>
                <w:webHidden/>
              </w:rPr>
              <w:t>37</w:t>
            </w:r>
            <w:r w:rsidR="00250C73">
              <w:rPr>
                <w:noProof/>
                <w:webHidden/>
              </w:rPr>
              <w:fldChar w:fldCharType="end"/>
            </w:r>
          </w:hyperlink>
        </w:p>
        <w:p w14:paraId="7B98BBF8" w14:textId="0E1AC905" w:rsidR="00250C73" w:rsidRDefault="00CB779A">
          <w:pPr>
            <w:pStyle w:val="TOC1"/>
            <w:tabs>
              <w:tab w:val="right" w:leader="dot" w:pos="9350"/>
            </w:tabs>
            <w:rPr>
              <w:rFonts w:asciiTheme="minorHAnsi" w:eastAsiaTheme="minorEastAsia" w:hAnsiTheme="minorHAnsi" w:cstheme="minorBidi"/>
              <w:noProof/>
              <w:sz w:val="22"/>
              <w:szCs w:val="22"/>
              <w:lang w:val="en-CA"/>
            </w:rPr>
          </w:pPr>
          <w:hyperlink w:anchor="_Toc111222668" w:history="1">
            <w:r w:rsidR="00250C73" w:rsidRPr="00152DC9">
              <w:rPr>
                <w:rStyle w:val="Hyperlink"/>
                <w:noProof/>
              </w:rPr>
              <w:t>References</w:t>
            </w:r>
            <w:r w:rsidR="00250C73">
              <w:rPr>
                <w:noProof/>
                <w:webHidden/>
              </w:rPr>
              <w:tab/>
            </w:r>
            <w:r w:rsidR="00250C73">
              <w:rPr>
                <w:noProof/>
                <w:webHidden/>
              </w:rPr>
              <w:fldChar w:fldCharType="begin"/>
            </w:r>
            <w:r w:rsidR="00250C73">
              <w:rPr>
                <w:noProof/>
                <w:webHidden/>
              </w:rPr>
              <w:instrText xml:space="preserve"> PAGEREF _Toc111222668 \h </w:instrText>
            </w:r>
            <w:r w:rsidR="00250C73">
              <w:rPr>
                <w:noProof/>
                <w:webHidden/>
              </w:rPr>
            </w:r>
            <w:r w:rsidR="00250C73">
              <w:rPr>
                <w:noProof/>
                <w:webHidden/>
              </w:rPr>
              <w:fldChar w:fldCharType="separate"/>
            </w:r>
            <w:r w:rsidR="00250C73">
              <w:rPr>
                <w:noProof/>
                <w:webHidden/>
              </w:rPr>
              <w:t>38</w:t>
            </w:r>
            <w:r w:rsidR="00250C73">
              <w:rPr>
                <w:noProof/>
                <w:webHidden/>
              </w:rPr>
              <w:fldChar w:fldCharType="end"/>
            </w:r>
          </w:hyperlink>
        </w:p>
        <w:p w14:paraId="18683697" w14:textId="2D7003F1" w:rsidR="00DF34F8" w:rsidRDefault="00DF34F8">
          <w:r>
            <w:rPr>
              <w:b/>
              <w:bCs/>
              <w:noProof/>
            </w:rPr>
            <w:fldChar w:fldCharType="end"/>
          </w:r>
        </w:p>
      </w:sdtContent>
    </w:sdt>
    <w:p w14:paraId="391C07FC" w14:textId="77777777" w:rsidR="0033060E" w:rsidRDefault="0033060E">
      <w:pPr>
        <w:rPr>
          <w:color w:val="000000"/>
          <w:sz w:val="22"/>
          <w:szCs w:val="22"/>
        </w:rPr>
      </w:pPr>
    </w:p>
    <w:p w14:paraId="04B69D81" w14:textId="4138BF9F" w:rsidR="00DF34F8" w:rsidRDefault="00DF34F8">
      <w:pPr>
        <w:rPr>
          <w:sz w:val="22"/>
          <w:szCs w:val="22"/>
        </w:rPr>
        <w:sectPr w:rsidR="00DF34F8" w:rsidSect="005233AC">
          <w:headerReference w:type="default" r:id="rId13"/>
          <w:footerReference w:type="default" r:id="rId14"/>
          <w:pgSz w:w="12240" w:h="15840"/>
          <w:pgMar w:top="1440" w:right="1440" w:bottom="1440" w:left="1440" w:header="720" w:footer="720" w:gutter="0"/>
          <w:pgNumType w:start="1"/>
          <w:cols w:space="720"/>
          <w:docGrid w:linePitch="326"/>
        </w:sectPr>
      </w:pPr>
    </w:p>
    <w:p w14:paraId="6CC5215F" w14:textId="77777777" w:rsidR="0033060E" w:rsidRDefault="00C147C6" w:rsidP="006C7D7B">
      <w:pPr>
        <w:pStyle w:val="Heading1"/>
        <w:rPr>
          <w:color w:val="2E75B5"/>
        </w:rPr>
      </w:pPr>
      <w:bookmarkStart w:id="1" w:name="_Toc111222612"/>
      <w:r w:rsidRPr="006C7D7B">
        <w:lastRenderedPageBreak/>
        <w:t>Introduction</w:t>
      </w:r>
      <w:bookmarkEnd w:id="1"/>
    </w:p>
    <w:p w14:paraId="619E2C9A" w14:textId="77777777" w:rsidR="0033060E" w:rsidRDefault="00C147C6">
      <w:pPr>
        <w:pBdr>
          <w:top w:val="nil"/>
          <w:left w:val="nil"/>
          <w:bottom w:val="nil"/>
          <w:right w:val="nil"/>
          <w:between w:val="nil"/>
        </w:pBdr>
        <w:spacing w:after="0"/>
        <w:jc w:val="left"/>
        <w:rPr>
          <w:color w:val="000000"/>
        </w:rPr>
      </w:pPr>
      <w:r>
        <w:rPr>
          <w:b/>
          <w:color w:val="000000"/>
        </w:rPr>
        <w:t>Course Code:</w:t>
      </w:r>
      <w:r>
        <w:rPr>
          <w:color w:val="000000"/>
        </w:rPr>
        <w:t xml:space="preserve"> THJ1O / TIJ101</w:t>
      </w:r>
    </w:p>
    <w:p w14:paraId="0C21E9CA" w14:textId="77777777" w:rsidR="0033060E" w:rsidRDefault="00C147C6">
      <w:pPr>
        <w:pBdr>
          <w:top w:val="nil"/>
          <w:left w:val="nil"/>
          <w:bottom w:val="nil"/>
          <w:right w:val="nil"/>
          <w:between w:val="nil"/>
        </w:pBdr>
        <w:spacing w:after="0"/>
        <w:jc w:val="left"/>
        <w:rPr>
          <w:color w:val="000000"/>
        </w:rPr>
      </w:pPr>
      <w:r>
        <w:rPr>
          <w:b/>
          <w:color w:val="000000"/>
        </w:rPr>
        <w:t>Broad base Technology:</w:t>
      </w:r>
      <w:r>
        <w:rPr>
          <w:color w:val="000000"/>
        </w:rPr>
        <w:t xml:space="preserve"> Green Industries</w:t>
      </w:r>
    </w:p>
    <w:p w14:paraId="0C1295B2" w14:textId="77777777" w:rsidR="0033060E" w:rsidRDefault="00C147C6">
      <w:pPr>
        <w:pBdr>
          <w:top w:val="nil"/>
          <w:left w:val="nil"/>
          <w:bottom w:val="nil"/>
          <w:right w:val="nil"/>
          <w:between w:val="nil"/>
        </w:pBdr>
        <w:spacing w:after="0"/>
        <w:jc w:val="left"/>
        <w:rPr>
          <w:color w:val="000000"/>
        </w:rPr>
      </w:pPr>
      <w:r>
        <w:rPr>
          <w:b/>
          <w:color w:val="000000"/>
        </w:rPr>
        <w:t>Destination:</w:t>
      </w:r>
      <w:r>
        <w:rPr>
          <w:color w:val="000000"/>
        </w:rPr>
        <w:t xml:space="preserve"> Open</w:t>
      </w:r>
    </w:p>
    <w:p w14:paraId="400580B1" w14:textId="77777777" w:rsidR="0033060E" w:rsidRDefault="00C147C6">
      <w:pPr>
        <w:pBdr>
          <w:top w:val="nil"/>
          <w:left w:val="nil"/>
          <w:bottom w:val="nil"/>
          <w:right w:val="nil"/>
          <w:between w:val="nil"/>
        </w:pBdr>
        <w:spacing w:after="0"/>
        <w:jc w:val="left"/>
        <w:rPr>
          <w:color w:val="000000"/>
        </w:rPr>
      </w:pPr>
      <w:r>
        <w:rPr>
          <w:b/>
          <w:color w:val="000000"/>
        </w:rPr>
        <w:t>Grade Level:</w:t>
      </w:r>
      <w:r>
        <w:rPr>
          <w:color w:val="000000"/>
        </w:rPr>
        <w:t xml:space="preserve"> 9</w:t>
      </w:r>
    </w:p>
    <w:p w14:paraId="2E26D487" w14:textId="77777777" w:rsidR="0033060E" w:rsidRDefault="00C147C6">
      <w:pPr>
        <w:pBdr>
          <w:top w:val="nil"/>
          <w:left w:val="nil"/>
          <w:bottom w:val="nil"/>
          <w:right w:val="nil"/>
          <w:between w:val="nil"/>
        </w:pBdr>
        <w:spacing w:after="0"/>
        <w:jc w:val="left"/>
        <w:rPr>
          <w:color w:val="000000"/>
        </w:rPr>
      </w:pPr>
      <w:r>
        <w:rPr>
          <w:b/>
          <w:color w:val="000000"/>
        </w:rPr>
        <w:t>Prerequisite:</w:t>
      </w:r>
      <w:r>
        <w:rPr>
          <w:color w:val="000000"/>
        </w:rPr>
        <w:t xml:space="preserve"> None</w:t>
      </w:r>
    </w:p>
    <w:p w14:paraId="22B40ACC" w14:textId="77777777" w:rsidR="0033060E" w:rsidRDefault="00C147C6">
      <w:pPr>
        <w:pBdr>
          <w:top w:val="nil"/>
          <w:left w:val="nil"/>
          <w:bottom w:val="nil"/>
          <w:right w:val="nil"/>
          <w:between w:val="nil"/>
        </w:pBdr>
        <w:spacing w:after="0"/>
        <w:jc w:val="left"/>
        <w:rPr>
          <w:color w:val="000000"/>
        </w:rPr>
      </w:pPr>
      <w:r>
        <w:rPr>
          <w:b/>
          <w:color w:val="000000"/>
        </w:rPr>
        <w:t>Project Name:</w:t>
      </w:r>
      <w:r>
        <w:rPr>
          <w:color w:val="000000"/>
        </w:rPr>
        <w:t xml:space="preserve"> Introduction to Hydroponics</w:t>
      </w:r>
    </w:p>
    <w:p w14:paraId="0A832CE1" w14:textId="77777777" w:rsidR="0033060E" w:rsidRDefault="00C147C6">
      <w:pPr>
        <w:pStyle w:val="Heading1"/>
      </w:pPr>
      <w:bookmarkStart w:id="2" w:name="_Toc111222613"/>
      <w:r>
        <w:t>Project Outline</w:t>
      </w:r>
      <w:bookmarkEnd w:id="2"/>
    </w:p>
    <w:p w14:paraId="655D61F8" w14:textId="77777777" w:rsidR="0033060E" w:rsidRDefault="00C147C6">
      <w:pPr>
        <w:pBdr>
          <w:top w:val="nil"/>
          <w:left w:val="nil"/>
          <w:bottom w:val="nil"/>
          <w:right w:val="nil"/>
          <w:between w:val="nil"/>
        </w:pBdr>
        <w:spacing w:after="120"/>
        <w:jc w:val="left"/>
        <w:rPr>
          <w:color w:val="FFFF00"/>
        </w:rPr>
      </w:pPr>
      <w:r>
        <w:rPr>
          <w:color w:val="000000"/>
        </w:rPr>
        <w:t xml:space="preserve">During this unit we will learn about the main parts of a plant and describe the function that they perform. We will attempt to create proper environmental conditions for plant germination as well as growing plants hydroponically. </w:t>
      </w:r>
    </w:p>
    <w:p w14:paraId="4A8443B4" w14:textId="77777777" w:rsidR="0033060E" w:rsidRDefault="00C147C6">
      <w:pPr>
        <w:pStyle w:val="Heading1"/>
      </w:pPr>
      <w:bookmarkStart w:id="3" w:name="_Toc111222614"/>
      <w:r>
        <w:t>Prior Knowledge</w:t>
      </w:r>
      <w:bookmarkEnd w:id="3"/>
      <w:r>
        <w:t xml:space="preserve"> </w:t>
      </w:r>
    </w:p>
    <w:p w14:paraId="4F263DB6" w14:textId="77777777" w:rsidR="0033060E" w:rsidRDefault="00C147C6">
      <w:r>
        <w:t xml:space="preserve">Prior knowledge of hydroponic systems, seed planting, hand tools, and fertilizer use is helpful but not required. Prior knowledge of volume calculations, and MS Office is also helpful but not required. </w:t>
      </w:r>
    </w:p>
    <w:p w14:paraId="091A497C" w14:textId="77777777" w:rsidR="0033060E" w:rsidRDefault="00C147C6">
      <w:pPr>
        <w:pStyle w:val="Heading1"/>
      </w:pPr>
      <w:bookmarkStart w:id="4" w:name="_Toc111222615"/>
      <w:r>
        <w:t>Student Activities</w:t>
      </w:r>
      <w:bookmarkEnd w:id="4"/>
    </w:p>
    <w:p w14:paraId="5081CFC5" w14:textId="77777777" w:rsidR="0033060E" w:rsidRDefault="00C147C6">
      <w:pPr>
        <w:pStyle w:val="Heading2"/>
      </w:pPr>
      <w:bookmarkStart w:id="5" w:name="_Toc111222616"/>
      <w:r>
        <w:t>Activity 1 – Hydroponic Research Project</w:t>
      </w:r>
      <w:bookmarkEnd w:id="5"/>
      <w:r>
        <w:t xml:space="preserve"> </w:t>
      </w:r>
    </w:p>
    <w:p w14:paraId="41B541CE" w14:textId="77777777" w:rsidR="0033060E" w:rsidRDefault="00C147C6">
      <w:r>
        <w:t xml:space="preserve">Students will be given the opportunity to explore and research different hydroponic systems that are currently used in the industry. They will gain some knowledge about different systems but may not find the correct information. </w:t>
      </w:r>
    </w:p>
    <w:p w14:paraId="61AA554C" w14:textId="77777777" w:rsidR="0033060E" w:rsidRPr="006C7D7B" w:rsidRDefault="00CB779A">
      <w:pPr>
        <w:rPr>
          <w:rStyle w:val="Hyperlink"/>
        </w:rPr>
      </w:pPr>
      <w:hyperlink r:id="rId15">
        <w:r w:rsidR="00C147C6" w:rsidRPr="006C7D7B">
          <w:rPr>
            <w:rStyle w:val="Hyperlink"/>
          </w:rPr>
          <w:t>Hydroponic Research Project</w:t>
        </w:r>
      </w:hyperlink>
    </w:p>
    <w:p w14:paraId="5E97402A" w14:textId="77777777" w:rsidR="0033060E" w:rsidRDefault="00C147C6">
      <w:r>
        <w:t>Once the students have completed this worksheet begin with the Introduction to Hydroponics PowerPoint. This will provide a history of hydroponics as well as ensure the students have the correct information on each of the industry used systems.</w:t>
      </w:r>
    </w:p>
    <w:p w14:paraId="6B857940" w14:textId="77777777" w:rsidR="0033060E" w:rsidRPr="006C7D7B" w:rsidRDefault="00CB779A" w:rsidP="006C7D7B">
      <w:pPr>
        <w:rPr>
          <w:rStyle w:val="Hyperlink"/>
        </w:rPr>
      </w:pPr>
      <w:hyperlink r:id="rId16">
        <w:r w:rsidR="00C147C6" w:rsidRPr="006C7D7B">
          <w:rPr>
            <w:rStyle w:val="Hyperlink"/>
          </w:rPr>
          <w:t>Introduction to Hydroponics PowerPoint</w:t>
        </w:r>
      </w:hyperlink>
    </w:p>
    <w:p w14:paraId="7A897EF6" w14:textId="77777777" w:rsidR="0033060E" w:rsidRPr="006C7D7B" w:rsidRDefault="00CB779A" w:rsidP="006C7D7B">
      <w:pPr>
        <w:rPr>
          <w:rStyle w:val="Hyperlink"/>
        </w:rPr>
      </w:pPr>
      <w:hyperlink r:id="rId17">
        <w:r w:rsidR="00C147C6" w:rsidRPr="006C7D7B">
          <w:rPr>
            <w:rStyle w:val="Hyperlink"/>
          </w:rPr>
          <w:t>Hydroponic Student Summary Graphic Organizer</w:t>
        </w:r>
      </w:hyperlink>
    </w:p>
    <w:p w14:paraId="07D8A72B" w14:textId="77777777" w:rsidR="0033060E" w:rsidRDefault="0033060E"/>
    <w:p w14:paraId="1D91E395" w14:textId="77777777" w:rsidR="0033060E" w:rsidRDefault="00C147C6">
      <w:pPr>
        <w:pStyle w:val="Heading2"/>
      </w:pPr>
      <w:bookmarkStart w:id="6" w:name="_Toc111222617"/>
      <w:r>
        <w:lastRenderedPageBreak/>
        <w:t>Activity 2 – Seed Propagation</w:t>
      </w:r>
      <w:bookmarkEnd w:id="6"/>
    </w:p>
    <w:p w14:paraId="731DF113" w14:textId="77777777" w:rsidR="0033060E" w:rsidRDefault="00C147C6">
      <w:r>
        <w:t>Students will be provided the 10 Seed Starting Tips article with questions to read and answer. This article provides a general overview of planting seeds and assists in providing the correct steps. A copy of the article has been provided for differentiated instruction. For students that have difficulties with reading and comprehension the modified copy has the question numbers in the margins to assist them in narrowing the passage that they need to review for the answers. There may also be text to speech readers that they can use to listen to the article. The Seed propagation note that you will discuss with the class to ensure that everyone knows all the factors required for good plant growth.</w:t>
      </w:r>
    </w:p>
    <w:p w14:paraId="5EB648CF" w14:textId="77777777" w:rsidR="0033060E" w:rsidRPr="006C7D7B" w:rsidRDefault="00CB779A">
      <w:pPr>
        <w:rPr>
          <w:rStyle w:val="Hyperlink"/>
        </w:rPr>
      </w:pPr>
      <w:hyperlink r:id="rId18">
        <w:r w:rsidR="00C147C6" w:rsidRPr="006C7D7B">
          <w:rPr>
            <w:rStyle w:val="Hyperlink"/>
          </w:rPr>
          <w:t>10 Seed Starting Tips article</w:t>
        </w:r>
      </w:hyperlink>
    </w:p>
    <w:p w14:paraId="12140997" w14:textId="77777777" w:rsidR="0033060E" w:rsidRPr="006C7D7B" w:rsidRDefault="00CB779A">
      <w:pPr>
        <w:rPr>
          <w:rStyle w:val="Hyperlink"/>
        </w:rPr>
      </w:pPr>
      <w:hyperlink r:id="rId19">
        <w:r w:rsidR="00C147C6" w:rsidRPr="006C7D7B">
          <w:rPr>
            <w:rStyle w:val="Hyperlink"/>
          </w:rPr>
          <w:t>Seed Propagation Note</w:t>
        </w:r>
      </w:hyperlink>
    </w:p>
    <w:p w14:paraId="25C097E9" w14:textId="77777777" w:rsidR="0033060E" w:rsidRPr="006C7D7B" w:rsidRDefault="00CB779A">
      <w:pPr>
        <w:rPr>
          <w:rStyle w:val="Hyperlink"/>
        </w:rPr>
      </w:pPr>
      <w:hyperlink r:id="rId20">
        <w:r w:rsidR="00C147C6" w:rsidRPr="006C7D7B">
          <w:rPr>
            <w:rStyle w:val="Hyperlink"/>
          </w:rPr>
          <w:t>Requirements for Good Plant Growth</w:t>
        </w:r>
      </w:hyperlink>
    </w:p>
    <w:p w14:paraId="68908601" w14:textId="77777777" w:rsidR="0033060E" w:rsidRDefault="00C147C6">
      <w:r>
        <w:t xml:space="preserve">Part of being able to plant seeds is knowing the correct information. Most seed packages will provide you the information you need to plant the seeds successfully. </w:t>
      </w:r>
    </w:p>
    <w:p w14:paraId="0B71D5B1" w14:textId="77777777" w:rsidR="0033060E" w:rsidRDefault="00C147C6">
      <w:r>
        <w:t>There are two worksheets with seed package information for you to review.</w:t>
      </w:r>
    </w:p>
    <w:p w14:paraId="291FAE69" w14:textId="77777777" w:rsidR="0033060E" w:rsidRDefault="00C147C6">
      <w:r>
        <w:rPr>
          <w:b/>
        </w:rPr>
        <w:t>Question:</w:t>
      </w:r>
      <w:r>
        <w:t xml:space="preserve"> Why do we want to select locally produced seeds?</w:t>
      </w:r>
    </w:p>
    <w:p w14:paraId="3F72B415" w14:textId="77777777" w:rsidR="0033060E" w:rsidRDefault="00C147C6">
      <w:r>
        <w:rPr>
          <w:b/>
        </w:rPr>
        <w:t>Answer:</w:t>
      </w:r>
      <w:r>
        <w:t xml:space="preserve"> This is due to the climate and soil conditions in the area that you are growing in. It might not make a difference for growing hydroponically but it will have an impact on traditional growing methods. </w:t>
      </w:r>
    </w:p>
    <w:p w14:paraId="2E735D7A" w14:textId="77777777" w:rsidR="0033060E" w:rsidRPr="006C7D7B" w:rsidRDefault="00CB779A">
      <w:pPr>
        <w:rPr>
          <w:rStyle w:val="Hyperlink"/>
        </w:rPr>
      </w:pPr>
      <w:hyperlink r:id="rId21">
        <w:r w:rsidR="00C147C6" w:rsidRPr="006C7D7B">
          <w:rPr>
            <w:rStyle w:val="Hyperlink"/>
          </w:rPr>
          <w:t>Seed Package with Questions Worksheet – Tomato</w:t>
        </w:r>
      </w:hyperlink>
    </w:p>
    <w:p w14:paraId="1AD5CE9D" w14:textId="18E8E9A0" w:rsidR="0033060E" w:rsidRPr="006C7D7B" w:rsidRDefault="00CB779A">
      <w:pPr>
        <w:rPr>
          <w:rStyle w:val="Hyperlink"/>
        </w:rPr>
      </w:pPr>
      <w:hyperlink r:id="rId22" w:history="1">
        <w:r w:rsidR="00C147C6" w:rsidRPr="00053920">
          <w:rPr>
            <w:rStyle w:val="Hyperlink"/>
          </w:rPr>
          <w:t>Seed Package with Questions Worksheet - Lettuce</w:t>
        </w:r>
      </w:hyperlink>
    </w:p>
    <w:p w14:paraId="176426D8" w14:textId="77777777" w:rsidR="0033060E" w:rsidRDefault="0033060E">
      <w:pPr>
        <w:pBdr>
          <w:top w:val="nil"/>
          <w:left w:val="nil"/>
          <w:bottom w:val="nil"/>
          <w:right w:val="nil"/>
          <w:between w:val="nil"/>
        </w:pBdr>
        <w:spacing w:after="0"/>
        <w:rPr>
          <w:color w:val="000000"/>
          <w:sz w:val="20"/>
          <w:szCs w:val="20"/>
        </w:rPr>
      </w:pPr>
    </w:p>
    <w:p w14:paraId="7832DCB8" w14:textId="77777777" w:rsidR="0033060E" w:rsidRDefault="00C147C6">
      <w:r>
        <w:t>You will need to plant your seeds for the hydroponic system. The lettuce seeds should take about 3 to 7 days to germinate. This should give you enough time to construct the reservoir and raft to hold the seedlings. You will need to have each group plant enough seeds for their system. I would suggest each group plant 4 to 5 extra seeds as some seeds might not germinate or they may get damaged in the process.</w:t>
      </w:r>
    </w:p>
    <w:p w14:paraId="524A7E25" w14:textId="77777777" w:rsidR="0033060E" w:rsidRDefault="00C147C6">
      <w:r>
        <w:t>After the seeds have germinated, they can be transplanted into the hydroponic system. Do not begin to fertilizer the seedling until they have grown their first set of true leaves. If you start too soon, you will burn the plant and it may die.</w:t>
      </w:r>
    </w:p>
    <w:p w14:paraId="0ED642A9" w14:textId="77777777" w:rsidR="0033060E" w:rsidRDefault="00C147C6">
      <w:r>
        <w:br w:type="page"/>
      </w:r>
    </w:p>
    <w:p w14:paraId="4CC8127A" w14:textId="77777777" w:rsidR="0033060E" w:rsidRDefault="00C147C6">
      <w:pPr>
        <w:pStyle w:val="Heading2"/>
      </w:pPr>
      <w:bookmarkStart w:id="7" w:name="_Toc111222618"/>
      <w:r>
        <w:lastRenderedPageBreak/>
        <w:t>Activity 3 – Build a Hydroponic Water Culture System</w:t>
      </w:r>
      <w:bookmarkEnd w:id="7"/>
    </w:p>
    <w:p w14:paraId="03861346" w14:textId="5FFD0879" w:rsidR="0033060E" w:rsidRDefault="00C147C6">
      <w:r>
        <w:t>1) You will be constructing your Hydroponic Water Culture reservoir from a container that you have selected or something that can be reused. This reservoir should be approximately 30L to 50L in size to be able to have enough water for the plants as well as creating a nutrient solution that will be simplified for the students.</w:t>
      </w:r>
    </w:p>
    <w:p w14:paraId="499E179B" w14:textId="093AF110" w:rsidR="0033060E" w:rsidRDefault="00C147C6">
      <w:r>
        <w:t>2) ½” to 1” Styrofoam will be needed to construct the floating raft that will sit on top of your reservoir.</w:t>
      </w:r>
    </w:p>
    <w:p w14:paraId="50FC7178" w14:textId="6A6A01AE" w:rsidR="0033060E" w:rsidRDefault="00C147C6">
      <w:r>
        <w:t xml:space="preserve">3) Design and layout for the holes to allow the seedlings to sit in the nutrient solution for growing. For these holes you will need to consider the size of the plants that you are growing. On the seed package it will give you the plant pacing requirements. I suggest using a leaf lettuce as they require smaller plant spacing. Providing the students with the number of plants they are required to have in the system will work the best as there is always a different understanding of the instructions. The other factor for the hole sizes will be the materials that you used to plant your seeds, Jiffy pot plugs or rockwool blocks have different sizes. You want to have a snug fit as the raft will also support your seedlings as they grow. If the holes could have a taper towards the bottom this would be best as this will keep the plug from fully falling through the raft. </w:t>
      </w:r>
    </w:p>
    <w:p w14:paraId="7F99F277" w14:textId="77777777" w:rsidR="0033060E" w:rsidRDefault="00C147C6">
      <w:pPr>
        <w:pStyle w:val="Heading2"/>
      </w:pPr>
      <w:bookmarkStart w:id="8" w:name="_Toc111222619"/>
      <w:r>
        <w:t>Activity 4 – Hydroponic System Care and Maintenance</w:t>
      </w:r>
      <w:bookmarkEnd w:id="8"/>
    </w:p>
    <w:p w14:paraId="6C80CDA0" w14:textId="77777777" w:rsidR="0033060E" w:rsidRDefault="00C147C6">
      <w:r>
        <w:t xml:space="preserve">For the care and maintenance of the hydroponic system you will have to determine an operating level for the system. Teaching the students to calculate the total volume of the container is a start. You want to make the operating level of the system close to the top of the container as this will allow your plants the most-light for growing. </w:t>
      </w:r>
    </w:p>
    <w:p w14:paraId="245D6B2A" w14:textId="77777777" w:rsidR="0033060E" w:rsidRPr="00D12F75" w:rsidRDefault="00CB779A">
      <w:pPr>
        <w:rPr>
          <w:rStyle w:val="Hyperlink"/>
        </w:rPr>
      </w:pPr>
      <w:hyperlink r:id="rId23">
        <w:r w:rsidR="00C147C6" w:rsidRPr="00D12F75">
          <w:rPr>
            <w:rStyle w:val="Hyperlink"/>
          </w:rPr>
          <w:t>Calculating Hydroponic Reservoir Volume</w:t>
        </w:r>
      </w:hyperlink>
    </w:p>
    <w:p w14:paraId="2EE4DD6F" w14:textId="77777777" w:rsidR="0033060E" w:rsidRDefault="00C147C6">
      <w:r>
        <w:t>You want to make sure your operating level is an easy number to use for creating your nutrient recipe. This will help the student to remember the information.</w:t>
      </w:r>
    </w:p>
    <w:p w14:paraId="1D0FC77D" w14:textId="77777777" w:rsidR="0033060E" w:rsidRPr="00D12F75" w:rsidRDefault="00CB779A">
      <w:pPr>
        <w:rPr>
          <w:rStyle w:val="Hyperlink"/>
        </w:rPr>
      </w:pPr>
      <w:hyperlink r:id="rId24">
        <w:r w:rsidR="00C147C6" w:rsidRPr="00D12F75">
          <w:rPr>
            <w:rStyle w:val="Hyperlink"/>
          </w:rPr>
          <w:t>Nutrient Solution Calculations worksheet</w:t>
        </w:r>
      </w:hyperlink>
    </w:p>
    <w:p w14:paraId="0164C9ED" w14:textId="77777777" w:rsidR="0033060E" w:rsidRDefault="00C147C6">
      <w:r>
        <w:t>You need to review the factors that need to be monitored when caring for a hydroponic system. This can be covered as a note or provided as a handout depending on the amount of time allowed.</w:t>
      </w:r>
    </w:p>
    <w:p w14:paraId="12A32F77" w14:textId="77777777" w:rsidR="0033060E" w:rsidRPr="00D12F75" w:rsidRDefault="00CB779A">
      <w:pPr>
        <w:rPr>
          <w:rStyle w:val="Hyperlink"/>
        </w:rPr>
      </w:pPr>
      <w:hyperlink r:id="rId25">
        <w:r w:rsidR="00C147C6" w:rsidRPr="00D12F75">
          <w:rPr>
            <w:rStyle w:val="Hyperlink"/>
          </w:rPr>
          <w:t>Hydroponic Care and Maintenance</w:t>
        </w:r>
      </w:hyperlink>
    </w:p>
    <w:p w14:paraId="19609BB6" w14:textId="77777777" w:rsidR="0033060E" w:rsidRPr="00D12F75" w:rsidRDefault="00CB779A">
      <w:pPr>
        <w:rPr>
          <w:rStyle w:val="Hyperlink"/>
        </w:rPr>
      </w:pPr>
      <w:hyperlink r:id="rId26">
        <w:r w:rsidR="00C147C6" w:rsidRPr="00D12F75">
          <w:rPr>
            <w:rStyle w:val="Hyperlink"/>
          </w:rPr>
          <w:t>Hydroponic Daily Log</w:t>
        </w:r>
      </w:hyperlink>
    </w:p>
    <w:p w14:paraId="2A424BEE" w14:textId="77777777" w:rsidR="0033060E" w:rsidRDefault="00C147C6">
      <w:pPr>
        <w:pStyle w:val="Heading2"/>
      </w:pPr>
      <w:r>
        <w:br w:type="page"/>
      </w:r>
    </w:p>
    <w:p w14:paraId="4C67AB23" w14:textId="77777777" w:rsidR="0033060E" w:rsidRDefault="00C147C6">
      <w:pPr>
        <w:pStyle w:val="Heading2"/>
      </w:pPr>
      <w:bookmarkStart w:id="9" w:name="_Toc111222620"/>
      <w:r>
        <w:lastRenderedPageBreak/>
        <w:t>Culminating Activity – Harvesting Lettuce</w:t>
      </w:r>
      <w:bookmarkEnd w:id="9"/>
    </w:p>
    <w:p w14:paraId="3A3B578E" w14:textId="77777777" w:rsidR="0033060E" w:rsidRDefault="00C147C6">
      <w:r>
        <w:t>The culminating activity is successfully creating a water culture hydroponic system and growing your plants until being able to harvest them. There will be a reflective report required to be submitted at the end of the unit.</w:t>
      </w:r>
    </w:p>
    <w:p w14:paraId="119ABAC8" w14:textId="77777777" w:rsidR="0033060E" w:rsidRPr="00D12F75" w:rsidRDefault="00CB779A">
      <w:pPr>
        <w:rPr>
          <w:rStyle w:val="Hyperlink"/>
        </w:rPr>
      </w:pPr>
      <w:hyperlink r:id="rId27">
        <w:r w:rsidR="00C147C6" w:rsidRPr="00D12F75">
          <w:rPr>
            <w:rStyle w:val="Hyperlink"/>
          </w:rPr>
          <w:t>Engineering Report</w:t>
        </w:r>
      </w:hyperlink>
    </w:p>
    <w:p w14:paraId="77FC361D" w14:textId="77777777" w:rsidR="0033060E" w:rsidRDefault="0033060E"/>
    <w:p w14:paraId="21B4DDDD" w14:textId="77777777" w:rsidR="0033060E" w:rsidRDefault="00C147C6">
      <w:pPr>
        <w:pStyle w:val="Heading1"/>
      </w:pPr>
      <w:bookmarkStart w:id="10" w:name="_48vero7shkd1" w:colFirst="0" w:colLast="0"/>
      <w:bookmarkStart w:id="11" w:name="_Toc111222621"/>
      <w:bookmarkEnd w:id="10"/>
      <w:r>
        <w:t>Planning Notes</w:t>
      </w:r>
      <w:bookmarkEnd w:id="11"/>
    </w:p>
    <w:p w14:paraId="32B02D58" w14:textId="77777777" w:rsidR="0033060E" w:rsidRDefault="00C147C6">
      <w:r>
        <w:t xml:space="preserve">Teachers will be able to work through the unit outline as it is set up in the google drive folder. Each lesson, worksheet and activity has been organized into a chronological order for you to follow. </w:t>
      </w:r>
    </w:p>
    <w:p w14:paraId="2BC85C71" w14:textId="77777777" w:rsidR="0033060E" w:rsidRDefault="00C147C6">
      <w:r>
        <w:t>Teachers should review materials prior to delivering the lesson/ worksheet so they can explain how to complete the student portion.</w:t>
      </w:r>
    </w:p>
    <w:p w14:paraId="408F1BDD" w14:textId="77777777" w:rsidR="0033060E" w:rsidRDefault="00C147C6">
      <w:r>
        <w:t>The main activities have been listed above for the students to complete; however, there is additional background information provided to you to assist the students in completion of this work.</w:t>
      </w:r>
    </w:p>
    <w:p w14:paraId="4D2CCBB2" w14:textId="77777777" w:rsidR="0033060E" w:rsidRDefault="00C147C6">
      <w:r>
        <w:t>All the electronic resources have been provided and can be linked to an online classroom platform or printed to students to complete. These resources can be either summative or formative assessments and can have due dates applied.</w:t>
      </w:r>
    </w:p>
    <w:p w14:paraId="4A8F4068" w14:textId="77777777" w:rsidR="0033060E" w:rsidRDefault="00C147C6">
      <w:r>
        <w:t>Students are given formative research to begin the process of hydroponic discovery. Most of the information gained by the students will be reinforced by the teacher lessons and the hands-on activity.</w:t>
      </w:r>
    </w:p>
    <w:p w14:paraId="74A6C054" w14:textId="77777777" w:rsidR="0033060E" w:rsidRDefault="00C147C6">
      <w:r>
        <w:t>Teachers will need to acquire the necessary materials to have the class actively grow plants hydroponically. If it is not feasible to do this then obtaining the materials for one system could provide some hands-on experience.</w:t>
      </w:r>
    </w:p>
    <w:p w14:paraId="3C2D3B98" w14:textId="77777777" w:rsidR="0033060E" w:rsidRDefault="00C147C6">
      <w:pPr>
        <w:pStyle w:val="Heading1"/>
      </w:pPr>
      <w:bookmarkStart w:id="12" w:name="_Toc111222622"/>
      <w:r>
        <w:t>Skilled Trades and Apprenticeship Opportunities</w:t>
      </w:r>
      <w:bookmarkEnd w:id="12"/>
      <w:r>
        <w:t xml:space="preserve"> </w:t>
      </w:r>
    </w:p>
    <w:p w14:paraId="2E541168" w14:textId="77777777" w:rsidR="0033060E" w:rsidRDefault="00C147C6">
      <w:r>
        <w:t>Arborist; Algonquin College, Fanshawe College, Fleming College</w:t>
      </w:r>
    </w:p>
    <w:p w14:paraId="6A2C9ECA" w14:textId="77777777" w:rsidR="0033060E" w:rsidRDefault="00C147C6">
      <w:r>
        <w:t>Heavy Equipment Operator; Cambrian College, Centennial College, Conestoga College</w:t>
      </w:r>
    </w:p>
    <w:p w14:paraId="4CD4ADAF" w14:textId="77777777" w:rsidR="0033060E" w:rsidRDefault="00C147C6">
      <w:r>
        <w:t>Horticulture Technician; Niagara College, Mohawk College</w:t>
      </w:r>
    </w:p>
    <w:p w14:paraId="1617E78C" w14:textId="77777777" w:rsidR="0033060E" w:rsidRDefault="0033060E"/>
    <w:p w14:paraId="2E1A9896" w14:textId="77777777" w:rsidR="0033060E" w:rsidRDefault="00C147C6">
      <w:pPr>
        <w:pStyle w:val="Heading1"/>
      </w:pPr>
      <w:bookmarkStart w:id="13" w:name="_Toc111222623"/>
      <w:r>
        <w:lastRenderedPageBreak/>
        <w:t>Skills Continuum</w:t>
      </w:r>
      <w:bookmarkEnd w:id="13"/>
    </w:p>
    <w:p w14:paraId="4D5C8B35" w14:textId="77777777" w:rsidR="0033060E" w:rsidRDefault="00C147C6">
      <w:pPr>
        <w:spacing w:before="240" w:after="480"/>
      </w:pPr>
      <w:r>
        <w:t>We all have different moments in our lives where we are affected by an experience. This can include learning a new concept or skill, experiencing something for the first time, taking a new course, developing a talent through practice and hard work, or calling upon a skilled tradesperson to fix, repair, design, construct, maintain, build, bake, and create innovative solutions. The continuum of influence is a graphic representation of how those experiences can lead to developing a passion and talents in areas of green industries as a landscape designer, arborist, natural resource officer, horticulturist, landscaper, botanist, greenhouse grower, farmer, nursery owner, flower shop employee, etc.</w:t>
      </w:r>
    </w:p>
    <w:p w14:paraId="72554C7D" w14:textId="77777777" w:rsidR="0033060E" w:rsidRDefault="0033060E"/>
    <w:p w14:paraId="4D644840" w14:textId="77777777" w:rsidR="0033060E" w:rsidRDefault="00C147C6">
      <w:r>
        <w:rPr>
          <w:noProof/>
        </w:rPr>
        <w:drawing>
          <wp:inline distT="0" distB="0" distL="0" distR="0" wp14:anchorId="36CE22AC" wp14:editId="6560BC22">
            <wp:extent cx="6126480" cy="1800860"/>
            <wp:effectExtent l="0" t="0" r="0" b="0"/>
            <wp:docPr id="4" name="image3.png" descr="This graphic is an example of a skills continuum and is colour coded as you move through the continuum. It starts with first exposure and memories of design and progress through education and years of experience to build a skill set and appreciation for green industries and mastery in a career"/>
            <wp:cNvGraphicFramePr/>
            <a:graphic xmlns:a="http://schemas.openxmlformats.org/drawingml/2006/main">
              <a:graphicData uri="http://schemas.openxmlformats.org/drawingml/2006/picture">
                <pic:pic xmlns:pic="http://schemas.openxmlformats.org/drawingml/2006/picture">
                  <pic:nvPicPr>
                    <pic:cNvPr id="4" name="image3.png" descr="This graphic is an example of a skills continuum and is colour coded as you move through the continuum. It starts with first exposure and memories of design and progress through education and years of experience to build a skill set and appreciation for green industries and mastery in a career"/>
                    <pic:cNvPicPr preferRelativeResize="0"/>
                  </pic:nvPicPr>
                  <pic:blipFill>
                    <a:blip r:embed="rId28"/>
                    <a:srcRect/>
                    <a:stretch>
                      <a:fillRect/>
                    </a:stretch>
                  </pic:blipFill>
                  <pic:spPr>
                    <a:xfrm>
                      <a:off x="0" y="0"/>
                      <a:ext cx="6126480" cy="1800860"/>
                    </a:xfrm>
                    <a:prstGeom prst="rect">
                      <a:avLst/>
                    </a:prstGeom>
                    <a:ln/>
                  </pic:spPr>
                </pic:pic>
              </a:graphicData>
            </a:graphic>
          </wp:inline>
        </w:drawing>
      </w:r>
    </w:p>
    <w:p w14:paraId="1B34AE5F" w14:textId="77777777" w:rsidR="0033060E" w:rsidRDefault="0033060E"/>
    <w:p w14:paraId="4F12344C" w14:textId="77777777" w:rsidR="0033060E" w:rsidRDefault="00C147C6">
      <w:pPr>
        <w:pStyle w:val="Heading1"/>
      </w:pPr>
      <w:bookmarkStart w:id="14" w:name="_Toc111222624"/>
      <w:r>
        <w:t>Career and Industry Extensions</w:t>
      </w:r>
      <w:bookmarkEnd w:id="14"/>
    </w:p>
    <w:p w14:paraId="086D33E2" w14:textId="77777777" w:rsidR="0033060E" w:rsidRDefault="00C147C6">
      <w:pPr>
        <w:spacing w:before="240" w:after="480"/>
      </w:pPr>
      <w:r>
        <w:t xml:space="preserve">There are many careers and green industry positions available. The following are some of the positions available, </w:t>
      </w:r>
    </w:p>
    <w:p w14:paraId="606C2AA2" w14:textId="77777777" w:rsidR="0033060E" w:rsidRDefault="00C147C6">
      <w:pPr>
        <w:numPr>
          <w:ilvl w:val="0"/>
          <w:numId w:val="2"/>
        </w:numPr>
        <w:spacing w:before="240" w:after="0"/>
      </w:pPr>
      <w:r>
        <w:t>landscape designer</w:t>
      </w:r>
    </w:p>
    <w:p w14:paraId="30AC7845" w14:textId="77777777" w:rsidR="0033060E" w:rsidRDefault="00C147C6">
      <w:pPr>
        <w:numPr>
          <w:ilvl w:val="0"/>
          <w:numId w:val="2"/>
        </w:numPr>
        <w:spacing w:after="0"/>
      </w:pPr>
      <w:r>
        <w:t>arborist</w:t>
      </w:r>
    </w:p>
    <w:p w14:paraId="638ECCBA" w14:textId="77777777" w:rsidR="0033060E" w:rsidRDefault="00C147C6">
      <w:pPr>
        <w:numPr>
          <w:ilvl w:val="0"/>
          <w:numId w:val="2"/>
        </w:numPr>
        <w:spacing w:after="0"/>
      </w:pPr>
      <w:r>
        <w:t>natural resource officer</w:t>
      </w:r>
    </w:p>
    <w:p w14:paraId="7850D75B" w14:textId="77777777" w:rsidR="0033060E" w:rsidRDefault="00C147C6">
      <w:pPr>
        <w:numPr>
          <w:ilvl w:val="0"/>
          <w:numId w:val="2"/>
        </w:numPr>
        <w:spacing w:after="0"/>
      </w:pPr>
      <w:r>
        <w:t>horticulturist</w:t>
      </w:r>
    </w:p>
    <w:p w14:paraId="5062AB74" w14:textId="77777777" w:rsidR="0033060E" w:rsidRDefault="00C147C6">
      <w:pPr>
        <w:numPr>
          <w:ilvl w:val="0"/>
          <w:numId w:val="2"/>
        </w:numPr>
        <w:spacing w:after="0"/>
      </w:pPr>
      <w:r>
        <w:t>horticulture technician</w:t>
      </w:r>
    </w:p>
    <w:p w14:paraId="74586278" w14:textId="77777777" w:rsidR="0033060E" w:rsidRDefault="00C147C6">
      <w:pPr>
        <w:numPr>
          <w:ilvl w:val="0"/>
          <w:numId w:val="2"/>
        </w:numPr>
        <w:spacing w:after="0"/>
      </w:pPr>
      <w:r>
        <w:t>landscaper</w:t>
      </w:r>
    </w:p>
    <w:p w14:paraId="7DC693EB" w14:textId="77777777" w:rsidR="0033060E" w:rsidRDefault="00C147C6">
      <w:pPr>
        <w:numPr>
          <w:ilvl w:val="0"/>
          <w:numId w:val="2"/>
        </w:numPr>
        <w:spacing w:after="0"/>
      </w:pPr>
      <w:r>
        <w:t>lawn/property maintenance</w:t>
      </w:r>
    </w:p>
    <w:p w14:paraId="4625A82A" w14:textId="77777777" w:rsidR="0033060E" w:rsidRDefault="00C147C6">
      <w:pPr>
        <w:numPr>
          <w:ilvl w:val="0"/>
          <w:numId w:val="2"/>
        </w:numPr>
        <w:spacing w:after="0"/>
      </w:pPr>
      <w:r>
        <w:t>greenhouse grower</w:t>
      </w:r>
    </w:p>
    <w:p w14:paraId="2DB12E99" w14:textId="77777777" w:rsidR="0033060E" w:rsidRDefault="00C147C6">
      <w:pPr>
        <w:numPr>
          <w:ilvl w:val="0"/>
          <w:numId w:val="2"/>
        </w:numPr>
        <w:spacing w:after="0"/>
      </w:pPr>
      <w:r>
        <w:t>farmer</w:t>
      </w:r>
    </w:p>
    <w:p w14:paraId="0155672C" w14:textId="77777777" w:rsidR="0033060E" w:rsidRDefault="00C147C6">
      <w:pPr>
        <w:numPr>
          <w:ilvl w:val="0"/>
          <w:numId w:val="2"/>
        </w:numPr>
        <w:spacing w:after="0"/>
      </w:pPr>
      <w:r>
        <w:t>nursery owner</w:t>
      </w:r>
    </w:p>
    <w:p w14:paraId="4463B051" w14:textId="77777777" w:rsidR="0033060E" w:rsidRDefault="00C147C6">
      <w:pPr>
        <w:numPr>
          <w:ilvl w:val="0"/>
          <w:numId w:val="2"/>
        </w:numPr>
        <w:spacing w:after="480"/>
      </w:pPr>
      <w:r>
        <w:t xml:space="preserve">flower shop employee </w:t>
      </w:r>
    </w:p>
    <w:p w14:paraId="3F6FE925" w14:textId="77777777" w:rsidR="0033060E" w:rsidRDefault="00C147C6">
      <w:pPr>
        <w:pStyle w:val="Heading1"/>
      </w:pPr>
      <w:bookmarkStart w:id="15" w:name="_Toc111222625"/>
      <w:r>
        <w:lastRenderedPageBreak/>
        <w:t>Resources</w:t>
      </w:r>
      <w:bookmarkEnd w:id="15"/>
    </w:p>
    <w:p w14:paraId="43500DF4" w14:textId="77777777" w:rsidR="0033060E" w:rsidRDefault="00C147C6" w:rsidP="00D12F75">
      <w:pPr>
        <w:pStyle w:val="Heading2"/>
      </w:pPr>
      <w:bookmarkStart w:id="16" w:name="_Toc111222626"/>
      <w:r>
        <w:t>Files</w:t>
      </w:r>
      <w:bookmarkEnd w:id="16"/>
      <w:r>
        <w:t xml:space="preserve"> </w:t>
      </w:r>
    </w:p>
    <w:p w14:paraId="76760C0B" w14:textId="77777777" w:rsidR="0033060E" w:rsidRDefault="00C147C6">
      <w:r>
        <w:t>Hydroponic Research Project</w:t>
      </w:r>
    </w:p>
    <w:p w14:paraId="29B90918" w14:textId="77777777" w:rsidR="0033060E" w:rsidRDefault="00C147C6" w:rsidP="00D12F75">
      <w:pPr>
        <w:pStyle w:val="Heading2"/>
      </w:pPr>
      <w:bookmarkStart w:id="17" w:name="_Toc111222627"/>
      <w:r>
        <w:t>Lesson Plans</w:t>
      </w:r>
      <w:bookmarkEnd w:id="17"/>
      <w:r>
        <w:t xml:space="preserve"> </w:t>
      </w:r>
    </w:p>
    <w:p w14:paraId="7314DBBA" w14:textId="77777777" w:rsidR="0033060E" w:rsidRDefault="00C147C6">
      <w:r>
        <w:t>PPT - Introduction to Hydroponics</w:t>
      </w:r>
    </w:p>
    <w:p w14:paraId="023E5B25" w14:textId="77777777" w:rsidR="0033060E" w:rsidRDefault="00C147C6">
      <w:r>
        <w:t>10 Seed Starting Tips Article with Questions</w:t>
      </w:r>
    </w:p>
    <w:p w14:paraId="2D3B5590" w14:textId="77777777" w:rsidR="0033060E" w:rsidRDefault="00C147C6">
      <w:r>
        <w:t>Seed Package Note</w:t>
      </w:r>
    </w:p>
    <w:p w14:paraId="584E34DA" w14:textId="77777777" w:rsidR="0033060E" w:rsidRDefault="00C147C6">
      <w:r>
        <w:t>Calculating Hydroponic Reservoir Volume</w:t>
      </w:r>
    </w:p>
    <w:p w14:paraId="4B4E813C" w14:textId="77777777" w:rsidR="0033060E" w:rsidRDefault="00C147C6">
      <w:r>
        <w:t>Requirements for Good Plant Growth</w:t>
      </w:r>
    </w:p>
    <w:p w14:paraId="1DC0C62C" w14:textId="77777777" w:rsidR="0033060E" w:rsidRDefault="00C147C6">
      <w:r>
        <w:t>Nutrient Solution Note</w:t>
      </w:r>
    </w:p>
    <w:p w14:paraId="077F44A1" w14:textId="77777777" w:rsidR="0033060E" w:rsidRDefault="00C147C6" w:rsidP="00D12F75">
      <w:pPr>
        <w:pStyle w:val="Heading2"/>
      </w:pPr>
      <w:bookmarkStart w:id="18" w:name="_Toc111222628"/>
      <w:r>
        <w:t>Handouts</w:t>
      </w:r>
      <w:bookmarkEnd w:id="18"/>
      <w:r>
        <w:t xml:space="preserve"> </w:t>
      </w:r>
    </w:p>
    <w:p w14:paraId="022A6A3C" w14:textId="77777777" w:rsidR="0033060E" w:rsidRDefault="00C147C6">
      <w:r>
        <w:t>Hydroponic Student Summary Graphic Organizer</w:t>
      </w:r>
    </w:p>
    <w:p w14:paraId="303A391E" w14:textId="77777777" w:rsidR="0033060E" w:rsidRDefault="00C147C6">
      <w:r>
        <w:t>Seed Propagation Handout</w:t>
      </w:r>
    </w:p>
    <w:p w14:paraId="44AE0C04" w14:textId="77777777" w:rsidR="0033060E" w:rsidRDefault="00C147C6">
      <w:r>
        <w:t>Seed Package with Questions worksheet – Tomato (F)</w:t>
      </w:r>
    </w:p>
    <w:p w14:paraId="640FD74F" w14:textId="77777777" w:rsidR="0033060E" w:rsidRDefault="00C147C6">
      <w:r>
        <w:t>Seed Package with Questions worksheet – Lettuce (S)</w:t>
      </w:r>
    </w:p>
    <w:p w14:paraId="4EC3D414" w14:textId="77777777" w:rsidR="0033060E" w:rsidRDefault="00C147C6">
      <w:r>
        <w:t>Calculating Hydroponic Reservoir Volume - Worksheet</w:t>
      </w:r>
    </w:p>
    <w:p w14:paraId="49ABF010" w14:textId="77777777" w:rsidR="0033060E" w:rsidRDefault="00C147C6">
      <w:r>
        <w:t>Hydroponic Daily Maintenance log worksheet</w:t>
      </w:r>
    </w:p>
    <w:p w14:paraId="0C7AFB4A" w14:textId="77777777" w:rsidR="00D12F75" w:rsidRDefault="00D12F75" w:rsidP="00D12F75">
      <w:pPr>
        <w:pStyle w:val="Heading2"/>
      </w:pPr>
      <w:bookmarkStart w:id="19" w:name="_Toc111222629"/>
      <w:r>
        <w:t>Journals/Magazines</w:t>
      </w:r>
      <w:bookmarkEnd w:id="19"/>
      <w:r>
        <w:t xml:space="preserve"> </w:t>
      </w:r>
    </w:p>
    <w:p w14:paraId="6507106F" w14:textId="77777777" w:rsidR="00D12F75" w:rsidRDefault="00CB779A" w:rsidP="00D12F75">
      <w:hyperlink r:id="rId29">
        <w:r w:rsidR="00D12F75">
          <w:rPr>
            <w:color w:val="1932FF"/>
            <w:u w:val="single"/>
          </w:rPr>
          <w:t>https://www.finegardening.com/project-guides/gardening-basics/10-seed-starting-tips</w:t>
        </w:r>
      </w:hyperlink>
    </w:p>
    <w:p w14:paraId="52C2A86E" w14:textId="77777777" w:rsidR="00D12F75" w:rsidRDefault="00D12F75" w:rsidP="00D12F75"/>
    <w:p w14:paraId="083E02BA" w14:textId="77777777" w:rsidR="007908F8" w:rsidRDefault="007908F8">
      <w:pPr>
        <w:rPr>
          <w:rFonts w:ascii="Calibri" w:eastAsia="Calibri" w:hAnsi="Calibri" w:cs="Calibri"/>
          <w:color w:val="1932FF"/>
          <w:sz w:val="32"/>
          <w:szCs w:val="32"/>
        </w:rPr>
      </w:pPr>
      <w:r>
        <w:br w:type="page"/>
      </w:r>
    </w:p>
    <w:p w14:paraId="09BDBC6A" w14:textId="3FBB1C6B" w:rsidR="0033060E" w:rsidRDefault="00C147C6" w:rsidP="00D12F75">
      <w:pPr>
        <w:pStyle w:val="Heading2"/>
      </w:pPr>
      <w:bookmarkStart w:id="20" w:name="_Toc111222630"/>
      <w:r>
        <w:lastRenderedPageBreak/>
        <w:t>Pictures/Blueprints</w:t>
      </w:r>
      <w:bookmarkEnd w:id="20"/>
      <w:r>
        <w:t xml:space="preserve"> </w:t>
      </w:r>
    </w:p>
    <w:p w14:paraId="4EF1E86D" w14:textId="77777777" w:rsidR="0033060E" w:rsidRDefault="0033060E">
      <w:pPr>
        <w:pBdr>
          <w:top w:val="nil"/>
          <w:left w:val="nil"/>
          <w:bottom w:val="nil"/>
          <w:right w:val="nil"/>
          <w:between w:val="nil"/>
        </w:pBdr>
        <w:spacing w:after="0"/>
        <w:rPr>
          <w:color w:val="000000"/>
          <w:sz w:val="20"/>
          <w:szCs w:val="20"/>
        </w:rPr>
      </w:pPr>
    </w:p>
    <w:p w14:paraId="316E8719" w14:textId="77777777" w:rsidR="0033060E" w:rsidRDefault="00C147C6">
      <w:pPr>
        <w:tabs>
          <w:tab w:val="left" w:pos="3686"/>
          <w:tab w:val="left" w:pos="6946"/>
        </w:tabs>
      </w:pPr>
      <w:r>
        <w:rPr>
          <w:noProof/>
        </w:rPr>
        <w:drawing>
          <wp:inline distT="0" distB="0" distL="0" distR="0" wp14:anchorId="4613D382" wp14:editId="3B442F01">
            <wp:extent cx="2147783" cy="1440000"/>
            <wp:effectExtent l="0" t="0" r="0" b="0"/>
            <wp:docPr id="3" name="image4.png" descr="This is a picture of plants in a window sill. "/>
            <wp:cNvGraphicFramePr/>
            <a:graphic xmlns:a="http://schemas.openxmlformats.org/drawingml/2006/main">
              <a:graphicData uri="http://schemas.openxmlformats.org/drawingml/2006/picture">
                <pic:pic xmlns:pic="http://schemas.openxmlformats.org/drawingml/2006/picture">
                  <pic:nvPicPr>
                    <pic:cNvPr id="3" name="image4.png" descr="This is a picture of plants in a window sill. "/>
                    <pic:cNvPicPr preferRelativeResize="0"/>
                  </pic:nvPicPr>
                  <pic:blipFill>
                    <a:blip r:embed="rId30"/>
                    <a:srcRect l="10502" r="5646"/>
                    <a:stretch>
                      <a:fillRect/>
                    </a:stretch>
                  </pic:blipFill>
                  <pic:spPr>
                    <a:xfrm>
                      <a:off x="0" y="0"/>
                      <a:ext cx="2147783" cy="1440000"/>
                    </a:xfrm>
                    <a:prstGeom prst="rect">
                      <a:avLst/>
                    </a:prstGeom>
                    <a:ln/>
                  </pic:spPr>
                </pic:pic>
              </a:graphicData>
            </a:graphic>
          </wp:inline>
        </w:drawing>
      </w:r>
      <w:r>
        <w:tab/>
      </w:r>
      <w:r>
        <w:rPr>
          <w:noProof/>
        </w:rPr>
        <w:drawing>
          <wp:inline distT="0" distB="0" distL="0" distR="0" wp14:anchorId="5987358B" wp14:editId="6B1D2B39">
            <wp:extent cx="1919999" cy="1440000"/>
            <wp:effectExtent l="0" t="0" r="0" b="0"/>
            <wp:docPr id="6" name="image1.jpg" descr="This is a picture of plants/vegetables in a window sill. "/>
            <wp:cNvGraphicFramePr/>
            <a:graphic xmlns:a="http://schemas.openxmlformats.org/drawingml/2006/main">
              <a:graphicData uri="http://schemas.openxmlformats.org/drawingml/2006/picture">
                <pic:pic xmlns:pic="http://schemas.openxmlformats.org/drawingml/2006/picture">
                  <pic:nvPicPr>
                    <pic:cNvPr id="6" name="image1.jpg" descr="This is a picture of plants/vegetables in a window sill. "/>
                    <pic:cNvPicPr preferRelativeResize="0"/>
                  </pic:nvPicPr>
                  <pic:blipFill>
                    <a:blip r:embed="rId31"/>
                    <a:srcRect/>
                    <a:stretch>
                      <a:fillRect/>
                    </a:stretch>
                  </pic:blipFill>
                  <pic:spPr>
                    <a:xfrm>
                      <a:off x="0" y="0"/>
                      <a:ext cx="1919999" cy="1440000"/>
                    </a:xfrm>
                    <a:prstGeom prst="rect">
                      <a:avLst/>
                    </a:prstGeom>
                    <a:ln/>
                  </pic:spPr>
                </pic:pic>
              </a:graphicData>
            </a:graphic>
          </wp:inline>
        </w:drawing>
      </w:r>
      <w:r>
        <w:tab/>
      </w:r>
      <w:r>
        <w:rPr>
          <w:noProof/>
        </w:rPr>
        <w:drawing>
          <wp:inline distT="0" distB="0" distL="0" distR="0" wp14:anchorId="1F28AB3C" wp14:editId="4F8BB32A">
            <wp:extent cx="1493836" cy="1440000"/>
            <wp:effectExtent l="0" t="0" r="0" b="0"/>
            <wp:docPr id="5" name="image8.jpg" descr="This is a picture of Planters Pride Coconut Coir Greenhouse Kit. You can purchase this through Home Hardware stores. By clicking on the picture it will take you to the Home Hardware website. "/>
            <wp:cNvGraphicFramePr/>
            <a:graphic xmlns:a="http://schemas.openxmlformats.org/drawingml/2006/main">
              <a:graphicData uri="http://schemas.openxmlformats.org/drawingml/2006/picture">
                <pic:pic xmlns:pic="http://schemas.openxmlformats.org/drawingml/2006/picture">
                  <pic:nvPicPr>
                    <pic:cNvPr id="5" name="image8.jpg" descr="This is a picture of Planters Pride Coconut Coir Greenhouse Kit. You can purchase this through Home Hardware stores. By clicking on the picture it will take you to the Home Hardware website. "/>
                    <pic:cNvPicPr preferRelativeResize="0"/>
                  </pic:nvPicPr>
                  <pic:blipFill>
                    <a:blip r:embed="rId32"/>
                    <a:srcRect l="7897" r="18611" b="5543"/>
                    <a:stretch>
                      <a:fillRect/>
                    </a:stretch>
                  </pic:blipFill>
                  <pic:spPr>
                    <a:xfrm rot="10800000">
                      <a:off x="0" y="0"/>
                      <a:ext cx="1493836" cy="1440000"/>
                    </a:xfrm>
                    <a:prstGeom prst="rect">
                      <a:avLst/>
                    </a:prstGeom>
                    <a:ln/>
                  </pic:spPr>
                </pic:pic>
              </a:graphicData>
            </a:graphic>
          </wp:inline>
        </w:drawing>
      </w:r>
    </w:p>
    <w:p w14:paraId="78419A54" w14:textId="05B6731F" w:rsidR="0033060E" w:rsidRDefault="00C147C6">
      <w:pPr>
        <w:tabs>
          <w:tab w:val="left" w:pos="3261"/>
        </w:tabs>
      </w:pPr>
      <w:r>
        <w:rPr>
          <w:noProof/>
        </w:rPr>
        <w:drawing>
          <wp:inline distT="0" distB="0" distL="0" distR="0" wp14:anchorId="3C7D1E53" wp14:editId="53F7924B">
            <wp:extent cx="1920000" cy="1440000"/>
            <wp:effectExtent l="0" t="0" r="0" b="0"/>
            <wp:docPr id="9" name="image5.jpg" descr="This is a picture of a floating raft hydroponic system. The white raft with holes floats in the blue tub or reservoir."/>
            <wp:cNvGraphicFramePr/>
            <a:graphic xmlns:a="http://schemas.openxmlformats.org/drawingml/2006/main">
              <a:graphicData uri="http://schemas.openxmlformats.org/drawingml/2006/picture">
                <pic:pic xmlns:pic="http://schemas.openxmlformats.org/drawingml/2006/picture">
                  <pic:nvPicPr>
                    <pic:cNvPr id="9" name="image5.jpg" descr="This is a picture of a floating raft hydroponic system. The white raft with holes floats in the blue tub or reservoir."/>
                    <pic:cNvPicPr preferRelativeResize="0"/>
                  </pic:nvPicPr>
                  <pic:blipFill>
                    <a:blip r:embed="rId33"/>
                    <a:srcRect/>
                    <a:stretch>
                      <a:fillRect/>
                    </a:stretch>
                  </pic:blipFill>
                  <pic:spPr>
                    <a:xfrm>
                      <a:off x="0" y="0"/>
                      <a:ext cx="1920000" cy="1440000"/>
                    </a:xfrm>
                    <a:prstGeom prst="rect">
                      <a:avLst/>
                    </a:prstGeom>
                    <a:ln/>
                  </pic:spPr>
                </pic:pic>
              </a:graphicData>
            </a:graphic>
          </wp:inline>
        </w:drawing>
      </w:r>
      <w:r>
        <w:tab/>
      </w:r>
      <w:r>
        <w:rPr>
          <w:noProof/>
        </w:rPr>
        <w:drawing>
          <wp:inline distT="0" distB="0" distL="0" distR="0" wp14:anchorId="7594DE2E" wp14:editId="675755C2">
            <wp:extent cx="1920000" cy="1440000"/>
            <wp:effectExtent l="0" t="0" r="0" b="0"/>
            <wp:docPr id="7" name="image2.jpg" descr="This is a picture of a floating raft of a floating raft hydroponic system. The white styrofoam raft with holes floats when placed in a reservoir. "/>
            <wp:cNvGraphicFramePr/>
            <a:graphic xmlns:a="http://schemas.openxmlformats.org/drawingml/2006/main">
              <a:graphicData uri="http://schemas.openxmlformats.org/drawingml/2006/picture">
                <pic:pic xmlns:pic="http://schemas.openxmlformats.org/drawingml/2006/picture">
                  <pic:nvPicPr>
                    <pic:cNvPr id="7" name="image2.jpg" descr="This is a picture of a floating raft of a floating raft hydroponic system. The white styrofoam raft with holes floats when placed in a reservoir. "/>
                    <pic:cNvPicPr preferRelativeResize="0"/>
                  </pic:nvPicPr>
                  <pic:blipFill>
                    <a:blip r:embed="rId34"/>
                    <a:srcRect/>
                    <a:stretch>
                      <a:fillRect/>
                    </a:stretch>
                  </pic:blipFill>
                  <pic:spPr>
                    <a:xfrm>
                      <a:off x="0" y="0"/>
                      <a:ext cx="1920000" cy="1440000"/>
                    </a:xfrm>
                    <a:prstGeom prst="rect">
                      <a:avLst/>
                    </a:prstGeom>
                    <a:ln/>
                  </pic:spPr>
                </pic:pic>
              </a:graphicData>
            </a:graphic>
          </wp:inline>
        </w:drawing>
      </w:r>
      <w:r>
        <w:tab/>
      </w:r>
      <w:r>
        <w:rPr>
          <w:noProof/>
        </w:rPr>
        <w:drawing>
          <wp:inline distT="0" distB="0" distL="0" distR="0" wp14:anchorId="4182BF53" wp14:editId="275506F4">
            <wp:extent cx="1920000" cy="1440000"/>
            <wp:effectExtent l="0" t="0" r="0" b="0"/>
            <wp:docPr id="10" name="image7.jpg" descr="This is a picture of Rockwool Hydroponic Grow Media Starter Cubes Plugs."/>
            <wp:cNvGraphicFramePr/>
            <a:graphic xmlns:a="http://schemas.openxmlformats.org/drawingml/2006/main">
              <a:graphicData uri="http://schemas.openxmlformats.org/drawingml/2006/picture">
                <pic:pic xmlns:pic="http://schemas.openxmlformats.org/drawingml/2006/picture">
                  <pic:nvPicPr>
                    <pic:cNvPr id="10" name="image7.jpg" descr="This is a picture of Rockwool Hydroponic Grow Media Starter Cubes Plugs."/>
                    <pic:cNvPicPr preferRelativeResize="0"/>
                  </pic:nvPicPr>
                  <pic:blipFill>
                    <a:blip r:embed="rId35"/>
                    <a:srcRect/>
                    <a:stretch>
                      <a:fillRect/>
                    </a:stretch>
                  </pic:blipFill>
                  <pic:spPr>
                    <a:xfrm>
                      <a:off x="0" y="0"/>
                      <a:ext cx="1920000" cy="1440000"/>
                    </a:xfrm>
                    <a:prstGeom prst="rect">
                      <a:avLst/>
                    </a:prstGeom>
                    <a:ln/>
                  </pic:spPr>
                </pic:pic>
              </a:graphicData>
            </a:graphic>
          </wp:inline>
        </w:drawing>
      </w:r>
    </w:p>
    <w:p w14:paraId="436B29EE" w14:textId="77777777" w:rsidR="007908F8" w:rsidRDefault="007908F8">
      <w:pPr>
        <w:tabs>
          <w:tab w:val="left" w:pos="3261"/>
        </w:tabs>
      </w:pPr>
    </w:p>
    <w:p w14:paraId="07CA76F7" w14:textId="77777777" w:rsidR="0033060E" w:rsidRDefault="00C147C6" w:rsidP="00D12F75">
      <w:pPr>
        <w:pStyle w:val="Heading2"/>
      </w:pPr>
      <w:bookmarkStart w:id="21" w:name="_Toc111222631"/>
      <w:r>
        <w:t>Tools/Equipment</w:t>
      </w:r>
      <w:bookmarkEnd w:id="21"/>
      <w:r>
        <w:t xml:space="preserve"> </w:t>
      </w:r>
    </w:p>
    <w:p w14:paraId="7CE774FE" w14:textId="77777777" w:rsidR="0033060E" w:rsidRDefault="00C147C6">
      <w:r>
        <w:t>Water holding container, approximately 30L to 50L holding capacity.</w:t>
      </w:r>
    </w:p>
    <w:p w14:paraId="56803B12" w14:textId="77777777" w:rsidR="0033060E" w:rsidRDefault="00C147C6">
      <w:r>
        <w:t>Styrofoam for floating raft to hold seedlings</w:t>
      </w:r>
    </w:p>
    <w:p w14:paraId="1066F2B1" w14:textId="77777777" w:rsidR="0033060E" w:rsidRDefault="00C147C6">
      <w:r>
        <w:t>Air pump to oxygenate the water</w:t>
      </w:r>
    </w:p>
    <w:p w14:paraId="587918E9" w14:textId="77777777" w:rsidR="0033060E" w:rsidRDefault="00C147C6">
      <w:r>
        <w:t>Air stone</w:t>
      </w:r>
    </w:p>
    <w:p w14:paraId="38BD8DB8" w14:textId="77777777" w:rsidR="0033060E" w:rsidRDefault="00C147C6">
      <w:r>
        <w:t>¼” dia. Tubing to connect air pump with the air stone</w:t>
      </w:r>
    </w:p>
    <w:p w14:paraId="5AF294F9" w14:textId="77777777" w:rsidR="0033060E" w:rsidRDefault="00C147C6">
      <w:r>
        <w:t>Scale to weigh out fertilizer</w:t>
      </w:r>
    </w:p>
    <w:p w14:paraId="2749F916" w14:textId="77777777" w:rsidR="0033060E" w:rsidRDefault="00C147C6">
      <w:r>
        <w:t>Hole saw - to create a hole in Styrofoam to hold seedlings</w:t>
      </w:r>
    </w:p>
    <w:p w14:paraId="5BE598A8" w14:textId="77777777" w:rsidR="0033060E" w:rsidRDefault="00C147C6">
      <w:r>
        <w:t>Measuring tapes find the volume of the reservoir</w:t>
      </w:r>
    </w:p>
    <w:p w14:paraId="121E52CE" w14:textId="77777777" w:rsidR="0033060E" w:rsidRDefault="0033060E"/>
    <w:p w14:paraId="4FCA4266" w14:textId="77777777" w:rsidR="007908F8" w:rsidRDefault="007908F8">
      <w:pPr>
        <w:rPr>
          <w:rFonts w:ascii="Calibri" w:eastAsia="Calibri" w:hAnsi="Calibri" w:cs="Calibri"/>
          <w:color w:val="1932FF"/>
          <w:sz w:val="32"/>
          <w:szCs w:val="32"/>
        </w:rPr>
      </w:pPr>
      <w:r>
        <w:br w:type="page"/>
      </w:r>
    </w:p>
    <w:p w14:paraId="2CD123E9" w14:textId="013455BF" w:rsidR="0033060E" w:rsidRDefault="00C147C6" w:rsidP="00D12F75">
      <w:pPr>
        <w:pStyle w:val="Heading2"/>
      </w:pPr>
      <w:bookmarkStart w:id="22" w:name="_Toc111222632"/>
      <w:r>
        <w:lastRenderedPageBreak/>
        <w:t>Materials</w:t>
      </w:r>
      <w:bookmarkEnd w:id="22"/>
      <w:r>
        <w:t xml:space="preserve"> </w:t>
      </w:r>
    </w:p>
    <w:p w14:paraId="4547051C" w14:textId="77777777" w:rsidR="0033060E" w:rsidRDefault="00C147C6">
      <w:r>
        <w:t>Water holding container, approximately 30L to 50L holding capacity.</w:t>
      </w:r>
    </w:p>
    <w:p w14:paraId="509BD452" w14:textId="77777777" w:rsidR="0033060E" w:rsidRDefault="00C147C6">
      <w:r>
        <w:t>Styrofoam for floating raft to hold seedlings</w:t>
      </w:r>
    </w:p>
    <w:p w14:paraId="052D1CC4" w14:textId="77777777" w:rsidR="0033060E" w:rsidRDefault="00C147C6">
      <w:r>
        <w:t>Rockwool or Jiffy Pucks to start seeds.</w:t>
      </w:r>
    </w:p>
    <w:p w14:paraId="2EB54FEA" w14:textId="77777777" w:rsidR="0033060E" w:rsidRDefault="00C147C6">
      <w:r>
        <w:t>Fertilizer to feed the plants</w:t>
      </w:r>
    </w:p>
    <w:p w14:paraId="7CC78D22" w14:textId="77777777" w:rsidR="0033060E" w:rsidRDefault="00C147C6">
      <w:r>
        <w:t>Toothpicks to hold seedlings in Styrofoam raft holes</w:t>
      </w:r>
    </w:p>
    <w:p w14:paraId="0E7E5C59" w14:textId="77777777" w:rsidR="0033060E" w:rsidRDefault="00C147C6">
      <w:r>
        <w:t>Lettuce seeds – use a variety of types</w:t>
      </w:r>
    </w:p>
    <w:p w14:paraId="3E5DB523" w14:textId="77777777" w:rsidR="0033060E" w:rsidRDefault="00C147C6" w:rsidP="00CF7D74">
      <w:pPr>
        <w:pStyle w:val="Heading2"/>
      </w:pPr>
      <w:bookmarkStart w:id="23" w:name="_Toc111222633"/>
      <w:r>
        <w:t>Websites for Teachers</w:t>
      </w:r>
      <w:bookmarkEnd w:id="23"/>
      <w:r>
        <w:t xml:space="preserve"> </w:t>
      </w:r>
      <w:r>
        <w:tab/>
      </w:r>
    </w:p>
    <w:p w14:paraId="4FD26145" w14:textId="77777777" w:rsidR="0033060E" w:rsidRDefault="00C147C6">
      <w:pPr>
        <w:spacing w:after="0"/>
      </w:pPr>
      <w:r>
        <w:t xml:space="preserve">Plant Physiology: Photosynthesis, Respiration, and Transpiration </w:t>
      </w:r>
    </w:p>
    <w:p w14:paraId="54EA6570" w14:textId="77777777" w:rsidR="0033060E" w:rsidRDefault="00CB779A">
      <w:hyperlink r:id="rId36">
        <w:r w:rsidR="00C147C6">
          <w:rPr>
            <w:color w:val="1155CC"/>
            <w:u w:val="single"/>
          </w:rPr>
          <w:t>https://cmg.extension.colostate.edu/Gardennotes/141.pdf</w:t>
        </w:r>
      </w:hyperlink>
    </w:p>
    <w:p w14:paraId="3F425D91" w14:textId="77777777" w:rsidR="0033060E" w:rsidRDefault="00C147C6">
      <w:pPr>
        <w:spacing w:after="0"/>
      </w:pPr>
      <w:r>
        <w:t>Plant Growth Factors: Light</w:t>
      </w:r>
    </w:p>
    <w:p w14:paraId="700C6262" w14:textId="77777777" w:rsidR="0033060E" w:rsidRDefault="00CB779A">
      <w:hyperlink r:id="rId37">
        <w:r w:rsidR="00C147C6">
          <w:rPr>
            <w:color w:val="1155CC"/>
            <w:u w:val="single"/>
          </w:rPr>
          <w:t>https://cmg.extension.colostate.edu/Gardennotes/142.pdf</w:t>
        </w:r>
      </w:hyperlink>
    </w:p>
    <w:p w14:paraId="26273A38" w14:textId="77777777" w:rsidR="0033060E" w:rsidRDefault="00C147C6">
      <w:pPr>
        <w:spacing w:after="0"/>
        <w:rPr>
          <w:color w:val="1932FF"/>
        </w:rPr>
      </w:pPr>
      <w:r>
        <w:t>Plant Growth Factors: Temperature</w:t>
      </w:r>
    </w:p>
    <w:p w14:paraId="49F1507B" w14:textId="77777777" w:rsidR="0033060E" w:rsidRDefault="00C147C6">
      <w:pPr>
        <w:rPr>
          <w:color w:val="1932FF"/>
        </w:rPr>
      </w:pPr>
      <w:r>
        <w:rPr>
          <w:color w:val="1932FF"/>
        </w:rPr>
        <w:t>https://cmg.extension.colostate.edu/Gardennotes/14</w:t>
      </w:r>
    </w:p>
    <w:p w14:paraId="49A96C3A" w14:textId="77777777" w:rsidR="0033060E" w:rsidRDefault="00C147C6">
      <w:pPr>
        <w:shd w:val="clear" w:color="auto" w:fill="FFFFFF"/>
        <w:spacing w:after="0" w:line="288" w:lineRule="auto"/>
        <w:jc w:val="left"/>
      </w:pPr>
      <w:r>
        <w:t>Drip System Hydroponics Pros and Cons (And how to avoid them)</w:t>
      </w:r>
    </w:p>
    <w:p w14:paraId="03A9DC58" w14:textId="77777777" w:rsidR="0033060E" w:rsidRDefault="00CB779A">
      <w:pPr>
        <w:spacing w:after="0" w:line="480" w:lineRule="auto"/>
        <w:ind w:left="-30"/>
        <w:jc w:val="left"/>
        <w:rPr>
          <w:color w:val="1932FF"/>
        </w:rPr>
      </w:pPr>
      <w:hyperlink r:id="rId38">
        <w:r w:rsidR="00C147C6">
          <w:rPr>
            <w:color w:val="1932FF"/>
            <w:u w:val="single"/>
          </w:rPr>
          <w:t>https://plantsheaven.com/drip-system-hydroponics-pros-and-cons/</w:t>
        </w:r>
      </w:hyperlink>
    </w:p>
    <w:p w14:paraId="2676C555" w14:textId="77777777" w:rsidR="0033060E" w:rsidRDefault="00CB779A">
      <w:pPr>
        <w:jc w:val="left"/>
      </w:pPr>
      <w:hyperlink r:id="rId39">
        <w:r w:rsidR="00C147C6">
          <w:t>UMass Extension Greenhouse Crops and Floriculture Program</w:t>
        </w:r>
      </w:hyperlink>
      <w:r w:rsidR="00C147C6">
        <w:t xml:space="preserve"> </w:t>
      </w:r>
      <w:hyperlink r:id="rId40">
        <w:r w:rsidR="00C147C6">
          <w:rPr>
            <w:color w:val="1155CC"/>
            <w:u w:val="single"/>
          </w:rPr>
          <w:t>https://ag.umass.edu/greenhouse-floriculture/fact-sheets/hydroponic-systems</w:t>
        </w:r>
      </w:hyperlink>
    </w:p>
    <w:p w14:paraId="357D0B8C" w14:textId="77777777" w:rsidR="0033060E" w:rsidRDefault="00C147C6">
      <w:pPr>
        <w:spacing w:after="0"/>
        <w:jc w:val="left"/>
        <w:rPr>
          <w:color w:val="1932FF"/>
        </w:rPr>
      </w:pPr>
      <w:r>
        <w:t xml:space="preserve">7 Different Types of Hydroponic Systems </w:t>
      </w:r>
      <w:hyperlink r:id="rId41">
        <w:r>
          <w:rPr>
            <w:color w:val="1932FF"/>
            <w:u w:val="single"/>
          </w:rPr>
          <w:t>https://www.nosoilsolutions.com/6-different-types-hydroponic-systems/</w:t>
        </w:r>
      </w:hyperlink>
    </w:p>
    <w:p w14:paraId="1930C025" w14:textId="77777777" w:rsidR="0033060E" w:rsidRDefault="00C147C6">
      <w:pPr>
        <w:shd w:val="clear" w:color="auto" w:fill="FFFFFF"/>
        <w:spacing w:before="480" w:after="0"/>
      </w:pPr>
      <w:r>
        <w:t>6 Types of Hydroponic Systems Explained</w:t>
      </w:r>
    </w:p>
    <w:p w14:paraId="7E480D73" w14:textId="77777777" w:rsidR="0033060E" w:rsidRDefault="00CB779A">
      <w:pPr>
        <w:spacing w:after="0" w:line="480" w:lineRule="auto"/>
        <w:jc w:val="left"/>
        <w:rPr>
          <w:color w:val="1932FF"/>
        </w:rPr>
      </w:pPr>
      <w:hyperlink r:id="rId42">
        <w:r w:rsidR="00C147C6">
          <w:rPr>
            <w:color w:val="1932FF"/>
            <w:u w:val="single"/>
          </w:rPr>
          <w:t>https://sensorex.com/blog/2019/10/29/hydroponic-systems-explained/</w:t>
        </w:r>
      </w:hyperlink>
    </w:p>
    <w:p w14:paraId="2D38F5F5" w14:textId="77777777" w:rsidR="0033060E" w:rsidRDefault="00C147C6">
      <w:pPr>
        <w:jc w:val="left"/>
      </w:pPr>
      <w:r>
        <w:t xml:space="preserve">Best Plants to Grow Hydroponically </w:t>
      </w:r>
      <w:hyperlink r:id="rId43">
        <w:r>
          <w:rPr>
            <w:color w:val="1155CC"/>
            <w:u w:val="single"/>
          </w:rPr>
          <w:t>https://hyper-grow.com/news/best-plants-to-grow-hydroponically/</w:t>
        </w:r>
      </w:hyperlink>
    </w:p>
    <w:p w14:paraId="7D40712C" w14:textId="77777777" w:rsidR="0033060E" w:rsidRDefault="00C147C6">
      <w:pPr>
        <w:shd w:val="clear" w:color="auto" w:fill="FFFFFF"/>
        <w:spacing w:after="0" w:line="288" w:lineRule="auto"/>
      </w:pPr>
      <w:r>
        <w:t>Hydroponic Systems</w:t>
      </w:r>
    </w:p>
    <w:p w14:paraId="2C429587" w14:textId="77777777" w:rsidR="0033060E" w:rsidRDefault="00CB779A">
      <w:pPr>
        <w:spacing w:after="0" w:line="480" w:lineRule="auto"/>
        <w:jc w:val="left"/>
        <w:rPr>
          <w:color w:val="1932FF"/>
        </w:rPr>
      </w:pPr>
      <w:hyperlink r:id="rId44">
        <w:r w:rsidR="00C147C6">
          <w:rPr>
            <w:color w:val="1932FF"/>
            <w:u w:val="single"/>
          </w:rPr>
          <w:t>https://www.epicgardening.com/hydroponic-systems/</w:t>
        </w:r>
      </w:hyperlink>
    </w:p>
    <w:p w14:paraId="116F2F4B" w14:textId="77777777" w:rsidR="0033060E" w:rsidRDefault="0033060E"/>
    <w:p w14:paraId="399E395B" w14:textId="77777777" w:rsidR="0033060E" w:rsidRDefault="00C147C6">
      <w:pPr>
        <w:pStyle w:val="Heading1"/>
      </w:pPr>
      <w:bookmarkStart w:id="24" w:name="_Toc111222634"/>
      <w:r>
        <w:lastRenderedPageBreak/>
        <w:t>Instructional Strategies</w:t>
      </w:r>
      <w:bookmarkEnd w:id="24"/>
      <w:r>
        <w:t xml:space="preserve"> </w:t>
      </w:r>
    </w:p>
    <w:p w14:paraId="060B2DEE" w14:textId="77777777" w:rsidR="0033060E" w:rsidRDefault="00C147C6">
      <w:pPr>
        <w:pBdr>
          <w:top w:val="nil"/>
          <w:left w:val="nil"/>
          <w:bottom w:val="nil"/>
          <w:right w:val="nil"/>
          <w:between w:val="nil"/>
        </w:pBdr>
        <w:spacing w:after="0"/>
        <w:jc w:val="left"/>
        <w:rPr>
          <w:color w:val="000000"/>
        </w:rPr>
      </w:pPr>
      <w:r>
        <w:rPr>
          <w:color w:val="000000"/>
        </w:rPr>
        <w:t>Teachers may use any of the following instructional strategies; 3-Part lesson, lecture, storyboard, word wall, think-pair-share, placemat activity, rapid write, K-W-L, anticipation chart, ABC taxonomy, think aloud, analyzing text, Cornell note taking, exit ticket/ticket out the door, plus/minus/delta, etc.</w:t>
      </w:r>
    </w:p>
    <w:p w14:paraId="75EDBD14" w14:textId="77777777" w:rsidR="0033060E" w:rsidRDefault="0033060E"/>
    <w:p w14:paraId="6D264A58" w14:textId="77777777" w:rsidR="0033060E" w:rsidRDefault="00C147C6">
      <w:pPr>
        <w:pStyle w:val="Heading1"/>
      </w:pPr>
      <w:bookmarkStart w:id="25" w:name="_Toc111222635"/>
      <w:r>
        <w:t>The Hook / Motivational Strategies</w:t>
      </w:r>
      <w:bookmarkEnd w:id="25"/>
    </w:p>
    <w:p w14:paraId="70FEFEE9" w14:textId="77777777" w:rsidR="0033060E" w:rsidRDefault="00C147C6">
      <w:r>
        <w:t>Hydroponics is an exciting method of growing plants without soil. Allowing students to construct and grow their own plants can be very engaging.</w:t>
      </w:r>
    </w:p>
    <w:p w14:paraId="0186350C" w14:textId="77777777" w:rsidR="0033060E" w:rsidRDefault="0033060E"/>
    <w:p w14:paraId="14ADBF57" w14:textId="77777777" w:rsidR="0033060E" w:rsidRDefault="00C147C6">
      <w:pPr>
        <w:pStyle w:val="Heading1"/>
      </w:pPr>
      <w:bookmarkStart w:id="26" w:name="_Toc111222636"/>
      <w:r>
        <w:t>Learning Goals and Success Criteria</w:t>
      </w:r>
      <w:bookmarkEnd w:id="26"/>
    </w:p>
    <w:p w14:paraId="68922600" w14:textId="77777777" w:rsidR="0033060E" w:rsidRDefault="00C147C6">
      <w:pPr>
        <w:numPr>
          <w:ilvl w:val="0"/>
          <w:numId w:val="3"/>
        </w:numPr>
        <w:ind w:left="567"/>
      </w:pPr>
      <w:r>
        <w:t xml:space="preserve">To identify the parts of a seed and the functions of each. </w:t>
      </w:r>
    </w:p>
    <w:p w14:paraId="49C8B896" w14:textId="77777777" w:rsidR="0033060E" w:rsidRDefault="00C147C6">
      <w:pPr>
        <w:numPr>
          <w:ilvl w:val="0"/>
          <w:numId w:val="3"/>
        </w:numPr>
        <w:ind w:left="567"/>
      </w:pPr>
      <w:r>
        <w:t>To prepare a medium for seeds, sow seeds, and provide the proper conditions for germination.</w:t>
      </w:r>
    </w:p>
    <w:p w14:paraId="345E27E9" w14:textId="77777777" w:rsidR="0033060E" w:rsidRDefault="00C147C6">
      <w:pPr>
        <w:numPr>
          <w:ilvl w:val="0"/>
          <w:numId w:val="3"/>
        </w:numPr>
        <w:ind w:left="567"/>
      </w:pPr>
      <w:r>
        <w:t>To water, fertilize, and harden off seedlings before transplanting.</w:t>
      </w:r>
    </w:p>
    <w:p w14:paraId="1B2DF22F" w14:textId="77777777" w:rsidR="0033060E" w:rsidRDefault="00C147C6">
      <w:pPr>
        <w:numPr>
          <w:ilvl w:val="0"/>
          <w:numId w:val="3"/>
        </w:numPr>
        <w:ind w:left="567"/>
      </w:pPr>
      <w:r>
        <w:t>To transplant seedlings into flats, pods or rockwool cubes.</w:t>
      </w:r>
    </w:p>
    <w:p w14:paraId="4CB0B510" w14:textId="77777777" w:rsidR="0033060E" w:rsidRDefault="00C147C6">
      <w:pPr>
        <w:numPr>
          <w:ilvl w:val="0"/>
          <w:numId w:val="3"/>
        </w:numPr>
        <w:ind w:left="567"/>
      </w:pPr>
      <w:r>
        <w:t>To identify different hydroponic systems and their benefits.</w:t>
      </w:r>
    </w:p>
    <w:p w14:paraId="321F054C" w14:textId="77777777" w:rsidR="0033060E" w:rsidRDefault="00C147C6">
      <w:pPr>
        <w:numPr>
          <w:ilvl w:val="0"/>
          <w:numId w:val="3"/>
        </w:numPr>
        <w:ind w:left="567"/>
      </w:pPr>
      <w:r>
        <w:t>To learn about plant maintenance and the effect on the overall plant health.</w:t>
      </w:r>
    </w:p>
    <w:p w14:paraId="6B1B1052" w14:textId="77777777" w:rsidR="0033060E" w:rsidRDefault="00C147C6">
      <w:pPr>
        <w:numPr>
          <w:ilvl w:val="0"/>
          <w:numId w:val="3"/>
        </w:numPr>
        <w:ind w:left="567"/>
      </w:pPr>
      <w:r>
        <w:t>To learn about specific nutrient requirements for hydroponic plants.</w:t>
      </w:r>
    </w:p>
    <w:p w14:paraId="084E0038" w14:textId="77777777" w:rsidR="0033060E" w:rsidRDefault="00C147C6">
      <w:pPr>
        <w:numPr>
          <w:ilvl w:val="0"/>
          <w:numId w:val="3"/>
        </w:numPr>
        <w:ind w:left="567"/>
      </w:pPr>
      <w:r>
        <w:t>Students will grow their own plants</w:t>
      </w:r>
    </w:p>
    <w:p w14:paraId="336B2382" w14:textId="77777777" w:rsidR="0033060E" w:rsidRDefault="00C147C6">
      <w:pPr>
        <w:numPr>
          <w:ilvl w:val="0"/>
          <w:numId w:val="3"/>
        </w:numPr>
        <w:ind w:left="567"/>
      </w:pPr>
      <w:r>
        <w:t>Complete an Engineering Report</w:t>
      </w:r>
    </w:p>
    <w:p w14:paraId="303E10CA" w14:textId="77777777" w:rsidR="0033060E" w:rsidRDefault="00C147C6">
      <w:r>
        <w:br w:type="page"/>
      </w:r>
    </w:p>
    <w:p w14:paraId="5816D1B3" w14:textId="77777777" w:rsidR="0033060E" w:rsidRDefault="00C147C6">
      <w:pPr>
        <w:pStyle w:val="Heading1"/>
      </w:pPr>
      <w:bookmarkStart w:id="27" w:name="_Toc111222637"/>
      <w:r>
        <w:lastRenderedPageBreak/>
        <w:t>Overall and Specific Expectations in Support of Ontario Curriculum Grades 9 - 10 Technological Education</w:t>
      </w:r>
      <w:bookmarkEnd w:id="27"/>
    </w:p>
    <w:p w14:paraId="7E77A254" w14:textId="77777777" w:rsidR="0033060E" w:rsidRDefault="00C147C6">
      <w:pPr>
        <w:pStyle w:val="Heading2"/>
      </w:pPr>
      <w:bookmarkStart w:id="28" w:name="_Toc111222638"/>
      <w:r>
        <w:t>Overall Expectations</w:t>
      </w:r>
      <w:bookmarkEnd w:id="28"/>
    </w:p>
    <w:p w14:paraId="6A91FE16" w14:textId="77777777" w:rsidR="00EE7109" w:rsidRPr="00EE7109" w:rsidRDefault="00EE7109" w:rsidP="00EE7109">
      <w:pPr>
        <w:rPr>
          <w:rFonts w:ascii="Times New Roman" w:eastAsia="Times New Roman" w:hAnsi="Times New Roman" w:cs="Times New Roman"/>
          <w:lang w:val="en-CA"/>
        </w:rPr>
      </w:pPr>
      <w:r w:rsidRPr="00EE7109">
        <w:rPr>
          <w:rFonts w:eastAsia="Times New Roman"/>
          <w:b/>
          <w:bCs/>
          <w:color w:val="000000"/>
          <w:lang w:val="en-CA"/>
        </w:rPr>
        <w:t>A1</w:t>
      </w:r>
      <w:r w:rsidRPr="00EE7109">
        <w:rPr>
          <w:rFonts w:eastAsia="Times New Roman"/>
          <w:color w:val="000000"/>
          <w:lang w:val="en-CA"/>
        </w:rPr>
        <w:t>. Demonstrate an understanding of plant and/or animal biology and species classification as they relate to the green industries;</w:t>
      </w:r>
    </w:p>
    <w:p w14:paraId="7DCD84C7" w14:textId="77777777" w:rsidR="00EE7109" w:rsidRPr="00EE7109" w:rsidRDefault="00EE7109" w:rsidP="00EE7109">
      <w:pPr>
        <w:rPr>
          <w:rFonts w:ascii="Times New Roman" w:eastAsia="Times New Roman" w:hAnsi="Times New Roman" w:cs="Times New Roman"/>
          <w:lang w:val="en-CA"/>
        </w:rPr>
      </w:pPr>
      <w:r w:rsidRPr="00EE7109">
        <w:rPr>
          <w:rFonts w:eastAsia="Times New Roman"/>
          <w:b/>
          <w:bCs/>
          <w:color w:val="000000"/>
          <w:lang w:val="en-CA"/>
        </w:rPr>
        <w:t>A2.</w:t>
      </w:r>
      <w:r w:rsidRPr="00EE7109">
        <w:rPr>
          <w:rFonts w:eastAsia="Times New Roman"/>
          <w:color w:val="000000"/>
          <w:lang w:val="en-CA"/>
        </w:rPr>
        <w:t xml:space="preserve"> describe the factors affecting the growth and care of plants and/or animals; </w:t>
      </w:r>
    </w:p>
    <w:p w14:paraId="506BD0FC" w14:textId="77777777" w:rsidR="00EE7109" w:rsidRPr="00EE7109" w:rsidRDefault="00EE7109" w:rsidP="00EE7109">
      <w:pPr>
        <w:rPr>
          <w:rFonts w:ascii="Times New Roman" w:eastAsia="Times New Roman" w:hAnsi="Times New Roman" w:cs="Times New Roman"/>
          <w:lang w:val="en-CA"/>
        </w:rPr>
      </w:pPr>
      <w:r w:rsidRPr="00EE7109">
        <w:rPr>
          <w:rFonts w:eastAsia="Times New Roman"/>
          <w:b/>
          <w:bCs/>
          <w:color w:val="000000"/>
          <w:lang w:val="en-CA"/>
        </w:rPr>
        <w:t xml:space="preserve">A3. </w:t>
      </w:r>
      <w:r w:rsidRPr="00EE7109">
        <w:rPr>
          <w:rFonts w:eastAsia="Times New Roman"/>
          <w:color w:val="231F20"/>
          <w:lang w:val="en-CA"/>
        </w:rPr>
        <w:t>Demonstrate an understanding of design and planning processes and their application to a variety of requirements in the green industries;</w:t>
      </w:r>
    </w:p>
    <w:p w14:paraId="533D35C7" w14:textId="77777777" w:rsidR="00EE7109" w:rsidRPr="00EE7109" w:rsidRDefault="00EE7109" w:rsidP="00EE7109">
      <w:pPr>
        <w:rPr>
          <w:rFonts w:ascii="Times New Roman" w:eastAsia="Times New Roman" w:hAnsi="Times New Roman" w:cs="Times New Roman"/>
          <w:lang w:val="en-CA"/>
        </w:rPr>
      </w:pPr>
      <w:r w:rsidRPr="00EE7109">
        <w:rPr>
          <w:rFonts w:eastAsia="Times New Roman"/>
          <w:b/>
          <w:bCs/>
          <w:color w:val="000000"/>
          <w:lang w:val="en-CA"/>
        </w:rPr>
        <w:t xml:space="preserve">A4. </w:t>
      </w:r>
      <w:r w:rsidRPr="00EE7109">
        <w:rPr>
          <w:rFonts w:eastAsia="Times New Roman"/>
          <w:color w:val="231F20"/>
          <w:lang w:val="en-CA"/>
        </w:rPr>
        <w:t>Use mathematical, documentation, research, and communication skills as they apply to the green industries.</w:t>
      </w:r>
    </w:p>
    <w:p w14:paraId="6E44F226" w14:textId="77777777" w:rsidR="00EE7109" w:rsidRPr="00EE7109" w:rsidRDefault="00EE7109" w:rsidP="00EE7109">
      <w:pPr>
        <w:rPr>
          <w:rFonts w:ascii="Times New Roman" w:eastAsia="Times New Roman" w:hAnsi="Times New Roman" w:cs="Times New Roman"/>
          <w:lang w:val="en-CA"/>
        </w:rPr>
      </w:pPr>
      <w:r w:rsidRPr="00EE7109">
        <w:rPr>
          <w:rFonts w:eastAsia="Times New Roman"/>
          <w:b/>
          <w:bCs/>
          <w:color w:val="231F20"/>
          <w:lang w:val="en-CA"/>
        </w:rPr>
        <w:t>B1.</w:t>
      </w:r>
      <w:r w:rsidRPr="00EE7109">
        <w:rPr>
          <w:rFonts w:eastAsia="Times New Roman"/>
          <w:color w:val="231F20"/>
          <w:lang w:val="en-CA"/>
        </w:rPr>
        <w:t xml:space="preserve"> apply effective design and production practices as they relate to a variety of green industries; </w:t>
      </w:r>
    </w:p>
    <w:p w14:paraId="660A9A5B" w14:textId="77777777" w:rsidR="00EE7109" w:rsidRPr="00EE7109" w:rsidRDefault="00EE7109" w:rsidP="00EE7109">
      <w:pPr>
        <w:rPr>
          <w:rFonts w:ascii="Times New Roman" w:eastAsia="Times New Roman" w:hAnsi="Times New Roman" w:cs="Times New Roman"/>
          <w:lang w:val="en-CA"/>
        </w:rPr>
      </w:pPr>
      <w:r w:rsidRPr="00EE7109">
        <w:rPr>
          <w:rFonts w:eastAsia="Times New Roman"/>
          <w:b/>
          <w:bCs/>
          <w:color w:val="000000"/>
          <w:lang w:val="en-CA"/>
        </w:rPr>
        <w:t>C1. I</w:t>
      </w:r>
      <w:r w:rsidRPr="00EE7109">
        <w:rPr>
          <w:rFonts w:eastAsia="Times New Roman"/>
          <w:color w:val="000000"/>
          <w:lang w:val="en-CA"/>
        </w:rPr>
        <w:t>dentify the impact of green industries on the environment and describe ways of minimizing harmful effects;</w:t>
      </w:r>
    </w:p>
    <w:p w14:paraId="3FD08D52" w14:textId="2A56CDE5" w:rsidR="00EE7109" w:rsidRPr="00EE7109" w:rsidRDefault="00EE7109" w:rsidP="00EE7109">
      <w:pPr>
        <w:rPr>
          <w:rFonts w:ascii="Times New Roman" w:eastAsia="Times New Roman" w:hAnsi="Times New Roman" w:cs="Times New Roman"/>
          <w:lang w:val="en-CA"/>
        </w:rPr>
      </w:pPr>
      <w:r w:rsidRPr="00EE7109">
        <w:rPr>
          <w:rFonts w:eastAsia="Times New Roman"/>
          <w:b/>
          <w:bCs/>
          <w:color w:val="000000"/>
          <w:lang w:val="en-CA"/>
        </w:rPr>
        <w:t>D1.</w:t>
      </w:r>
      <w:r w:rsidRPr="00EE7109">
        <w:rPr>
          <w:rFonts w:eastAsia="Times New Roman"/>
          <w:color w:val="000000"/>
          <w:lang w:val="en-CA"/>
        </w:rPr>
        <w:t xml:space="preserve"> Demonstrate an understanding of and comply with occupational health and safety standards</w:t>
      </w:r>
      <w:r>
        <w:rPr>
          <w:rFonts w:eastAsia="Times New Roman"/>
          <w:color w:val="000000"/>
          <w:lang w:val="en-CA"/>
        </w:rPr>
        <w:t>.</w:t>
      </w:r>
    </w:p>
    <w:p w14:paraId="00A6588F" w14:textId="0929E819" w:rsidR="0033060E" w:rsidRPr="005520C1" w:rsidRDefault="00C147C6" w:rsidP="005520C1">
      <w:pPr>
        <w:pStyle w:val="Heading2"/>
      </w:pPr>
      <w:bookmarkStart w:id="29" w:name="_Toc111222639"/>
      <w:r>
        <w:t>Specific Expectations</w:t>
      </w:r>
      <w:bookmarkEnd w:id="29"/>
    </w:p>
    <w:p w14:paraId="08A00C3E" w14:textId="77777777" w:rsidR="0033060E" w:rsidRDefault="00C147C6">
      <w:r>
        <w:rPr>
          <w:b/>
        </w:rPr>
        <w:t>A1.2</w:t>
      </w:r>
      <w:r>
        <w:t xml:space="preserve"> Identify the basic components of common plants and/or animals and describe their functions </w:t>
      </w:r>
      <w:r>
        <w:rPr>
          <w:b/>
        </w:rPr>
        <w:t>(e.g., leaves, flowers, bark, internal organs);</w:t>
      </w:r>
    </w:p>
    <w:p w14:paraId="7F025307" w14:textId="77777777" w:rsidR="0033060E" w:rsidRDefault="00C147C6">
      <w:pPr>
        <w:rPr>
          <w:b/>
        </w:rPr>
      </w:pPr>
      <w:r>
        <w:rPr>
          <w:b/>
        </w:rPr>
        <w:t>A2.1</w:t>
      </w:r>
      <w:r>
        <w:t xml:space="preserve"> Describe environmental factors that affect growth and post-harvest quality </w:t>
      </w:r>
      <w:r>
        <w:rPr>
          <w:b/>
        </w:rPr>
        <w:t>(e.g., light, temperature, soils, nutrients, water, wind);</w:t>
      </w:r>
    </w:p>
    <w:p w14:paraId="17383B34" w14:textId="77777777" w:rsidR="0033060E" w:rsidRDefault="00C147C6">
      <w:pPr>
        <w:rPr>
          <w:color w:val="231F20"/>
        </w:rPr>
      </w:pPr>
      <w:r>
        <w:rPr>
          <w:b/>
          <w:color w:val="000000"/>
        </w:rPr>
        <w:t xml:space="preserve">A3.1 </w:t>
      </w:r>
      <w:r>
        <w:rPr>
          <w:color w:val="231F20"/>
        </w:rPr>
        <w:t xml:space="preserve">Describe the steps in a design or planning process (see pp. 22–23) and demonstrate an understanding of their application to a variety of requirements in the green industries </w:t>
      </w:r>
      <w:r>
        <w:rPr>
          <w:b/>
          <w:i/>
          <w:color w:val="231F20"/>
        </w:rPr>
        <w:t>(e.g., preparing environmental farm plans, urban forestry management plans, landscape designs; designing water gardens, mass arrangements)</w:t>
      </w:r>
      <w:r>
        <w:rPr>
          <w:color w:val="231F20"/>
        </w:rPr>
        <w:t>;</w:t>
      </w:r>
    </w:p>
    <w:p w14:paraId="6343FB4D" w14:textId="79E6E96C" w:rsidR="0033060E" w:rsidRDefault="00C147C6">
      <w:pPr>
        <w:rPr>
          <w:b/>
          <w:i/>
          <w:color w:val="231F20"/>
        </w:rPr>
      </w:pPr>
      <w:r>
        <w:rPr>
          <w:b/>
          <w:color w:val="000000"/>
        </w:rPr>
        <w:t xml:space="preserve">A3.2 </w:t>
      </w:r>
      <w:r>
        <w:rPr>
          <w:color w:val="231F20"/>
        </w:rPr>
        <w:t xml:space="preserve">Describe common operational processes that are used in the green industries </w:t>
      </w:r>
      <w:r>
        <w:rPr>
          <w:b/>
          <w:i/>
          <w:color w:val="231F20"/>
        </w:rPr>
        <w:t>(e.g., single animal management, crop location and rotation, crop scheduling, event planning</w:t>
      </w:r>
      <w:r w:rsidR="00607B7C">
        <w:rPr>
          <w:b/>
          <w:i/>
          <w:color w:val="231F20"/>
        </w:rPr>
        <w:t>;</w:t>
      </w:r>
    </w:p>
    <w:p w14:paraId="420CA8C4" w14:textId="4D85A694" w:rsidR="0033060E" w:rsidRDefault="00C147C6">
      <w:pPr>
        <w:rPr>
          <w:color w:val="231F20"/>
        </w:rPr>
      </w:pPr>
      <w:r>
        <w:rPr>
          <w:b/>
          <w:color w:val="000000"/>
        </w:rPr>
        <w:t xml:space="preserve">A3.4 </w:t>
      </w:r>
      <w:r>
        <w:rPr>
          <w:color w:val="231F20"/>
        </w:rPr>
        <w:t xml:space="preserve">Demonstrate an understanding of correct procedures for the care and handling of plants and/or animals </w:t>
      </w:r>
      <w:r>
        <w:rPr>
          <w:b/>
          <w:i/>
          <w:color w:val="231F20"/>
        </w:rPr>
        <w:t>(e.g., propagating, pruning, transporting, watering, feeding, fertilizing)</w:t>
      </w:r>
      <w:r w:rsidR="00607B7C">
        <w:rPr>
          <w:color w:val="231F20"/>
        </w:rPr>
        <w:t>;</w:t>
      </w:r>
    </w:p>
    <w:p w14:paraId="7AB34157" w14:textId="77777777" w:rsidR="0033060E" w:rsidRDefault="00C147C6">
      <w:pPr>
        <w:rPr>
          <w:b/>
        </w:rPr>
      </w:pPr>
      <w:r>
        <w:rPr>
          <w:b/>
        </w:rPr>
        <w:lastRenderedPageBreak/>
        <w:t>A4.1</w:t>
      </w:r>
      <w:r>
        <w:t xml:space="preserve"> Demonstrate an understanding of terminology used in the green industries and use it correctly in oral and written communication</w:t>
      </w:r>
      <w:r>
        <w:rPr>
          <w:b/>
        </w:rPr>
        <w:t xml:space="preserve"> (e.g., hardwood, propagation, line flower, vine, topsoil);</w:t>
      </w:r>
    </w:p>
    <w:p w14:paraId="49DE9426" w14:textId="77777777" w:rsidR="0033060E" w:rsidRDefault="00C147C6">
      <w:pPr>
        <w:rPr>
          <w:color w:val="231F20"/>
        </w:rPr>
      </w:pPr>
      <w:r>
        <w:rPr>
          <w:b/>
          <w:color w:val="000000"/>
        </w:rPr>
        <w:t xml:space="preserve">A4.2 </w:t>
      </w:r>
      <w:r>
        <w:rPr>
          <w:color w:val="231F20"/>
        </w:rPr>
        <w:t xml:space="preserve">Use effective documentation practices to record and track important information related to green industry operations </w:t>
      </w:r>
      <w:r>
        <w:rPr>
          <w:b/>
          <w:i/>
          <w:color w:val="231F20"/>
        </w:rPr>
        <w:t>(e.g., preparing estimates, inventories, and invoices; maintaining cleaning and maintenance records, food source records, pesticide field logs, crop management records)</w:t>
      </w:r>
      <w:r>
        <w:rPr>
          <w:color w:val="231F20"/>
        </w:rPr>
        <w:t>;</w:t>
      </w:r>
    </w:p>
    <w:p w14:paraId="7AE66538" w14:textId="0FAC72BB" w:rsidR="0033060E" w:rsidRDefault="00C147C6">
      <w:pPr>
        <w:rPr>
          <w:color w:val="231F20"/>
        </w:rPr>
      </w:pPr>
      <w:r>
        <w:rPr>
          <w:b/>
          <w:color w:val="000000"/>
        </w:rPr>
        <w:t xml:space="preserve">A4.4 </w:t>
      </w:r>
      <w:r>
        <w:rPr>
          <w:color w:val="231F20"/>
        </w:rPr>
        <w:t xml:space="preserve">Use appropriate calculations and units of measurement when completing a variety of green industry tasks </w:t>
      </w:r>
      <w:r>
        <w:rPr>
          <w:b/>
          <w:i/>
          <w:color w:val="231F20"/>
        </w:rPr>
        <w:t>(e.g., calculating fertilizer and preservative applications, yields, basal areas; surveying; calibrating sprayers; converting between metric and imperial units)</w:t>
      </w:r>
      <w:r w:rsidR="00607B7C">
        <w:rPr>
          <w:color w:val="231F20"/>
        </w:rPr>
        <w:t>;</w:t>
      </w:r>
    </w:p>
    <w:p w14:paraId="73C6195D" w14:textId="77777777" w:rsidR="0033060E" w:rsidRDefault="00C147C6">
      <w:pPr>
        <w:rPr>
          <w:color w:val="231F20"/>
        </w:rPr>
      </w:pPr>
      <w:r>
        <w:rPr>
          <w:b/>
          <w:color w:val="000000"/>
        </w:rPr>
        <w:t xml:space="preserve">B1.1 </w:t>
      </w:r>
      <w:r>
        <w:rPr>
          <w:color w:val="231F20"/>
        </w:rPr>
        <w:t xml:space="preserve">Implement a production process or procedures according to a design or plan </w:t>
      </w:r>
      <w:r>
        <w:rPr>
          <w:b/>
          <w:i/>
          <w:color w:val="231F20"/>
        </w:rPr>
        <w:t>(e.g., harvest a crop, construct a landscape, grow and cultivate plants, make floral arrangements)</w:t>
      </w:r>
      <w:r>
        <w:rPr>
          <w:color w:val="231F20"/>
        </w:rPr>
        <w:t>;</w:t>
      </w:r>
    </w:p>
    <w:p w14:paraId="11C80717" w14:textId="31F898CA" w:rsidR="0033060E" w:rsidRDefault="00C147C6">
      <w:r>
        <w:rPr>
          <w:b/>
        </w:rPr>
        <w:t>B1.4</w:t>
      </w:r>
      <w:r>
        <w:t xml:space="preserve"> Apply techniques relating to the maintenance, care, and handling of plants and/or animals, using environmental best practices </w:t>
      </w:r>
      <w:r>
        <w:rPr>
          <w:b/>
        </w:rPr>
        <w:t>(e.g., mulching gardens, feeding and watering, product processing, visual inspection)</w:t>
      </w:r>
      <w:r w:rsidR="00607B7C">
        <w:rPr>
          <w:b/>
        </w:rPr>
        <w:t>;</w:t>
      </w:r>
    </w:p>
    <w:p w14:paraId="41C4AC09" w14:textId="77777777" w:rsidR="0033060E" w:rsidRDefault="00C147C6">
      <w:pPr>
        <w:rPr>
          <w:b/>
        </w:rPr>
      </w:pPr>
      <w:r>
        <w:rPr>
          <w:b/>
        </w:rPr>
        <w:t>C1.1</w:t>
      </w:r>
      <w:r>
        <w:t xml:space="preserve"> Identify ways in which green industry activities affect the environment </w:t>
      </w:r>
      <w:r>
        <w:rPr>
          <w:b/>
        </w:rPr>
        <w:t>(e.g., contamination of water by fertilizers, pesticides, and manure; emission of greenhouse gases from animals, tilled soils, and equipment; emission of air pollutants from gasoline- and diesel-powered machinery; noise pollution; high energy demand);</w:t>
      </w:r>
    </w:p>
    <w:p w14:paraId="3108B554" w14:textId="77777777" w:rsidR="0033060E" w:rsidRDefault="00C147C6">
      <w:pPr>
        <w:rPr>
          <w:color w:val="231F20"/>
        </w:rPr>
      </w:pPr>
      <w:r>
        <w:rPr>
          <w:b/>
          <w:color w:val="000000"/>
        </w:rPr>
        <w:t xml:space="preserve">D1.1 </w:t>
      </w:r>
      <w:r>
        <w:rPr>
          <w:color w:val="231F20"/>
        </w:rPr>
        <w:t xml:space="preserve">Identify the personal protective clothing and equipment needed to perform various green industry tasks safely, and use as required to ensure their own and others’ safety in the work environment </w:t>
      </w:r>
      <w:r>
        <w:rPr>
          <w:b/>
          <w:i/>
          <w:color w:val="231F20"/>
        </w:rPr>
        <w:t>(e.g., eye and ear protection, hand and foot protection, head protection, sun protection, equipment guards)</w:t>
      </w:r>
      <w:r>
        <w:rPr>
          <w:color w:val="231F20"/>
        </w:rPr>
        <w:t>;</w:t>
      </w:r>
    </w:p>
    <w:p w14:paraId="36212C1C" w14:textId="77777777" w:rsidR="0033060E" w:rsidRDefault="00C147C6">
      <w:pPr>
        <w:rPr>
          <w:color w:val="231F20"/>
        </w:rPr>
      </w:pPr>
      <w:r>
        <w:rPr>
          <w:b/>
          <w:color w:val="000000"/>
        </w:rPr>
        <w:t xml:space="preserve">D1.6 </w:t>
      </w:r>
      <w:r>
        <w:rPr>
          <w:color w:val="231F20"/>
        </w:rPr>
        <w:t xml:space="preserve">Identify sources of information about workplace hazards and how to avoid them </w:t>
      </w:r>
      <w:r>
        <w:rPr>
          <w:b/>
          <w:i/>
          <w:color w:val="231F20"/>
        </w:rPr>
        <w:t>(e.g., Workplace Hazardous Materials Information System [WHMIS], Passport to Safety)</w:t>
      </w:r>
      <w:r>
        <w:rPr>
          <w:color w:val="231F20"/>
        </w:rPr>
        <w:t>;</w:t>
      </w:r>
    </w:p>
    <w:p w14:paraId="31A60AC9" w14:textId="0CBE1783" w:rsidR="0033060E" w:rsidRDefault="00C147C6">
      <w:r>
        <w:rPr>
          <w:b/>
        </w:rPr>
        <w:t xml:space="preserve">D2.3 </w:t>
      </w:r>
      <w:r>
        <w:t xml:space="preserve">Identify groups and programs that are available to support students who are interested in pursuing non-traditional career choices in the green industries </w:t>
      </w:r>
      <w:r>
        <w:rPr>
          <w:b/>
          <w:i/>
        </w:rPr>
        <w:t>(e.g., mentoring programs, virtual networking/support groups, specialized postsecondary programs, relevant trade/industry associations)</w:t>
      </w:r>
      <w:r w:rsidR="00607B7C">
        <w:t>.</w:t>
      </w:r>
    </w:p>
    <w:p w14:paraId="44342783" w14:textId="77777777" w:rsidR="00607B7C" w:rsidRDefault="00607B7C">
      <w:pPr>
        <w:rPr>
          <w:rFonts w:ascii="Calibri" w:eastAsia="Calibri" w:hAnsi="Calibri" w:cs="Calibri"/>
          <w:color w:val="1932FF"/>
          <w:sz w:val="40"/>
          <w:szCs w:val="40"/>
        </w:rPr>
      </w:pPr>
      <w:r>
        <w:br w:type="page"/>
      </w:r>
    </w:p>
    <w:p w14:paraId="35392ECD" w14:textId="7398B3BC" w:rsidR="0033060E" w:rsidRDefault="00C147C6">
      <w:pPr>
        <w:pStyle w:val="Heading1"/>
      </w:pPr>
      <w:bookmarkStart w:id="30" w:name="_Toc111222640"/>
      <w:r>
        <w:lastRenderedPageBreak/>
        <w:t>Safety Concerns (including PPE if required)</w:t>
      </w:r>
      <w:bookmarkEnd w:id="30"/>
    </w:p>
    <w:p w14:paraId="6DC53F51" w14:textId="555C3FCB" w:rsidR="0033060E" w:rsidRDefault="000E3070">
      <w:r>
        <w:t xml:space="preserve">Teachers should follow the </w:t>
      </w:r>
      <w:r w:rsidR="00B93416">
        <w:t xml:space="preserve">manufacturer’s instructions </w:t>
      </w:r>
      <w:r w:rsidR="00AC548A">
        <w:t>when dealing with any chemicals and that includes fertilizer. Students and staff should wear g</w:t>
      </w:r>
      <w:r w:rsidR="00C147C6">
        <w:t xml:space="preserve">loves &amp; </w:t>
      </w:r>
      <w:r w:rsidR="00801305">
        <w:t xml:space="preserve">safety glasses or </w:t>
      </w:r>
      <w:r w:rsidR="00C147C6">
        <w:t xml:space="preserve">goggles </w:t>
      </w:r>
      <w:r w:rsidR="00801305">
        <w:t xml:space="preserve">when </w:t>
      </w:r>
      <w:r w:rsidR="00C147C6">
        <w:t>handling fertilizer.</w:t>
      </w:r>
      <w:r w:rsidR="006C32B9">
        <w:t xml:space="preserve"> If you chose to </w:t>
      </w:r>
      <w:r w:rsidR="00DF2F92">
        <w:t>build your own planters or hydroponic system</w:t>
      </w:r>
      <w:r w:rsidR="00BF308E">
        <w:t xml:space="preserve">, please refer to OCTE’s SAFEdocs and ToolSAFE videos </w:t>
      </w:r>
      <w:r w:rsidR="003B2E7B">
        <w:t xml:space="preserve">as additional personal protective equipment may be required. </w:t>
      </w:r>
    </w:p>
    <w:p w14:paraId="431B0641" w14:textId="57D927FD" w:rsidR="0033060E" w:rsidRDefault="00C147C6">
      <w:pPr>
        <w:pStyle w:val="Heading1"/>
      </w:pPr>
      <w:bookmarkStart w:id="31" w:name="_Toc111222641"/>
      <w:r>
        <w:t>Applicable SAFEDocs and ToolSAFE videos</w:t>
      </w:r>
      <w:bookmarkEnd w:id="31"/>
    </w:p>
    <w:p w14:paraId="7ECBC0F4" w14:textId="77777777" w:rsidR="0033060E" w:rsidRDefault="00C147C6">
      <w:r>
        <w:t xml:space="preserve">Please refer to the </w:t>
      </w:r>
      <w:hyperlink r:id="rId45">
        <w:r>
          <w:rPr>
            <w:color w:val="1932FF"/>
            <w:u w:val="single"/>
          </w:rPr>
          <w:t>OCTE SAFEDocs for BBT Technology</w:t>
        </w:r>
      </w:hyperlink>
      <w:r>
        <w:t xml:space="preserve"> for safety documents in order to properly address and instruct this project. </w:t>
      </w:r>
    </w:p>
    <w:p w14:paraId="69B64C92" w14:textId="77777777" w:rsidR="0033060E" w:rsidRDefault="00C147C6">
      <w:r>
        <w:t>There are minimal safety concerns with this project. Using a cordless drill with a hole saw bit or a knife will be required. Review of the following documents would be beneficial.</w:t>
      </w:r>
    </w:p>
    <w:p w14:paraId="11A467AA" w14:textId="77777777" w:rsidR="0033060E" w:rsidRDefault="00C147C6">
      <w:r>
        <w:t>Cordless Drill safety with hole saw bits</w:t>
      </w:r>
    </w:p>
    <w:p w14:paraId="6B29AA70" w14:textId="77777777" w:rsidR="0033060E" w:rsidRDefault="00C147C6">
      <w:r>
        <w:t>Utility Knife safety</w:t>
      </w:r>
    </w:p>
    <w:p w14:paraId="387C880B" w14:textId="77777777" w:rsidR="0033060E" w:rsidRDefault="00C147C6">
      <w:pPr>
        <w:pStyle w:val="Heading1"/>
      </w:pPr>
      <w:bookmarkStart w:id="32" w:name="_Toc111222642"/>
      <w:r>
        <w:t>Project Challenges</w:t>
      </w:r>
      <w:bookmarkEnd w:id="32"/>
    </w:p>
    <w:p w14:paraId="1C7BE37E" w14:textId="77777777" w:rsidR="0033060E" w:rsidRDefault="00C147C6">
      <w:r>
        <w:t>As a group construct a water culture hydroponic system to grow leafy greens. The system will be monitored daily, weekly until the greens are ready to be harvested. (Could have a salad bar day to eat the lettuce.)</w:t>
      </w:r>
    </w:p>
    <w:p w14:paraId="57D315EA" w14:textId="77777777" w:rsidR="0033060E" w:rsidRDefault="00C147C6">
      <w:pPr>
        <w:pStyle w:val="Heading1"/>
      </w:pPr>
      <w:bookmarkStart w:id="33" w:name="_Toc111222643"/>
      <w:r>
        <w:t>Differentiation of the Project / Activity</w:t>
      </w:r>
      <w:bookmarkEnd w:id="33"/>
    </w:p>
    <w:p w14:paraId="57FC943D" w14:textId="77777777" w:rsidR="0033060E" w:rsidRDefault="00C147C6">
      <w:r>
        <w:t xml:space="preserve">Teachers can also refer to the </w:t>
      </w:r>
      <w:hyperlink r:id="rId46">
        <w:r>
          <w:rPr>
            <w:color w:val="1932FF"/>
            <w:u w:val="single"/>
          </w:rPr>
          <w:t>Differentiation Scrapbook</w:t>
        </w:r>
      </w:hyperlink>
      <w:r>
        <w:t xml:space="preserve"> to take into account learner ability, multiple intelligences, exceptional students, and ESL learners.</w:t>
      </w:r>
    </w:p>
    <w:p w14:paraId="0FCFC706" w14:textId="77777777" w:rsidR="0033060E" w:rsidRDefault="00C147C6">
      <w:r>
        <w:t>Included in this Introduction to Hydroponics Unit is a graphic organizer for your applied / academic learner to have them summarize their thoughts and create questions to consolidate their learning. There is also a written note with the same information accompanied with a student handout for an SSTC or SSTW learner to have them fill in key points from the note to consolidate their learning.</w:t>
      </w:r>
    </w:p>
    <w:p w14:paraId="3112E302" w14:textId="77777777" w:rsidR="0033060E" w:rsidRDefault="00C147C6">
      <w:r>
        <w:t>Another way that differentiation can be provided is by numbering your questions in the margin of an article that students need to read and respond to questions. This helps narrow the passage that they need to scan to find the correct answer.</w:t>
      </w:r>
    </w:p>
    <w:p w14:paraId="3C9B958C" w14:textId="77777777" w:rsidR="0033060E" w:rsidRDefault="00C147C6">
      <w:pPr>
        <w:pStyle w:val="Heading1"/>
      </w:pPr>
      <w:bookmarkStart w:id="34" w:name="_Toc111222644"/>
      <w:r>
        <w:lastRenderedPageBreak/>
        <w:t>Assessment and Evaluation</w:t>
      </w:r>
      <w:bookmarkEnd w:id="34"/>
      <w:r>
        <w:t xml:space="preserve"> </w:t>
      </w:r>
    </w:p>
    <w:p w14:paraId="37C50330" w14:textId="77777777" w:rsidR="0033060E" w:rsidRPr="003B2E7B" w:rsidRDefault="00CB779A">
      <w:pPr>
        <w:rPr>
          <w:rStyle w:val="Hyperlink"/>
        </w:rPr>
      </w:pPr>
      <w:hyperlink r:id="rId47">
        <w:r w:rsidR="00C147C6" w:rsidRPr="003B2E7B">
          <w:rPr>
            <w:rStyle w:val="Hyperlink"/>
          </w:rPr>
          <w:t>Hydroponics Guide to Succes</w:t>
        </w:r>
      </w:hyperlink>
      <w:hyperlink r:id="rId48">
        <w:r w:rsidR="00C147C6" w:rsidRPr="003B2E7B">
          <w:rPr>
            <w:rStyle w:val="Hyperlink"/>
          </w:rPr>
          <w:t>s</w:t>
        </w:r>
      </w:hyperlink>
    </w:p>
    <w:p w14:paraId="1C180E6C" w14:textId="77777777" w:rsidR="0033060E" w:rsidRDefault="00C147C6">
      <w:pPr>
        <w:pStyle w:val="Heading2"/>
      </w:pPr>
      <w:bookmarkStart w:id="35" w:name="_Toc111222645"/>
      <w:r>
        <w:t>Assessment As Learning</w:t>
      </w:r>
      <w:bookmarkEnd w:id="35"/>
      <w:r>
        <w:t xml:space="preserve"> </w:t>
      </w:r>
    </w:p>
    <w:p w14:paraId="61EE11BC" w14:textId="77777777" w:rsidR="0033060E" w:rsidRDefault="00C147C6">
      <w:r>
        <w:t>This is where the students can take the information provided and make their own decisions on how to make the project successful. Being able to monitor the hydroponic systems and determine if water, nutrients or pH need adjustments for the overall health of the plants.</w:t>
      </w:r>
    </w:p>
    <w:p w14:paraId="052B4499" w14:textId="77777777" w:rsidR="0033060E" w:rsidRDefault="00C147C6">
      <w:pPr>
        <w:pStyle w:val="Heading2"/>
      </w:pPr>
      <w:bookmarkStart w:id="36" w:name="_Toc111222646"/>
      <w:r>
        <w:t>Assessment For Learning</w:t>
      </w:r>
      <w:bookmarkEnd w:id="36"/>
      <w:r>
        <w:t xml:space="preserve"> </w:t>
      </w:r>
    </w:p>
    <w:p w14:paraId="67F35940" w14:textId="77777777" w:rsidR="0033060E" w:rsidRDefault="00C147C6">
      <w:r>
        <w:t>This is where the students will be exposed to discovery and learning about the process. There are a few activities built into the unit to assist with this. The Hydroponic research project to allow them discovery of the different industry used systems and their advantages or disadvantages. 10 Seed Starting tips for students that have not had the opportunity to plant seeds before and to show them how to plant successfully.</w:t>
      </w:r>
    </w:p>
    <w:p w14:paraId="7DB3EAE0" w14:textId="77777777" w:rsidR="0033060E" w:rsidRDefault="00C147C6">
      <w:pPr>
        <w:pStyle w:val="Heading2"/>
      </w:pPr>
      <w:bookmarkStart w:id="37" w:name="_Toc111222647"/>
      <w:r>
        <w:t>Assessment Of Learning</w:t>
      </w:r>
      <w:bookmarkEnd w:id="37"/>
      <w:r>
        <w:t xml:space="preserve"> </w:t>
      </w:r>
    </w:p>
    <w:p w14:paraId="7A469286" w14:textId="77777777" w:rsidR="0033060E" w:rsidRDefault="00C147C6" w:rsidP="00E43F96">
      <w:pPr>
        <w:spacing w:after="360"/>
      </w:pPr>
      <w:r>
        <w:t>This is the marker for the students to provide their success. Working thought the unit they will be able to demonstrate and understand key factors in being able to grow plants hydroponically. They will be able to calculate the reservoir volume to ensure that the nutrient levels are correct. They will be able to measure the fertilizer to ensure the plants are receiving enough nutrients. Observation of how well the plants are growing and their success at harvesting time.</w:t>
      </w:r>
    </w:p>
    <w:p w14:paraId="00702854" w14:textId="77777777" w:rsidR="0033060E" w:rsidRDefault="00C147C6">
      <w:pPr>
        <w:pStyle w:val="Heading1"/>
      </w:pPr>
      <w:bookmarkStart w:id="38" w:name="_Toc111222648"/>
      <w:r>
        <w:t>Religious Considerations</w:t>
      </w:r>
      <w:bookmarkEnd w:id="38"/>
    </w:p>
    <w:p w14:paraId="69C7C58D" w14:textId="7F102E5B" w:rsidR="0033060E" w:rsidRDefault="00C147C6">
      <w:pPr>
        <w:numPr>
          <w:ilvl w:val="0"/>
          <w:numId w:val="1"/>
        </w:numPr>
      </w:pPr>
      <w:r>
        <w:t xml:space="preserve">Due to the variable nature of student project topics, religious considerations should be assessed on a </w:t>
      </w:r>
      <w:r w:rsidR="002968B5">
        <w:t>project-to-project</w:t>
      </w:r>
      <w:r>
        <w:t xml:space="preserve"> basis.</w:t>
      </w:r>
    </w:p>
    <w:p w14:paraId="6ACF245C" w14:textId="55664CD2" w:rsidR="00EC39C9" w:rsidRDefault="00EC39C9" w:rsidP="00E43F96">
      <w:pPr>
        <w:numPr>
          <w:ilvl w:val="0"/>
          <w:numId w:val="1"/>
        </w:numPr>
        <w:spacing w:after="360"/>
      </w:pPr>
      <w:r>
        <w:t>Some plants are used for ceremon</w:t>
      </w:r>
      <w:r w:rsidR="002968B5">
        <w:t xml:space="preserve">ies and celebrations, and you should be aware </w:t>
      </w:r>
      <w:r w:rsidR="00E43F96">
        <w:t xml:space="preserve">of their significance. </w:t>
      </w:r>
    </w:p>
    <w:p w14:paraId="5DB8901D" w14:textId="77777777" w:rsidR="0033060E" w:rsidRDefault="00C147C6">
      <w:pPr>
        <w:pStyle w:val="Heading1"/>
      </w:pPr>
      <w:bookmarkStart w:id="39" w:name="_Toc111222649"/>
      <w:r>
        <w:t>Career and Industry Extensions</w:t>
      </w:r>
      <w:bookmarkEnd w:id="39"/>
    </w:p>
    <w:p w14:paraId="0C7D9316" w14:textId="77777777" w:rsidR="0033060E" w:rsidRDefault="00C147C6" w:rsidP="00E43F96">
      <w:pPr>
        <w:spacing w:after="360"/>
      </w:pPr>
      <w:r>
        <w:t>This project is an introduction to Hydroponics, it is a very basic system to provide student success. This may engage students that might be looking at a Green Industries career path.</w:t>
      </w:r>
    </w:p>
    <w:p w14:paraId="029707DF" w14:textId="77777777" w:rsidR="0033060E" w:rsidRDefault="00C147C6">
      <w:pPr>
        <w:pStyle w:val="Heading1"/>
      </w:pPr>
      <w:bookmarkStart w:id="40" w:name="_Toc111222650"/>
      <w:r>
        <w:lastRenderedPageBreak/>
        <w:t>Ethical Considerations</w:t>
      </w:r>
      <w:bookmarkEnd w:id="40"/>
    </w:p>
    <w:p w14:paraId="7715A4B0" w14:textId="77777777" w:rsidR="0033060E" w:rsidRDefault="00C147C6">
      <w:r>
        <w:t>Ethical considerations may be to discuss the difference between organic and non-organic fertilizers. This could provide a comparison between the student systems and be able to track progress.</w:t>
      </w:r>
    </w:p>
    <w:p w14:paraId="27A08718" w14:textId="0068B659" w:rsidR="0033060E" w:rsidRDefault="00C147C6">
      <w:pPr>
        <w:pStyle w:val="Heading1"/>
      </w:pPr>
      <w:bookmarkStart w:id="41" w:name="_Toc111222651"/>
      <w:r>
        <w:t>Environmental Considerations</w:t>
      </w:r>
      <w:bookmarkEnd w:id="41"/>
    </w:p>
    <w:p w14:paraId="546B7E3B" w14:textId="77777777" w:rsidR="0033060E" w:rsidRDefault="00C147C6">
      <w:r>
        <w:t>Reuse, Recycle and repurpose to create your hydroponic reservoirs.</w:t>
      </w:r>
    </w:p>
    <w:p w14:paraId="3AD68775" w14:textId="77777777" w:rsidR="0033060E" w:rsidRDefault="00C147C6">
      <w:r>
        <w:t>Success of growing your own food, reduces transportation of food to the grocery store.</w:t>
      </w:r>
    </w:p>
    <w:p w14:paraId="53176E2B" w14:textId="77777777" w:rsidR="0033060E" w:rsidRDefault="00C147C6">
      <w:r>
        <w:t>Being able to grow plants without using herbicides and pesticides.</w:t>
      </w:r>
    </w:p>
    <w:p w14:paraId="44EA3938" w14:textId="77777777" w:rsidR="0033060E" w:rsidRDefault="00C147C6">
      <w:r>
        <w:t>Using Organic or Non-organic fertilizer</w:t>
      </w:r>
    </w:p>
    <w:p w14:paraId="26DE908D" w14:textId="77777777" w:rsidR="0033060E" w:rsidRDefault="00C147C6">
      <w:pPr>
        <w:pStyle w:val="Heading1"/>
      </w:pPr>
      <w:bookmarkStart w:id="42" w:name="_Toc111222652"/>
      <w:r>
        <w:t>Reflection or Design Report</w:t>
      </w:r>
      <w:bookmarkEnd w:id="42"/>
    </w:p>
    <w:p w14:paraId="435C3C9A" w14:textId="77777777" w:rsidR="0033060E" w:rsidRDefault="00C147C6">
      <w:r>
        <w:t xml:space="preserve">Teachers may wish to have the students complete a design report, reflection or create a foldable to consolidate their learning. This would be a nice way to capture the student’s understanding in a summative format and be used in preparation for their examination, entering post-secondary education or the workforce. </w:t>
      </w:r>
    </w:p>
    <w:p w14:paraId="0A90778B" w14:textId="77777777" w:rsidR="0033060E" w:rsidRDefault="00C147C6">
      <w:r>
        <w:t>This will be part of the Culminating activity, to create an Engineering Report for the unit.</w:t>
      </w:r>
    </w:p>
    <w:p w14:paraId="6346BBC7" w14:textId="77777777" w:rsidR="0033060E" w:rsidRDefault="00C147C6">
      <w:pPr>
        <w:spacing w:after="160" w:line="259" w:lineRule="auto"/>
        <w:jc w:val="left"/>
        <w:rPr>
          <w:rFonts w:ascii="Calibri" w:eastAsia="Calibri" w:hAnsi="Calibri" w:cs="Calibri"/>
          <w:color w:val="1932FF"/>
          <w:sz w:val="40"/>
          <w:szCs w:val="40"/>
        </w:rPr>
      </w:pPr>
      <w:r>
        <w:br w:type="page"/>
      </w:r>
    </w:p>
    <w:p w14:paraId="2B9EA88C" w14:textId="1D6A543F" w:rsidR="0033060E" w:rsidRDefault="00C147C6">
      <w:pPr>
        <w:pStyle w:val="Heading1"/>
      </w:pPr>
      <w:bookmarkStart w:id="43" w:name="_Toc111222653"/>
      <w:r>
        <w:lastRenderedPageBreak/>
        <w:t>Appendix A – Hydroponic Research Project</w:t>
      </w:r>
      <w:bookmarkEnd w:id="43"/>
    </w:p>
    <w:p w14:paraId="132EBDCC" w14:textId="433C8F61" w:rsidR="00A0315E" w:rsidRPr="00A0315E" w:rsidRDefault="00BC022B" w:rsidP="00A0315E">
      <w:r>
        <w:t>Click t</w:t>
      </w:r>
      <w:r w:rsidR="001A6151">
        <w:t xml:space="preserve">o access the </w:t>
      </w:r>
      <w:hyperlink r:id="rId49" w:history="1">
        <w:r w:rsidR="001A6151" w:rsidRPr="001A6151">
          <w:rPr>
            <w:rStyle w:val="Hyperlink"/>
          </w:rPr>
          <w:t>Hydroponic Research Project Assignment</w:t>
        </w:r>
      </w:hyperlink>
      <w:r w:rsidR="001A6151">
        <w:t xml:space="preserve"> </w:t>
      </w:r>
      <w:r w:rsidR="00EF0F2F">
        <w:t xml:space="preserve">and sample </w:t>
      </w:r>
      <w:hyperlink r:id="rId50" w:history="1">
        <w:r w:rsidR="00EF0F2F" w:rsidRPr="00EF0F2F">
          <w:rPr>
            <w:rStyle w:val="Hyperlink"/>
          </w:rPr>
          <w:t>answer sheet</w:t>
        </w:r>
      </w:hyperlink>
      <w:r>
        <w:t xml:space="preserve">. </w:t>
      </w:r>
    </w:p>
    <w:p w14:paraId="1109A3BC" w14:textId="77777777" w:rsidR="007D42AF" w:rsidRDefault="007D42AF" w:rsidP="00635D23">
      <w:pPr>
        <w:jc w:val="center"/>
      </w:pPr>
      <w:r>
        <w:rPr>
          <w:noProof/>
        </w:rPr>
        <w:drawing>
          <wp:inline distT="0" distB="0" distL="0" distR="0" wp14:anchorId="53311756" wp14:editId="5D2BA767">
            <wp:extent cx="3619717" cy="4404360"/>
            <wp:effectExtent l="0" t="0" r="0" b="0"/>
            <wp:docPr id="20" name="Picture 20" descr="This picture is of the first page of the Hydroponics Research Project. It has an olive green background. By clicking on the picture it will take you to the assignment.">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his picture is of the first page of the Hydroponics Research Project. It has an olive green background. By clicking on the picture it will take you to the assignment.">
                      <a:hlinkClick r:id="rId49"/>
                    </pic:cNvPr>
                    <pic:cNvPicPr/>
                  </pic:nvPicPr>
                  <pic:blipFill>
                    <a:blip r:embed="rId51"/>
                    <a:stretch>
                      <a:fillRect/>
                    </a:stretch>
                  </pic:blipFill>
                  <pic:spPr>
                    <a:xfrm>
                      <a:off x="0" y="0"/>
                      <a:ext cx="3647651" cy="4438349"/>
                    </a:xfrm>
                    <a:prstGeom prst="rect">
                      <a:avLst/>
                    </a:prstGeom>
                  </pic:spPr>
                </pic:pic>
              </a:graphicData>
            </a:graphic>
          </wp:inline>
        </w:drawing>
      </w:r>
    </w:p>
    <w:p w14:paraId="5CDAE78F" w14:textId="5E605639" w:rsidR="0033060E" w:rsidRDefault="00E15C41" w:rsidP="00635D23">
      <w:pPr>
        <w:spacing w:after="160" w:line="259" w:lineRule="auto"/>
        <w:jc w:val="center"/>
      </w:pPr>
      <w:r>
        <w:rPr>
          <w:noProof/>
        </w:rPr>
        <w:drawing>
          <wp:inline distT="0" distB="0" distL="0" distR="0" wp14:anchorId="3494219C" wp14:editId="4E31DAEA">
            <wp:extent cx="3619500" cy="2355226"/>
            <wp:effectExtent l="0" t="0" r="0" b="6985"/>
            <wp:docPr id="19" name="Picture 19" descr="This picture is of the first page of the Hydroponics Research Project complete with answers. It has an olive green background. By clicking on the picture it will take you to the sample answer sheet for the assignment.">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his picture is of the first page of the Hydroponics Research Project complete with answers. It has an olive green background. By clicking on the picture it will take you to the sample answer sheet for the assignment.">
                      <a:hlinkClick r:id="rId50"/>
                    </pic:cNvPr>
                    <pic:cNvPicPr/>
                  </pic:nvPicPr>
                  <pic:blipFill>
                    <a:blip r:embed="rId52"/>
                    <a:stretch>
                      <a:fillRect/>
                    </a:stretch>
                  </pic:blipFill>
                  <pic:spPr>
                    <a:xfrm>
                      <a:off x="0" y="0"/>
                      <a:ext cx="3635543" cy="2365665"/>
                    </a:xfrm>
                    <a:prstGeom prst="rect">
                      <a:avLst/>
                    </a:prstGeom>
                  </pic:spPr>
                </pic:pic>
              </a:graphicData>
            </a:graphic>
          </wp:inline>
        </w:drawing>
      </w:r>
    </w:p>
    <w:p w14:paraId="6D748FD8" w14:textId="77777777" w:rsidR="0033060E" w:rsidRDefault="00C147C6">
      <w:pPr>
        <w:pStyle w:val="Heading1"/>
      </w:pPr>
      <w:bookmarkStart w:id="44" w:name="_Toc111222654"/>
      <w:r>
        <w:lastRenderedPageBreak/>
        <w:t>Appendix B – Seed Propagation</w:t>
      </w:r>
      <w:bookmarkEnd w:id="44"/>
    </w:p>
    <w:p w14:paraId="1273867E" w14:textId="0ACC8740" w:rsidR="00ED49FC" w:rsidRDefault="00B62D8E" w:rsidP="00F542CC">
      <w:pPr>
        <w:jc w:val="left"/>
      </w:pPr>
      <w:r>
        <w:t xml:space="preserve">Excerpts from the </w:t>
      </w:r>
      <w:hyperlink r:id="rId53" w:history="1">
        <w:r w:rsidR="00ED49FC" w:rsidRPr="00B62D8E">
          <w:rPr>
            <w:rStyle w:val="Hyperlink"/>
          </w:rPr>
          <w:t>seed propagation handout</w:t>
        </w:r>
      </w:hyperlink>
      <w:r>
        <w:t xml:space="preserve"> include, </w:t>
      </w:r>
      <w:r w:rsidR="00ED49FC">
        <w:t xml:space="preserve"> </w:t>
      </w:r>
    </w:p>
    <w:p w14:paraId="1CD3238B" w14:textId="50CAE301" w:rsidR="005D66E9" w:rsidRDefault="005D66E9" w:rsidP="00F542CC">
      <w:pPr>
        <w:jc w:val="left"/>
      </w:pPr>
      <w:r>
        <w:rPr>
          <w:noProof/>
          <w:bdr w:val="none" w:sz="0" w:space="0" w:color="auto" w:frame="1"/>
        </w:rPr>
        <w:drawing>
          <wp:inline distT="0" distB="0" distL="0" distR="0" wp14:anchorId="27ACFE49" wp14:editId="23B7C25F">
            <wp:extent cx="2819400" cy="4236720"/>
            <wp:effectExtent l="0" t="0" r="0" b="0"/>
            <wp:docPr id="26" name="Picture 26" descr="Iris S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ris Seeds"/>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19400" cy="4236720"/>
                    </a:xfrm>
                    <a:prstGeom prst="rect">
                      <a:avLst/>
                    </a:prstGeom>
                    <a:noFill/>
                    <a:ln>
                      <a:noFill/>
                    </a:ln>
                  </pic:spPr>
                </pic:pic>
              </a:graphicData>
            </a:graphic>
          </wp:inline>
        </w:drawing>
      </w:r>
    </w:p>
    <w:p w14:paraId="6B074171" w14:textId="77777777" w:rsidR="005D66E9" w:rsidRPr="003A4F06" w:rsidRDefault="005D66E9" w:rsidP="003A4F06">
      <w:pPr>
        <w:pStyle w:val="NoSpacing"/>
        <w:rPr>
          <w:sz w:val="32"/>
          <w:szCs w:val="32"/>
        </w:rPr>
      </w:pPr>
      <w:r w:rsidRPr="003A4F06">
        <w:rPr>
          <w:sz w:val="32"/>
          <w:szCs w:val="32"/>
        </w:rPr>
        <w:t>Selection of Seed</w:t>
      </w:r>
    </w:p>
    <w:p w14:paraId="106683DD" w14:textId="77777777" w:rsidR="005D66E9" w:rsidRDefault="005D66E9" w:rsidP="003A4F06">
      <w:pPr>
        <w:pStyle w:val="NoSpacing"/>
      </w:pPr>
    </w:p>
    <w:p w14:paraId="47DD79D8" w14:textId="77777777" w:rsidR="005D66E9" w:rsidRPr="003A4F06" w:rsidRDefault="005D66E9" w:rsidP="003A4F06">
      <w:pPr>
        <w:pStyle w:val="NoSpacing"/>
      </w:pPr>
      <w:r w:rsidRPr="003A4F06">
        <w:t>There are several important steps in the selection of seed.</w:t>
      </w:r>
    </w:p>
    <w:p w14:paraId="16983507" w14:textId="77777777" w:rsidR="005D66E9" w:rsidRPr="003A4F06" w:rsidRDefault="005D66E9" w:rsidP="003A4F06">
      <w:pPr>
        <w:pStyle w:val="NoSpacing"/>
        <w:numPr>
          <w:ilvl w:val="0"/>
          <w:numId w:val="6"/>
        </w:numPr>
      </w:pPr>
      <w:r w:rsidRPr="003A4F06">
        <w:t>Select seeds that are grown locally.</w:t>
      </w:r>
    </w:p>
    <w:p w14:paraId="6837140C" w14:textId="77777777" w:rsidR="005D66E9" w:rsidRPr="003A4F06" w:rsidRDefault="005D66E9" w:rsidP="003A4F06">
      <w:pPr>
        <w:pStyle w:val="NoSpacing"/>
        <w:numPr>
          <w:ilvl w:val="0"/>
          <w:numId w:val="6"/>
        </w:numPr>
      </w:pPr>
      <w:r w:rsidRPr="003A4F06">
        <w:t>Select seeds that have been tested for their germination ability.</w:t>
      </w:r>
    </w:p>
    <w:p w14:paraId="24090DA4" w14:textId="77777777" w:rsidR="005D66E9" w:rsidRPr="003A4F06" w:rsidRDefault="005D66E9" w:rsidP="003A4F06">
      <w:pPr>
        <w:pStyle w:val="NoSpacing"/>
        <w:numPr>
          <w:ilvl w:val="0"/>
          <w:numId w:val="6"/>
        </w:numPr>
      </w:pPr>
      <w:r w:rsidRPr="003A4F06">
        <w:t>Purchase the seeds from a reliable dealer; to assure that the germination ability is acceptable.</w:t>
      </w:r>
    </w:p>
    <w:p w14:paraId="0A5D1B08" w14:textId="77777777" w:rsidR="005D66E9" w:rsidRPr="003A4F06" w:rsidRDefault="005D66E9" w:rsidP="003A4F06">
      <w:pPr>
        <w:pStyle w:val="NoSpacing"/>
        <w:numPr>
          <w:ilvl w:val="0"/>
          <w:numId w:val="6"/>
        </w:numPr>
      </w:pPr>
      <w:r w:rsidRPr="003A4F06">
        <w:t>Choose hybrid varieties for greater vigor, uniformity, and flowering ability.</w:t>
      </w:r>
    </w:p>
    <w:p w14:paraId="30E2BC34" w14:textId="77777777" w:rsidR="005D66E9" w:rsidRPr="003A4F06" w:rsidRDefault="005D66E9" w:rsidP="003A4F06">
      <w:pPr>
        <w:pStyle w:val="NoSpacing"/>
        <w:numPr>
          <w:ilvl w:val="0"/>
          <w:numId w:val="6"/>
        </w:numPr>
      </w:pPr>
      <w:r w:rsidRPr="003A4F06">
        <w:t>Select uniform heavyweight or primed seeds.</w:t>
      </w:r>
    </w:p>
    <w:p w14:paraId="055AD682" w14:textId="77777777" w:rsidR="005D66E9" w:rsidRDefault="005D66E9" w:rsidP="005D66E9">
      <w:pPr>
        <w:rPr>
          <w:rFonts w:ascii="Times New Roman" w:hAnsi="Times New Roman" w:cs="Times New Roman"/>
        </w:rPr>
      </w:pPr>
    </w:p>
    <w:p w14:paraId="475649F5" w14:textId="77777777" w:rsidR="00A6197B" w:rsidRDefault="00A6197B">
      <w:pPr>
        <w:rPr>
          <w:rFonts w:ascii="Tekton Pro Ext" w:eastAsia="Times New Roman" w:hAnsi="Tekton Pro Ext" w:cs="Times New Roman"/>
          <w:color w:val="000000"/>
          <w:sz w:val="44"/>
          <w:szCs w:val="44"/>
          <w:lang w:val="en-CA"/>
        </w:rPr>
      </w:pPr>
      <w:r>
        <w:rPr>
          <w:rFonts w:ascii="Tekton Pro Ext" w:hAnsi="Tekton Pro Ext"/>
          <w:color w:val="000000"/>
          <w:sz w:val="44"/>
          <w:szCs w:val="44"/>
        </w:rPr>
        <w:br w:type="page"/>
      </w:r>
    </w:p>
    <w:p w14:paraId="08E3F4E0" w14:textId="392E7BF5" w:rsidR="005D66E9" w:rsidRPr="00A6197B" w:rsidRDefault="005D66E9" w:rsidP="005D66E9">
      <w:pPr>
        <w:pStyle w:val="NormalWeb"/>
        <w:spacing w:before="0" w:beforeAutospacing="0" w:after="160" w:afterAutospacing="0"/>
        <w:rPr>
          <w:rFonts w:ascii="Arial" w:hAnsi="Arial" w:cs="Arial"/>
          <w:sz w:val="32"/>
          <w:szCs w:val="32"/>
        </w:rPr>
      </w:pPr>
      <w:r w:rsidRPr="00A6197B">
        <w:rPr>
          <w:rFonts w:ascii="Arial" w:hAnsi="Arial" w:cs="Arial"/>
          <w:color w:val="000000"/>
          <w:sz w:val="32"/>
          <w:szCs w:val="32"/>
        </w:rPr>
        <w:lastRenderedPageBreak/>
        <w:t>Composition of Seeds</w:t>
      </w:r>
    </w:p>
    <w:p w14:paraId="5F4A206A" w14:textId="11A55221" w:rsidR="00A6197B" w:rsidRDefault="005D66E9" w:rsidP="005D66E9">
      <w:pPr>
        <w:pStyle w:val="NoSpacing"/>
      </w:pPr>
      <w:r w:rsidRPr="00A6197B">
        <w:t>The basic parts of a seed are the seed coat, the endosperm (stored plant food), and the embryo. The seed coat is the outside covering of the seed that protects the embryonic plant. The seed coat makes it possible for the seeds to be transported and stored for long periods of time. The endosperm is the food storage tissue that nourishes the embryonic plant during the germination (the first start of growing in a seed). The embryo is a new plant that develops because of fertilization. During germination, it extends its roots and seed leaves to form a</w:t>
      </w:r>
      <w:r w:rsidRPr="005D66E9">
        <w:t xml:space="preserve"> new</w:t>
      </w:r>
      <w:r>
        <w:t xml:space="preserve"> plant.</w:t>
      </w:r>
    </w:p>
    <w:p w14:paraId="0E4C64AD" w14:textId="12926BB1" w:rsidR="0089120F" w:rsidRDefault="0089120F" w:rsidP="005D66E9">
      <w:pPr>
        <w:pStyle w:val="NoSpacing"/>
      </w:pPr>
    </w:p>
    <w:p w14:paraId="163A2FC8" w14:textId="77777777" w:rsidR="00C4609C" w:rsidRDefault="00C4609C" w:rsidP="005D66E9">
      <w:pPr>
        <w:pStyle w:val="NoSpacing"/>
      </w:pPr>
    </w:p>
    <w:p w14:paraId="28D16049" w14:textId="78D8971E" w:rsidR="005D66E9" w:rsidRDefault="005D66E9" w:rsidP="005D66E9">
      <w:pPr>
        <w:pStyle w:val="NoSpacing"/>
      </w:pPr>
      <w:r>
        <w:t> </w:t>
      </w:r>
      <w:r>
        <w:rPr>
          <w:noProof/>
          <w:bdr w:val="none" w:sz="0" w:space="0" w:color="auto" w:frame="1"/>
        </w:rPr>
        <w:drawing>
          <wp:inline distT="0" distB="0" distL="0" distR="0" wp14:anchorId="32A40CD7" wp14:editId="79FB57CD">
            <wp:extent cx="3360420" cy="1912620"/>
            <wp:effectExtent l="0" t="0" r="0" b="0"/>
            <wp:docPr id="25" name="Picture 25" descr="This is a picture of a corn kernel on the left and a lima bean on the right both cutaway to illustrate the seed coat, endosperm and embry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his is a picture of a corn kernel on the left and a lima bean on the right both cutaway to illustrate the seed coat, endosperm and embryo."/>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360420" cy="1912620"/>
                    </a:xfrm>
                    <a:prstGeom prst="rect">
                      <a:avLst/>
                    </a:prstGeom>
                    <a:noFill/>
                    <a:ln>
                      <a:noFill/>
                    </a:ln>
                  </pic:spPr>
                </pic:pic>
              </a:graphicData>
            </a:graphic>
          </wp:inline>
        </w:drawing>
      </w:r>
    </w:p>
    <w:p w14:paraId="282A4439" w14:textId="5147D443" w:rsidR="007937AF" w:rsidRDefault="007937AF" w:rsidP="005D66E9">
      <w:pPr>
        <w:pStyle w:val="NoSpacing"/>
      </w:pPr>
    </w:p>
    <w:p w14:paraId="4BA6E88E" w14:textId="77777777" w:rsidR="00C4609C" w:rsidRDefault="00C4609C" w:rsidP="005D66E9">
      <w:pPr>
        <w:pStyle w:val="NoSpacing"/>
      </w:pPr>
    </w:p>
    <w:p w14:paraId="0367A139" w14:textId="77777777" w:rsidR="005D66E9" w:rsidRPr="007937AF" w:rsidRDefault="005D66E9" w:rsidP="007937AF">
      <w:pPr>
        <w:rPr>
          <w:sz w:val="32"/>
          <w:szCs w:val="32"/>
        </w:rPr>
      </w:pPr>
      <w:r w:rsidRPr="007937AF">
        <w:rPr>
          <w:sz w:val="32"/>
          <w:szCs w:val="32"/>
        </w:rPr>
        <w:t>Propagation</w:t>
      </w:r>
    </w:p>
    <w:p w14:paraId="39A0ACDF" w14:textId="72325748" w:rsidR="005D66E9" w:rsidRDefault="005D66E9" w:rsidP="007937AF">
      <w:r w:rsidRPr="007937AF">
        <w:rPr>
          <w:color w:val="000000"/>
        </w:rPr>
        <w:t>Many annuals or vegetable plants are started from seed because it is quick and economical method. Proper conditions must be provided for successful germination: temperature, moisture, light, and medium. Annuals complete its life cycle in 1 year.</w:t>
      </w:r>
    </w:p>
    <w:p w14:paraId="6414C472" w14:textId="77777777" w:rsidR="005D66E9" w:rsidRDefault="005D66E9" w:rsidP="005D66E9"/>
    <w:p w14:paraId="0BC136AA" w14:textId="6844BD61" w:rsidR="005D66E9" w:rsidRPr="007937AF" w:rsidRDefault="005D66E9" w:rsidP="007937AF">
      <w:pPr>
        <w:rPr>
          <w:sz w:val="32"/>
          <w:szCs w:val="32"/>
        </w:rPr>
      </w:pPr>
      <w:r w:rsidRPr="007937AF">
        <w:rPr>
          <w:sz w:val="32"/>
          <w:szCs w:val="32"/>
        </w:rPr>
        <w:t>Germination Medium</w:t>
      </w:r>
    </w:p>
    <w:p w14:paraId="325BA1E9" w14:textId="77777777" w:rsidR="00640E37" w:rsidRPr="00640E37" w:rsidRDefault="005D66E9" w:rsidP="007937AF">
      <w:r w:rsidRPr="007937AF">
        <w:t xml:space="preserve">The best medium for germination has a favourable pH level and adequate supply of plant nutrients. It is from Porous, uniform in texture, sterile, and free of weeds, insect, and disease organisms. A good germinating medium contains one or more of the following: Soil, Construction grade sand, Peat moss, Sphagnum moss, Horticulture grade perlite, </w:t>
      </w:r>
      <w:r w:rsidRPr="00640E37">
        <w:t>Vermiculite.</w:t>
      </w:r>
      <w:r w:rsidR="00640E37" w:rsidRPr="00640E37">
        <w:t xml:space="preserve"> </w:t>
      </w:r>
    </w:p>
    <w:p w14:paraId="4B3C5997" w14:textId="411A8B37" w:rsidR="005D66E9" w:rsidRPr="001D53AA" w:rsidRDefault="005D66E9" w:rsidP="007937AF">
      <w:pPr>
        <w:rPr>
          <w:sz w:val="32"/>
          <w:szCs w:val="32"/>
        </w:rPr>
      </w:pPr>
      <w:r w:rsidRPr="001D53AA">
        <w:rPr>
          <w:noProof/>
          <w:sz w:val="32"/>
          <w:szCs w:val="32"/>
          <w:bdr w:val="none" w:sz="0" w:space="0" w:color="auto" w:frame="1"/>
        </w:rPr>
        <w:lastRenderedPageBreak/>
        <w:drawing>
          <wp:inline distT="0" distB="0" distL="0" distR="0" wp14:anchorId="7A6FE03E" wp14:editId="6A5EB876">
            <wp:extent cx="1676400" cy="1676400"/>
            <wp:effectExtent l="0" t="0" r="0" b="0"/>
            <wp:docPr id="23" name="Picture 23" descr="Individual elements that make up excellent potting soil mix, all in wheelb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Individual elements that make up excellent potting soil mix, all in wheelbarrow."/>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inline>
        </w:drawing>
      </w:r>
    </w:p>
    <w:p w14:paraId="6545D862" w14:textId="77777777" w:rsidR="005D66E9" w:rsidRPr="007937AF" w:rsidRDefault="005D66E9" w:rsidP="007937AF"/>
    <w:p w14:paraId="438B2256" w14:textId="77777777" w:rsidR="005D66E9" w:rsidRPr="001D53AA" w:rsidRDefault="005D66E9" w:rsidP="007937AF">
      <w:pPr>
        <w:rPr>
          <w:sz w:val="32"/>
          <w:szCs w:val="32"/>
        </w:rPr>
      </w:pPr>
      <w:r w:rsidRPr="001D53AA">
        <w:rPr>
          <w:sz w:val="32"/>
          <w:szCs w:val="32"/>
        </w:rPr>
        <w:t>Transplanting Seedlings</w:t>
      </w:r>
    </w:p>
    <w:p w14:paraId="6117B199" w14:textId="7D5FC58E" w:rsidR="005D66E9" w:rsidRPr="007937AF" w:rsidRDefault="005D66E9" w:rsidP="007937AF">
      <w:r w:rsidRPr="007937AF">
        <w:t>After seeds germinate, they develop seed leaves or cotyledons, the first leaves to appear on the plant. The plant should be allowed to grow until the first sets of true leaves are present before transplanting. When transplanting seedlings; handle the plant by its true leaves between your thumb and index finger. Do not hold the plant by the stem; if the stem becomes bruised or damaged the seedling could die.</w:t>
      </w:r>
      <w:r w:rsidRPr="007937AF">
        <w:rPr>
          <w:noProof/>
          <w:bdr w:val="none" w:sz="0" w:space="0" w:color="auto" w:frame="1"/>
        </w:rPr>
        <w:drawing>
          <wp:inline distT="0" distB="0" distL="0" distR="0" wp14:anchorId="30FAB3DE" wp14:editId="6802E8C6">
            <wp:extent cx="3352800" cy="1714500"/>
            <wp:effectExtent l="0" t="0" r="0" b="0"/>
            <wp:docPr id="22" name="Picture 22" descr="Planting depth of seedlings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Planting depth of seedlings illustration."/>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352800" cy="1714500"/>
                    </a:xfrm>
                    <a:prstGeom prst="rect">
                      <a:avLst/>
                    </a:prstGeom>
                    <a:noFill/>
                    <a:ln>
                      <a:noFill/>
                    </a:ln>
                  </pic:spPr>
                </pic:pic>
              </a:graphicData>
            </a:graphic>
          </wp:inline>
        </w:drawing>
      </w:r>
    </w:p>
    <w:p w14:paraId="798E38E4" w14:textId="77777777" w:rsidR="004778C9" w:rsidRDefault="004778C9">
      <w:r>
        <w:br w:type="page"/>
      </w:r>
    </w:p>
    <w:p w14:paraId="52325CF6" w14:textId="77777777" w:rsidR="00763181" w:rsidRDefault="00763181" w:rsidP="00763181">
      <w:pPr>
        <w:pStyle w:val="Heading1"/>
      </w:pPr>
      <w:bookmarkStart w:id="45" w:name="_Toc111222655"/>
      <w:r>
        <w:lastRenderedPageBreak/>
        <w:t>Appendix C – 10 Seed-Starting Tips</w:t>
      </w:r>
      <w:bookmarkEnd w:id="45"/>
    </w:p>
    <w:p w14:paraId="0D3988CD" w14:textId="6F5929BC" w:rsidR="00664F87" w:rsidRDefault="00067D26">
      <w:r>
        <w:t xml:space="preserve">The </w:t>
      </w:r>
      <w:r w:rsidR="0099299E">
        <w:t xml:space="preserve">10 Seed-Starting Tips </w:t>
      </w:r>
      <w:r>
        <w:t xml:space="preserve">article from </w:t>
      </w:r>
      <w:hyperlink r:id="rId58" w:history="1">
        <w:r w:rsidRPr="00664F87">
          <w:rPr>
            <w:rStyle w:val="Hyperlink"/>
          </w:rPr>
          <w:t>Fine Gardening written by Adrianna Vargo</w:t>
        </w:r>
      </w:hyperlink>
      <w:r>
        <w:t xml:space="preserve"> </w:t>
      </w:r>
      <w:r w:rsidR="0099299E">
        <w:t>is accompanied by th</w:t>
      </w:r>
      <w:r w:rsidR="00F3788B">
        <w:t xml:space="preserve">e </w:t>
      </w:r>
      <w:r w:rsidR="0099299E">
        <w:t>“</w:t>
      </w:r>
      <w:hyperlink r:id="rId59" w:history="1">
        <w:r w:rsidR="0099299E" w:rsidRPr="00F3788B">
          <w:rPr>
            <w:rStyle w:val="Hyperlink"/>
          </w:rPr>
          <w:t xml:space="preserve">10 Seed-Starting Tips” activity </w:t>
        </w:r>
        <w:r w:rsidR="00F3788B" w:rsidRPr="00F3788B">
          <w:rPr>
            <w:rStyle w:val="Hyperlink"/>
          </w:rPr>
          <w:t>worksheet</w:t>
        </w:r>
      </w:hyperlink>
      <w:r w:rsidR="00F3788B">
        <w:t xml:space="preserve"> </w:t>
      </w:r>
      <w:r w:rsidR="0099299E">
        <w:t xml:space="preserve">and corresponding </w:t>
      </w:r>
      <w:hyperlink r:id="rId60" w:history="1">
        <w:r w:rsidR="0099299E" w:rsidRPr="00124FDA">
          <w:rPr>
            <w:rStyle w:val="Hyperlink"/>
          </w:rPr>
          <w:t>answer sheet</w:t>
        </w:r>
      </w:hyperlink>
    </w:p>
    <w:p w14:paraId="3E89CD2B" w14:textId="371CB40E" w:rsidR="00664F87" w:rsidRDefault="000D6283" w:rsidP="00C01825">
      <w:pPr>
        <w:jc w:val="center"/>
      </w:pPr>
      <w:r>
        <w:rPr>
          <w:noProof/>
        </w:rPr>
        <w:drawing>
          <wp:inline distT="0" distB="0" distL="0" distR="0" wp14:anchorId="63345CEB" wp14:editId="1C4B8106">
            <wp:extent cx="5400675" cy="6286500"/>
            <wp:effectExtent l="19050" t="19050" r="28575" b="19050"/>
            <wp:docPr id="27" name="Picture 27" descr="This is a screenshot of the article titled, &quot;How-To 10 Seed-Starting Tips&quot; from the Fine gardening Projects Guide. There is a green garden banner at the top of the picture and a photo of a seedling in the middle of the page. By clicking on the picture you will be taken to the article. ">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his is a screenshot of the article titled, &quot;How-To 10 Seed-Starting Tips&quot; from the Fine gardening Projects Guide. There is a green garden banner at the top of the picture and a photo of a seedling in the middle of the page. By clicking on the picture you will be taken to the article. ">
                      <a:hlinkClick r:id="rId58"/>
                    </pic:cNvPr>
                    <pic:cNvPicPr/>
                  </pic:nvPicPr>
                  <pic:blipFill>
                    <a:blip r:embed="rId61"/>
                    <a:stretch>
                      <a:fillRect/>
                    </a:stretch>
                  </pic:blipFill>
                  <pic:spPr>
                    <a:xfrm>
                      <a:off x="0" y="0"/>
                      <a:ext cx="5400675" cy="6286500"/>
                    </a:xfrm>
                    <a:prstGeom prst="rect">
                      <a:avLst/>
                    </a:prstGeom>
                    <a:ln>
                      <a:solidFill>
                        <a:schemeClr val="bg1">
                          <a:lumMod val="65000"/>
                        </a:schemeClr>
                      </a:solidFill>
                    </a:ln>
                  </pic:spPr>
                </pic:pic>
              </a:graphicData>
            </a:graphic>
          </wp:inline>
        </w:drawing>
      </w:r>
    </w:p>
    <w:p w14:paraId="272B65DB" w14:textId="77777777" w:rsidR="00F3788B" w:rsidRDefault="00F3788B">
      <w:pPr>
        <w:rPr>
          <w:rStyle w:val="Hyperlink"/>
        </w:rPr>
      </w:pPr>
      <w:r>
        <w:rPr>
          <w:rStyle w:val="Hyperlink"/>
        </w:rPr>
        <w:br w:type="page"/>
      </w:r>
    </w:p>
    <w:p w14:paraId="61E730AF" w14:textId="30B683D2" w:rsidR="0033060E" w:rsidRPr="00294AF2" w:rsidRDefault="00CB779A">
      <w:pPr>
        <w:rPr>
          <w:rStyle w:val="Hyperlink"/>
        </w:rPr>
      </w:pPr>
      <w:hyperlink r:id="rId62" w:history="1">
        <w:r w:rsidR="00C147C6" w:rsidRPr="00B6779D">
          <w:rPr>
            <w:rStyle w:val="Hyperlink"/>
          </w:rPr>
          <w:t xml:space="preserve">10 Seed Starting Tips </w:t>
        </w:r>
        <w:r w:rsidR="00B6779D" w:rsidRPr="00B6779D">
          <w:rPr>
            <w:rStyle w:val="Hyperlink"/>
          </w:rPr>
          <w:t>Worksheet</w:t>
        </w:r>
      </w:hyperlink>
    </w:p>
    <w:p w14:paraId="7D438D86" w14:textId="2D91DB64" w:rsidR="0033060E" w:rsidRDefault="004941F3" w:rsidP="00C01825">
      <w:pPr>
        <w:jc w:val="center"/>
      </w:pPr>
      <w:r>
        <w:rPr>
          <w:noProof/>
        </w:rPr>
        <w:drawing>
          <wp:inline distT="0" distB="0" distL="0" distR="0" wp14:anchorId="2D961E19" wp14:editId="48325400">
            <wp:extent cx="4964523" cy="6400800"/>
            <wp:effectExtent l="19050" t="19050" r="26670" b="19050"/>
            <wp:docPr id="21" name="Picture 21" descr="This is a screenshot of the 10 Seed-Starting Tips worksheet for students to complete. It has an light purple background. By clicking on the picture it will take you to the assignment.">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his is a screenshot of the 10 Seed-Starting Tips worksheet for students to complete. It has an light purple background. By clicking on the picture it will take you to the assignment.">
                      <a:hlinkClick r:id="rId59"/>
                    </pic:cNvPr>
                    <pic:cNvPicPr/>
                  </pic:nvPicPr>
                  <pic:blipFill>
                    <a:blip r:embed="rId63"/>
                    <a:stretch>
                      <a:fillRect/>
                    </a:stretch>
                  </pic:blipFill>
                  <pic:spPr>
                    <a:xfrm>
                      <a:off x="0" y="0"/>
                      <a:ext cx="4964523" cy="6400800"/>
                    </a:xfrm>
                    <a:prstGeom prst="rect">
                      <a:avLst/>
                    </a:prstGeom>
                    <a:ln>
                      <a:solidFill>
                        <a:schemeClr val="bg1">
                          <a:lumMod val="75000"/>
                        </a:schemeClr>
                      </a:solidFill>
                    </a:ln>
                  </pic:spPr>
                </pic:pic>
              </a:graphicData>
            </a:graphic>
          </wp:inline>
        </w:drawing>
      </w:r>
    </w:p>
    <w:p w14:paraId="4F9A44DF" w14:textId="6C510C08" w:rsidR="00F3788B" w:rsidRDefault="00F3788B"/>
    <w:p w14:paraId="1D172572" w14:textId="77777777" w:rsidR="00960358" w:rsidRDefault="00960358">
      <w:pPr>
        <w:rPr>
          <w:rStyle w:val="Hyperlink"/>
        </w:rPr>
      </w:pPr>
      <w:r>
        <w:rPr>
          <w:rStyle w:val="Hyperlink"/>
        </w:rPr>
        <w:br w:type="page"/>
      </w:r>
    </w:p>
    <w:p w14:paraId="5C30C632" w14:textId="534CE4CB" w:rsidR="00F3788B" w:rsidRDefault="00CB779A" w:rsidP="00F3788B">
      <w:pPr>
        <w:rPr>
          <w:rStyle w:val="Hyperlink"/>
        </w:rPr>
      </w:pPr>
      <w:hyperlink r:id="rId64">
        <w:r w:rsidR="00F3788B" w:rsidRPr="00294AF2">
          <w:rPr>
            <w:rStyle w:val="Hyperlink"/>
          </w:rPr>
          <w:t>10 Seed Starting Tips Answer</w:t>
        </w:r>
        <w:r w:rsidR="00B6779D">
          <w:rPr>
            <w:rStyle w:val="Hyperlink"/>
          </w:rPr>
          <w:t xml:space="preserve"> sheet</w:t>
        </w:r>
      </w:hyperlink>
    </w:p>
    <w:p w14:paraId="7C4773C2" w14:textId="2A20DFDB" w:rsidR="00F3788B" w:rsidRDefault="00636F6F" w:rsidP="00C01825">
      <w:pPr>
        <w:jc w:val="center"/>
      </w:pPr>
      <w:r>
        <w:rPr>
          <w:noProof/>
        </w:rPr>
        <w:drawing>
          <wp:inline distT="0" distB="0" distL="0" distR="0" wp14:anchorId="12DD18F0" wp14:editId="5DD63C7A">
            <wp:extent cx="5029200" cy="6858000"/>
            <wp:effectExtent l="19050" t="19050" r="19050" b="19050"/>
            <wp:docPr id="28" name="Picture 28" descr="This is a screenshot of the 10 Seed-Starting Tips answer sheet complete with answers in red coloured text. By clicking on the picture it will take you to the assignment.">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his is a screenshot of the 10 Seed-Starting Tips answer sheet complete with answers in red coloured text. By clicking on the picture it will take you to the assignment.">
                      <a:hlinkClick r:id="rId64"/>
                    </pic:cNvPr>
                    <pic:cNvPicPr/>
                  </pic:nvPicPr>
                  <pic:blipFill>
                    <a:blip r:embed="rId65"/>
                    <a:stretch>
                      <a:fillRect/>
                    </a:stretch>
                  </pic:blipFill>
                  <pic:spPr>
                    <a:xfrm>
                      <a:off x="0" y="0"/>
                      <a:ext cx="5029200" cy="6858000"/>
                    </a:xfrm>
                    <a:prstGeom prst="rect">
                      <a:avLst/>
                    </a:prstGeom>
                    <a:ln>
                      <a:solidFill>
                        <a:schemeClr val="bg1">
                          <a:lumMod val="75000"/>
                        </a:schemeClr>
                      </a:solidFill>
                    </a:ln>
                  </pic:spPr>
                </pic:pic>
              </a:graphicData>
            </a:graphic>
          </wp:inline>
        </w:drawing>
      </w:r>
    </w:p>
    <w:p w14:paraId="4A3898E5" w14:textId="650C698C" w:rsidR="00636F6F" w:rsidRDefault="00636F6F">
      <w:r>
        <w:br w:type="page"/>
      </w:r>
    </w:p>
    <w:p w14:paraId="348BBE61" w14:textId="77777777" w:rsidR="00C147C6" w:rsidRDefault="0090543F" w:rsidP="00C147C6">
      <w:pPr>
        <w:pStyle w:val="Heading1"/>
      </w:pPr>
      <w:bookmarkStart w:id="46" w:name="_Toc111222656"/>
      <w:r>
        <w:lastRenderedPageBreak/>
        <w:t xml:space="preserve">Appendix D </w:t>
      </w:r>
      <w:r w:rsidR="00C147C6">
        <w:t>–</w:t>
      </w:r>
      <w:r>
        <w:t xml:space="preserve"> </w:t>
      </w:r>
      <w:r w:rsidR="00C147C6">
        <w:t>Requirements for Good Plant Growth</w:t>
      </w:r>
      <w:bookmarkEnd w:id="46"/>
    </w:p>
    <w:p w14:paraId="239959B9" w14:textId="59D84091" w:rsidR="0033060E" w:rsidRDefault="002F166E">
      <w:r>
        <w:t xml:space="preserve">There are three parts to </w:t>
      </w:r>
      <w:r w:rsidR="001561C8">
        <w:t xml:space="preserve">the Good Plant Growth assignment – the notes, worksheet and answer sheet. </w:t>
      </w:r>
      <w:r w:rsidR="00A165C5">
        <w:t>You can find the links to each one in this appendix.</w:t>
      </w:r>
    </w:p>
    <w:p w14:paraId="5831D051" w14:textId="64F7731E" w:rsidR="00E00F80" w:rsidRPr="00F627B7" w:rsidRDefault="00CB779A" w:rsidP="0021617B">
      <w:pPr>
        <w:jc w:val="left"/>
        <w:rPr>
          <w:rStyle w:val="Hyperlink"/>
        </w:rPr>
      </w:pPr>
      <w:hyperlink r:id="rId66" w:history="1">
        <w:r w:rsidR="0021617B" w:rsidRPr="00F627B7">
          <w:rPr>
            <w:rStyle w:val="Hyperlink"/>
          </w:rPr>
          <w:t>Good Plant Growth notes</w:t>
        </w:r>
      </w:hyperlink>
      <w:r w:rsidR="0021617B" w:rsidRPr="00F627B7">
        <w:rPr>
          <w:rStyle w:val="Hyperlink"/>
        </w:rPr>
        <w:t xml:space="preserve"> </w:t>
      </w:r>
    </w:p>
    <w:p w14:paraId="246B198B" w14:textId="77777777" w:rsidR="008C6B10" w:rsidRPr="004F46B2" w:rsidRDefault="008C6B10" w:rsidP="00CF75CD">
      <w:pPr>
        <w:pStyle w:val="DocumentHeadings"/>
        <w:rPr>
          <w:rStyle w:val="apple-tab-span"/>
          <w:rFonts w:ascii="Tekton Pro Ext" w:hAnsi="Tekton Pro Ext"/>
          <w:b w:val="0"/>
          <w:bCs w:val="0"/>
        </w:rPr>
      </w:pPr>
      <w:bookmarkStart w:id="47" w:name="_Toc111222376"/>
      <w:bookmarkStart w:id="48" w:name="_Toc111222657"/>
      <w:r w:rsidRPr="004F46B2">
        <w:t>Water</w:t>
      </w:r>
      <w:bookmarkEnd w:id="47"/>
      <w:bookmarkEnd w:id="48"/>
      <w:r w:rsidRPr="004F46B2">
        <w:rPr>
          <w:rStyle w:val="apple-tab-span"/>
          <w:rFonts w:ascii="Tekton Pro Ext" w:hAnsi="Tekton Pro Ext"/>
          <w:b w:val="0"/>
          <w:bCs w:val="0"/>
        </w:rPr>
        <w:tab/>
      </w:r>
    </w:p>
    <w:p w14:paraId="3A83B1BB" w14:textId="77777777" w:rsidR="008C6B10" w:rsidRDefault="008C6B10" w:rsidP="008C6B10">
      <w:r w:rsidRPr="008C6B10">
        <w:t>Most of the water is contained in the cells. Water provides the medium for many biochemical reactions. Plant foods must be in soluble form in water before plants can use them. Chemical processes like photosynthesis could not occur without water. Water transports nutrients and manufactured food throughout the plant. Nutrients from the soil must be in a water solution before roots can absorb and transport them. Because it is clear, it allows light from the sun to penetrate plant leaves and green stems to reach the chlorophyll and powers the production of food. Inadequate water can stress plants, making the plants more susceptible to disease and insect attacks. Lack of water during dry soil conditions can slow the process of photosynthesis. Water plant to prevent heat damage.</w:t>
      </w:r>
    </w:p>
    <w:p w14:paraId="75BE89F4" w14:textId="13CF26E9" w:rsidR="008C6B10" w:rsidRDefault="00691C2D" w:rsidP="008C6B10">
      <w:r>
        <w:rPr>
          <w:noProof/>
          <w:bdr w:val="none" w:sz="0" w:space="0" w:color="auto" w:frame="1"/>
        </w:rPr>
        <w:drawing>
          <wp:inline distT="0" distB="0" distL="0" distR="0" wp14:anchorId="4C577A6B" wp14:editId="2A8353CB">
            <wp:extent cx="1809115" cy="2032635"/>
            <wp:effectExtent l="0" t="0" r="635" b="5715"/>
            <wp:docPr id="31" name="Picture 31" descr="This is a picture of a seedling being rained on or being wa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his is a picture of a seedling being rained on or being watered."/>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809115" cy="2032635"/>
                    </a:xfrm>
                    <a:prstGeom prst="rect">
                      <a:avLst/>
                    </a:prstGeom>
                    <a:noFill/>
                    <a:ln>
                      <a:noFill/>
                    </a:ln>
                  </pic:spPr>
                </pic:pic>
              </a:graphicData>
            </a:graphic>
          </wp:inline>
        </w:drawing>
      </w:r>
      <w:r w:rsidR="008C6B10" w:rsidRPr="008C6B10">
        <w:rPr>
          <w:noProof/>
          <w:bdr w:val="none" w:sz="0" w:space="0" w:color="auto" w:frame="1"/>
        </w:rPr>
        <w:drawing>
          <wp:inline distT="0" distB="0" distL="0" distR="0" wp14:anchorId="3AF4F2E0" wp14:editId="25B639FD">
            <wp:extent cx="2012950" cy="1210310"/>
            <wp:effectExtent l="0" t="0" r="6350" b="8890"/>
            <wp:docPr id="29" name="Picture 29" descr="This is a hand drawn image of a flower pot and flowers. The plant on the left is growing well and has flowers. The plant on the right is not growing well and it is losing its flowers and the stems are droop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his is a hand drawn image of a flower pot and flowers. The plant on the left is growing well and has flowers. The plant on the right is not growing well and it is losing its flowers and the stems are drooping.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12950" cy="1210310"/>
                    </a:xfrm>
                    <a:prstGeom prst="rect">
                      <a:avLst/>
                    </a:prstGeom>
                    <a:noFill/>
                    <a:ln>
                      <a:noFill/>
                    </a:ln>
                  </pic:spPr>
                </pic:pic>
              </a:graphicData>
            </a:graphic>
          </wp:inline>
        </w:drawing>
      </w:r>
    </w:p>
    <w:p w14:paraId="56373993" w14:textId="77777777" w:rsidR="004F46B2" w:rsidRPr="008C6B10" w:rsidRDefault="004F46B2" w:rsidP="008C6B10"/>
    <w:p w14:paraId="2B028004" w14:textId="77777777" w:rsidR="008C6B10" w:rsidRPr="002A76B8" w:rsidRDefault="008C6B10" w:rsidP="00CF75CD">
      <w:pPr>
        <w:pStyle w:val="DocumentHeadings"/>
      </w:pPr>
      <w:bookmarkStart w:id="49" w:name="_Toc111222377"/>
      <w:bookmarkStart w:id="50" w:name="_Toc111222658"/>
      <w:r w:rsidRPr="004F46B2">
        <w:t>Nutrition</w:t>
      </w:r>
      <w:bookmarkEnd w:id="49"/>
      <w:bookmarkEnd w:id="50"/>
    </w:p>
    <w:p w14:paraId="06CD5FBA" w14:textId="77777777" w:rsidR="004F46B2" w:rsidRDefault="008C6B10" w:rsidP="00DF34F8">
      <w:r w:rsidRPr="004F46B2">
        <w:t>Nutrition is important to plant as it is to humans. Plants require at least 16 elements from the soil or from fertilizers. Good nutrition is important to plant health and growth. In loam soils, enough minor elements are available for satisfactory plant growth. In soilless mixes, minor elements may be deficient. The major elements nitrogen, phosphorus, and potassium are needed most often.</w:t>
      </w:r>
    </w:p>
    <w:p w14:paraId="63F3AEC0" w14:textId="645185CD" w:rsidR="008C6B10" w:rsidRPr="004F46B2" w:rsidRDefault="008C6B10" w:rsidP="004F46B2">
      <w:pPr>
        <w:pStyle w:val="NormalWeb"/>
        <w:spacing w:before="0" w:beforeAutospacing="0" w:after="160" w:afterAutospacing="0"/>
      </w:pPr>
      <w:r w:rsidRPr="004F46B2">
        <w:rPr>
          <w:noProof/>
          <w:bdr w:val="none" w:sz="0" w:space="0" w:color="auto" w:frame="1"/>
        </w:rPr>
        <w:lastRenderedPageBreak/>
        <w:drawing>
          <wp:inline distT="0" distB="0" distL="0" distR="0" wp14:anchorId="62165A88" wp14:editId="02676E3C">
            <wp:extent cx="2699344" cy="2262976"/>
            <wp:effectExtent l="0" t="0" r="6350" b="4445"/>
            <wp:docPr id="18" name="Picture 18" descr="This illustration is of a ginger root. The illustration is labeled identifying several details. The ginger root has a green sprout growing out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his illustration is of a ginger root. The illustration is labeled identifying several details. The ginger root has a green sprout growing out the top."/>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715104" cy="2276189"/>
                    </a:xfrm>
                    <a:prstGeom prst="rect">
                      <a:avLst/>
                    </a:prstGeom>
                    <a:noFill/>
                    <a:ln>
                      <a:noFill/>
                    </a:ln>
                  </pic:spPr>
                </pic:pic>
              </a:graphicData>
            </a:graphic>
          </wp:inline>
        </w:drawing>
      </w:r>
    </w:p>
    <w:tbl>
      <w:tblPr>
        <w:tblW w:w="9489" w:type="dxa"/>
        <w:tblCellMar>
          <w:top w:w="15" w:type="dxa"/>
          <w:left w:w="15" w:type="dxa"/>
          <w:bottom w:w="15" w:type="dxa"/>
          <w:right w:w="15" w:type="dxa"/>
        </w:tblCellMar>
        <w:tblLook w:val="04A0" w:firstRow="1" w:lastRow="0" w:firstColumn="1" w:lastColumn="0" w:noHBand="0" w:noVBand="1"/>
        <w:tblCaption w:val="NPK"/>
        <w:tblDescription w:val="This chart describes Nitrogen, Phosphorus, and Potassium and the use of each in plant growth."/>
      </w:tblPr>
      <w:tblGrid>
        <w:gridCol w:w="733"/>
        <w:gridCol w:w="8756"/>
      </w:tblGrid>
      <w:tr w:rsidR="008C6B10" w14:paraId="1E1531F8" w14:textId="77777777" w:rsidTr="00F77600">
        <w:trPr>
          <w:trHeight w:val="959"/>
          <w:tblHead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68FFBC" w14:textId="77777777" w:rsidR="008C6B10" w:rsidRPr="00F77600" w:rsidRDefault="008C6B10">
            <w:pPr>
              <w:pStyle w:val="NormalWeb"/>
              <w:spacing w:before="0" w:beforeAutospacing="0" w:after="0" w:afterAutospacing="0"/>
              <w:jc w:val="center"/>
              <w:rPr>
                <w:sz w:val="80"/>
                <w:szCs w:val="80"/>
              </w:rPr>
            </w:pPr>
            <w:r w:rsidRPr="00F77600">
              <w:rPr>
                <w:rFonts w:ascii="Calibri" w:hAnsi="Calibri" w:cs="Calibri"/>
                <w:color w:val="000000"/>
                <w:sz w:val="80"/>
                <w:szCs w:val="80"/>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279894" w14:textId="77777777" w:rsidR="008C6B10" w:rsidRPr="00F77600" w:rsidRDefault="008C6B10">
            <w:pPr>
              <w:pStyle w:val="NormalWeb"/>
              <w:spacing w:before="0" w:beforeAutospacing="0" w:after="0" w:afterAutospacing="0"/>
            </w:pPr>
            <w:r w:rsidRPr="00F77600">
              <w:rPr>
                <w:rFonts w:ascii="Arial" w:hAnsi="Arial" w:cs="Arial"/>
                <w:color w:val="000000"/>
              </w:rPr>
              <w:t>Nitrogen is used by plants for producing leaf growth and greener, lusher leaves.</w:t>
            </w:r>
          </w:p>
        </w:tc>
      </w:tr>
      <w:tr w:rsidR="008C6B10" w14:paraId="5EC88CB9" w14:textId="77777777" w:rsidTr="00F77600">
        <w:trPr>
          <w:trHeight w:val="959"/>
          <w:tblHead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2AC685" w14:textId="77777777" w:rsidR="008C6B10" w:rsidRPr="00F77600" w:rsidRDefault="008C6B10">
            <w:pPr>
              <w:pStyle w:val="NormalWeb"/>
              <w:spacing w:before="0" w:beforeAutospacing="0" w:after="0" w:afterAutospacing="0"/>
              <w:jc w:val="center"/>
              <w:rPr>
                <w:sz w:val="80"/>
                <w:szCs w:val="80"/>
              </w:rPr>
            </w:pPr>
            <w:r w:rsidRPr="00F77600">
              <w:rPr>
                <w:rFonts w:ascii="Calibri" w:hAnsi="Calibri" w:cs="Calibri"/>
                <w:color w:val="000000"/>
                <w:sz w:val="80"/>
                <w:szCs w:val="80"/>
              </w:rPr>
              <w:t>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0EA479" w14:textId="77777777" w:rsidR="008C6B10" w:rsidRPr="00F77600" w:rsidRDefault="008C6B10">
            <w:pPr>
              <w:pStyle w:val="NormalWeb"/>
              <w:spacing w:before="0" w:beforeAutospacing="0" w:after="0" w:afterAutospacing="0"/>
            </w:pPr>
            <w:r w:rsidRPr="00F77600">
              <w:rPr>
                <w:rFonts w:ascii="Arial" w:hAnsi="Arial" w:cs="Arial"/>
                <w:color w:val="000000"/>
              </w:rPr>
              <w:t>Phosphorus is used by plant to increase fruit development and to produce a strong root system.</w:t>
            </w:r>
          </w:p>
        </w:tc>
      </w:tr>
      <w:tr w:rsidR="008C6B10" w14:paraId="6E5A9245" w14:textId="77777777" w:rsidTr="00F77600">
        <w:trPr>
          <w:trHeight w:val="959"/>
          <w:tblHead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CB7C15" w14:textId="77777777" w:rsidR="008C6B10" w:rsidRPr="00F77600" w:rsidRDefault="008C6B10">
            <w:pPr>
              <w:pStyle w:val="NormalWeb"/>
              <w:spacing w:before="0" w:beforeAutospacing="0" w:after="0" w:afterAutospacing="0"/>
              <w:jc w:val="center"/>
              <w:rPr>
                <w:sz w:val="80"/>
                <w:szCs w:val="80"/>
              </w:rPr>
            </w:pPr>
            <w:r w:rsidRPr="00F77600">
              <w:rPr>
                <w:rFonts w:ascii="Calibri" w:hAnsi="Calibri" w:cs="Calibri"/>
                <w:color w:val="000000"/>
                <w:sz w:val="80"/>
                <w:szCs w:val="80"/>
              </w:rPr>
              <w:t>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641A87" w14:textId="77777777" w:rsidR="008C6B10" w:rsidRPr="00F77600" w:rsidRDefault="008C6B10">
            <w:pPr>
              <w:pStyle w:val="NormalWeb"/>
              <w:spacing w:before="0" w:beforeAutospacing="0" w:after="0" w:afterAutospacing="0"/>
            </w:pPr>
            <w:r w:rsidRPr="00F77600">
              <w:rPr>
                <w:rFonts w:ascii="Arial" w:hAnsi="Arial" w:cs="Arial"/>
                <w:color w:val="000000"/>
              </w:rPr>
              <w:t>Potassium is used by plants for flower color and size. It is also important to the strength of the plant.</w:t>
            </w:r>
          </w:p>
        </w:tc>
      </w:tr>
    </w:tbl>
    <w:p w14:paraId="684CA03C" w14:textId="77777777" w:rsidR="00F77600" w:rsidRDefault="004F46B2" w:rsidP="00DF34F8">
      <w:pPr>
        <w:rPr>
          <w:rStyle w:val="DocumentHeadingsChar"/>
        </w:rPr>
      </w:pPr>
      <w:bookmarkStart w:id="51" w:name="_Toc111222378"/>
      <w:r>
        <w:rPr>
          <w:noProof/>
          <w:bdr w:val="none" w:sz="0" w:space="0" w:color="auto" w:frame="1"/>
        </w:rPr>
        <w:drawing>
          <wp:inline distT="0" distB="0" distL="0" distR="0" wp14:anchorId="76F90DD2" wp14:editId="2B76E512">
            <wp:extent cx="2881347" cy="1924963"/>
            <wp:effectExtent l="0" t="0" r="0" b="0"/>
            <wp:docPr id="17" name="Picture 17" descr="This is a hand drawn picture of a snail, a thermometer, and a green plant. The snail and plant have happy faces indicating the temperature is just right for living and grow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his is a hand drawn picture of a snail, a thermometer, and a green plant. The snail and plant have happy faces indicating the temperature is just right for living and growth. "/>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888224" cy="1929558"/>
                    </a:xfrm>
                    <a:prstGeom prst="rect">
                      <a:avLst/>
                    </a:prstGeom>
                    <a:noFill/>
                    <a:ln>
                      <a:noFill/>
                    </a:ln>
                  </pic:spPr>
                </pic:pic>
              </a:graphicData>
            </a:graphic>
          </wp:inline>
        </w:drawing>
      </w:r>
      <w:bookmarkEnd w:id="51"/>
    </w:p>
    <w:p w14:paraId="56ED0DA5" w14:textId="4C54B265" w:rsidR="008C6B10" w:rsidRPr="00CF75CD" w:rsidRDefault="008C6B10" w:rsidP="00CF75CD">
      <w:pPr>
        <w:pStyle w:val="Heading1"/>
        <w:spacing w:after="0"/>
        <w:rPr>
          <w:rStyle w:val="DocumentHeadingsChar"/>
        </w:rPr>
      </w:pPr>
      <w:bookmarkStart w:id="52" w:name="_Toc111222379"/>
      <w:bookmarkStart w:id="53" w:name="_Toc111222659"/>
      <w:r w:rsidRPr="00CF75CD">
        <w:rPr>
          <w:rStyle w:val="DocumentHeadingsChar"/>
        </w:rPr>
        <w:t>Temperature</w:t>
      </w:r>
      <w:bookmarkEnd w:id="52"/>
      <w:bookmarkEnd w:id="53"/>
    </w:p>
    <w:p w14:paraId="5F315698" w14:textId="77777777" w:rsidR="008C6B10" w:rsidRPr="0050268F" w:rsidRDefault="008C6B10" w:rsidP="00DF34F8">
      <w:r w:rsidRPr="0050268F">
        <w:t>Plant growth is greatly influenced by heat. Unlike animals, plants are unable to maintain their temperature. Plants cool themselves by the transpiration process. This process cannot maintain a constant plant temperature. Plant growth increases as temperature increases up to 86°F (31°C) for most plants. Cooling plants below their best growing temperature causes the growth to slow down.</w:t>
      </w:r>
    </w:p>
    <w:p w14:paraId="1879AD96" w14:textId="2ABBE13A" w:rsidR="008C6B10" w:rsidRDefault="008C6B10" w:rsidP="00DF34F8">
      <w:bookmarkStart w:id="54" w:name="_Toc111222660"/>
      <w:bookmarkStart w:id="55" w:name="_Toc111222380"/>
      <w:r w:rsidRPr="00CF75CD">
        <w:rPr>
          <w:rStyle w:val="DocumentHeadingsChar"/>
        </w:rPr>
        <w:lastRenderedPageBreak/>
        <w:t>Light</w:t>
      </w:r>
      <w:bookmarkEnd w:id="54"/>
      <w:r>
        <w:rPr>
          <w:rStyle w:val="apple-tab-span"/>
          <w:rFonts w:ascii="Tekton Pro Ext" w:hAnsi="Tekton Pro Ext"/>
          <w:b/>
          <w:bCs/>
          <w:color w:val="000000"/>
        </w:rPr>
        <w:tab/>
      </w:r>
      <w:r w:rsidR="004C10C7">
        <w:rPr>
          <w:rStyle w:val="apple-tab-span"/>
          <w:rFonts w:ascii="Tekton Pro Ext" w:hAnsi="Tekton Pro Ext"/>
          <w:b/>
          <w:bCs/>
          <w:color w:val="000000"/>
        </w:rPr>
        <w:tab/>
      </w:r>
      <w:r w:rsidR="004C10C7">
        <w:rPr>
          <w:rStyle w:val="apple-tab-span"/>
          <w:rFonts w:ascii="Tekton Pro Ext" w:hAnsi="Tekton Pro Ext"/>
          <w:b/>
          <w:bCs/>
          <w:color w:val="000000"/>
        </w:rPr>
        <w:tab/>
      </w:r>
      <w:r w:rsidR="004C10C7">
        <w:rPr>
          <w:rStyle w:val="apple-tab-span"/>
          <w:rFonts w:ascii="Tekton Pro Ext" w:hAnsi="Tekton Pro Ext"/>
          <w:b/>
          <w:bCs/>
          <w:color w:val="000000"/>
        </w:rPr>
        <w:tab/>
      </w:r>
      <w:r w:rsidR="004C10C7">
        <w:rPr>
          <w:rStyle w:val="apple-tab-span"/>
          <w:rFonts w:ascii="Tekton Pro Ext" w:hAnsi="Tekton Pro Ext"/>
          <w:b/>
          <w:bCs/>
          <w:color w:val="000000"/>
        </w:rPr>
        <w:tab/>
      </w:r>
      <w:r w:rsidR="004C10C7">
        <w:rPr>
          <w:rStyle w:val="apple-tab-span"/>
          <w:rFonts w:ascii="Tekton Pro Ext" w:hAnsi="Tekton Pro Ext"/>
          <w:b/>
          <w:bCs/>
          <w:color w:val="000000"/>
        </w:rPr>
        <w:tab/>
      </w:r>
      <w:r>
        <w:rPr>
          <w:rStyle w:val="apple-tab-span"/>
          <w:rFonts w:ascii="Tekton Pro Ext" w:hAnsi="Tekton Pro Ext"/>
          <w:b/>
          <w:bCs/>
          <w:color w:val="000000"/>
        </w:rPr>
        <w:tab/>
      </w:r>
      <w:r>
        <w:rPr>
          <w:noProof/>
          <w:bdr w:val="none" w:sz="0" w:space="0" w:color="auto" w:frame="1"/>
        </w:rPr>
        <w:drawing>
          <wp:inline distT="0" distB="0" distL="0" distR="0" wp14:anchorId="12D76E4C" wp14:editId="6EEB8586">
            <wp:extent cx="2105025" cy="1736725"/>
            <wp:effectExtent l="0" t="0" r="9525" b="0"/>
            <wp:docPr id="16" name="Picture 16" descr="This is an image of three plants drawn in crayon. One plant on the left received sun and water to grow. The middle plant received water but no sunlight. The third and far right plant got sun but no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his is an image of three plants drawn in crayon. One plant on the left received sun and water to grow. The middle plant received water but no sunlight. The third and far right plant got sun but no water."/>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105025" cy="1736725"/>
                    </a:xfrm>
                    <a:prstGeom prst="rect">
                      <a:avLst/>
                    </a:prstGeom>
                    <a:noFill/>
                    <a:ln>
                      <a:noFill/>
                    </a:ln>
                  </pic:spPr>
                </pic:pic>
              </a:graphicData>
            </a:graphic>
          </wp:inline>
        </w:drawing>
      </w:r>
      <w:bookmarkEnd w:id="55"/>
    </w:p>
    <w:p w14:paraId="0F050613" w14:textId="7009BA28" w:rsidR="008C6B10" w:rsidRDefault="008C6B10" w:rsidP="00DF34F8">
      <w:r w:rsidRPr="004C10C7">
        <w:t>Light must be present before plants can manufacture their own food. No green plant can exist for very long without sunlight. The intensity and brightness of sunlight affects photosynthesis. Plants receiving more sunlight produce more sugars and tend to grow and flower better.</w:t>
      </w:r>
    </w:p>
    <w:p w14:paraId="40377D8D" w14:textId="77777777" w:rsidR="000430A5" w:rsidRPr="004C10C7" w:rsidRDefault="000430A5" w:rsidP="008C6B10">
      <w:pPr>
        <w:pStyle w:val="NormalWeb"/>
        <w:spacing w:before="0" w:beforeAutospacing="0" w:after="160" w:afterAutospacing="0"/>
      </w:pPr>
    </w:p>
    <w:p w14:paraId="3A199F34" w14:textId="77777777" w:rsidR="008C6B10" w:rsidRPr="004C10C7" w:rsidRDefault="008C6B10" w:rsidP="00CF75CD">
      <w:pPr>
        <w:pStyle w:val="DocumentHeadings"/>
      </w:pPr>
      <w:bookmarkStart w:id="56" w:name="_Toc111222381"/>
      <w:bookmarkStart w:id="57" w:name="_Toc111222661"/>
      <w:r w:rsidRPr="004C10C7">
        <w:t>Insects and Diseases</w:t>
      </w:r>
      <w:bookmarkEnd w:id="56"/>
      <w:bookmarkEnd w:id="57"/>
    </w:p>
    <w:p w14:paraId="4506C9E6" w14:textId="4915D861" w:rsidR="004C10C7" w:rsidRDefault="008C6B10" w:rsidP="00DF34F8">
      <w:pPr>
        <w:rPr>
          <w:sz w:val="28"/>
          <w:szCs w:val="28"/>
          <w:shd w:val="clear" w:color="auto" w:fill="FFFFFF"/>
        </w:rPr>
      </w:pPr>
      <w:r w:rsidRPr="004C10C7">
        <w:rPr>
          <w:shd w:val="clear" w:color="auto" w:fill="FFFFFF"/>
        </w:rPr>
        <w:t xml:space="preserve">Predatory insects attack plant roots, stems, leaves, flowers, and fruits. They also attack at any stage of growth from seedling to mature plant. There are many ways to control or reduce insect populations so that plants can be grown more efficiently. Some of the practices that can be used </w:t>
      </w:r>
      <w:r w:rsidR="00DF34F8" w:rsidRPr="004C10C7">
        <w:rPr>
          <w:shd w:val="clear" w:color="auto" w:fill="FFFFFF"/>
        </w:rPr>
        <w:t>are</w:t>
      </w:r>
      <w:r w:rsidRPr="004C10C7">
        <w:rPr>
          <w:shd w:val="clear" w:color="auto" w:fill="FFFFFF"/>
        </w:rPr>
        <w:t xml:space="preserve"> rotation, beneficial insects, plant monitoring, etc.</w:t>
      </w:r>
    </w:p>
    <w:p w14:paraId="2936DCFD" w14:textId="0CF9412E" w:rsidR="008C6B10" w:rsidRDefault="008C6B10" w:rsidP="008C6B10">
      <w:pPr>
        <w:pStyle w:val="NormalWeb"/>
        <w:spacing w:before="0" w:beforeAutospacing="0" w:after="160" w:afterAutospacing="0"/>
      </w:pPr>
      <w:r>
        <w:rPr>
          <w:rFonts w:ascii="Arial" w:hAnsi="Arial" w:cs="Arial"/>
          <w:color w:val="000000"/>
          <w:sz w:val="28"/>
          <w:szCs w:val="28"/>
        </w:rPr>
        <w:t> </w:t>
      </w:r>
      <w:r w:rsidR="00CC4730">
        <w:rPr>
          <w:noProof/>
        </w:rPr>
        <w:drawing>
          <wp:inline distT="0" distB="0" distL="0" distR="0" wp14:anchorId="51464BAA" wp14:editId="0BFFAB5F">
            <wp:extent cx="2291531" cy="3065542"/>
            <wp:effectExtent l="0" t="0" r="0" b="1905"/>
            <wp:docPr id="32" name="Picture 32" descr="Rose aphid colony with syrphid fly eggs on a pla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Rose aphid colony with syrphid fly eggs on a plant. "/>
                    <pic:cNvPicPr/>
                  </pic:nvPicPr>
                  <pic:blipFill>
                    <a:blip r:embed="rId72"/>
                    <a:stretch>
                      <a:fillRect/>
                    </a:stretch>
                  </pic:blipFill>
                  <pic:spPr>
                    <a:xfrm>
                      <a:off x="0" y="0"/>
                      <a:ext cx="2299894" cy="3076729"/>
                    </a:xfrm>
                    <a:prstGeom prst="rect">
                      <a:avLst/>
                    </a:prstGeom>
                  </pic:spPr>
                </pic:pic>
              </a:graphicData>
            </a:graphic>
          </wp:inline>
        </w:drawing>
      </w:r>
    </w:p>
    <w:p w14:paraId="38C8AC01" w14:textId="77777777" w:rsidR="008C6B10" w:rsidRDefault="008C6B10" w:rsidP="008C6B10"/>
    <w:p w14:paraId="057B70E4" w14:textId="77777777" w:rsidR="008C6B10" w:rsidRPr="004C10C7" w:rsidRDefault="008C6B10" w:rsidP="00CF75CD">
      <w:pPr>
        <w:pStyle w:val="DocumentHeadings"/>
      </w:pPr>
      <w:bookmarkStart w:id="58" w:name="_Toc111222382"/>
      <w:bookmarkStart w:id="59" w:name="_Toc111222662"/>
      <w:r w:rsidRPr="004C10C7">
        <w:lastRenderedPageBreak/>
        <w:t>Acidity (pH)</w:t>
      </w:r>
      <w:bookmarkEnd w:id="58"/>
      <w:bookmarkEnd w:id="59"/>
    </w:p>
    <w:p w14:paraId="737AFDAD" w14:textId="77777777" w:rsidR="004C10C7" w:rsidRDefault="008C6B10" w:rsidP="00DF34F8">
      <w:pPr>
        <w:rPr>
          <w:color w:val="000000"/>
          <w:sz w:val="28"/>
          <w:szCs w:val="28"/>
        </w:rPr>
      </w:pPr>
      <w:r w:rsidRPr="004C10C7">
        <w:t>Most plants grow best in a nutrient solution with a pH of 5.6 to 7.0 which is neutral; that is, the soil at pH 7 is neither acid nor alkaline (basic). In areas where water evaporation from the soils is more than the amount of rainfall, buildup of salts, calcium and sodium increase the pH level. Irrigation with low-salt-content water can wash the alkali-producing</w:t>
      </w:r>
      <w:r w:rsidRPr="004C10C7">
        <w:rPr>
          <w:color w:val="000000"/>
        </w:rPr>
        <w:t xml:space="preserve"> elements out of some of these soils.</w:t>
      </w:r>
    </w:p>
    <w:p w14:paraId="71BF0036" w14:textId="24FC05E6" w:rsidR="008C6B10" w:rsidRDefault="008C6B10" w:rsidP="00DF34F8">
      <w:r>
        <w:rPr>
          <w:color w:val="000000"/>
          <w:sz w:val="28"/>
          <w:szCs w:val="28"/>
        </w:rPr>
        <w:t> </w:t>
      </w:r>
      <w:r>
        <w:rPr>
          <w:noProof/>
          <w:bdr w:val="single" w:sz="48" w:space="0" w:color="000000" w:frame="1"/>
        </w:rPr>
        <w:drawing>
          <wp:inline distT="0" distB="0" distL="0" distR="0" wp14:anchorId="71D4BCCC" wp14:editId="26E946D9">
            <wp:extent cx="3907790" cy="908050"/>
            <wp:effectExtent l="0" t="0" r="0" b="6350"/>
            <wp:docPr id="14" name="Picture 14" descr="This image is a pH chart that identifies the  acidity and bases of chemicals. It resembles the need to know the acidity of the soil for which plants or crops to grow proper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is image is a pH chart that identifies the  acidity and bases of chemicals. It resembles the need to know the acidity of the soil for which plants or crops to grow properly."/>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907790" cy="908050"/>
                    </a:xfrm>
                    <a:prstGeom prst="rect">
                      <a:avLst/>
                    </a:prstGeom>
                    <a:noFill/>
                    <a:ln>
                      <a:noFill/>
                    </a:ln>
                  </pic:spPr>
                </pic:pic>
              </a:graphicData>
            </a:graphic>
          </wp:inline>
        </w:drawing>
      </w:r>
    </w:p>
    <w:p w14:paraId="4777FA26" w14:textId="77777777" w:rsidR="008C6B10" w:rsidRDefault="008C6B10" w:rsidP="008C6B10"/>
    <w:p w14:paraId="23C86A71" w14:textId="77777777" w:rsidR="004C10C7" w:rsidRDefault="004C10C7" w:rsidP="00DF34F8">
      <w:pPr>
        <w:rPr>
          <w:color w:val="000000"/>
        </w:rPr>
      </w:pPr>
      <w:bookmarkStart w:id="60" w:name="_Toc111222383"/>
      <w:r>
        <w:rPr>
          <w:noProof/>
          <w:bdr w:val="none" w:sz="0" w:space="0" w:color="auto" w:frame="1"/>
        </w:rPr>
        <w:drawing>
          <wp:inline distT="0" distB="0" distL="0" distR="0" wp14:anchorId="56DBC8BD" wp14:editId="39BA2FE2">
            <wp:extent cx="2762885" cy="1887855"/>
            <wp:effectExtent l="0" t="0" r="0" b="0"/>
            <wp:docPr id="13" name="Picture 13" descr="This picture is a large scale ecosystem (field) containing a lot of sunflow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picture is a large scale ecosystem (field) containing a lot of sunflowers. "/>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762885" cy="1887855"/>
                    </a:xfrm>
                    <a:prstGeom prst="rect">
                      <a:avLst/>
                    </a:prstGeom>
                    <a:noFill/>
                    <a:ln>
                      <a:noFill/>
                    </a:ln>
                  </pic:spPr>
                </pic:pic>
              </a:graphicData>
            </a:graphic>
          </wp:inline>
        </w:drawing>
      </w:r>
      <w:bookmarkEnd w:id="60"/>
    </w:p>
    <w:p w14:paraId="60C4583F" w14:textId="4430EB87" w:rsidR="008C6B10" w:rsidRDefault="008C6B10" w:rsidP="00CF75CD">
      <w:pPr>
        <w:pStyle w:val="DocumentHeadings"/>
      </w:pPr>
      <w:bookmarkStart w:id="61" w:name="_Toc111222384"/>
      <w:bookmarkStart w:id="62" w:name="_Toc111222663"/>
      <w:r>
        <w:t>Conclusion</w:t>
      </w:r>
      <w:bookmarkEnd w:id="61"/>
      <w:bookmarkEnd w:id="62"/>
    </w:p>
    <w:p w14:paraId="677A5DEC" w14:textId="77777777" w:rsidR="008C6B10" w:rsidRPr="000430A5" w:rsidRDefault="008C6B10" w:rsidP="00DF34F8">
      <w:r w:rsidRPr="000430A5">
        <w:t>For successful plant growth: It is extremely important to consider the plant environment both underground and above ground. Temperature, sun, and wind exposure. Select only plants adapted to the environment they will be placed in match plant needs.</w:t>
      </w:r>
    </w:p>
    <w:p w14:paraId="386F9A97" w14:textId="77777777" w:rsidR="0021617B" w:rsidRDefault="0021617B" w:rsidP="00DF34F8"/>
    <w:p w14:paraId="6075F947" w14:textId="77777777" w:rsidR="00416E17" w:rsidRDefault="00416E17">
      <w:r>
        <w:br w:type="page"/>
      </w:r>
    </w:p>
    <w:p w14:paraId="4D13D46A" w14:textId="069D6CB1" w:rsidR="0033060E" w:rsidRPr="00F627B7" w:rsidRDefault="00C147C6">
      <w:pPr>
        <w:rPr>
          <w:rStyle w:val="Hyperlink"/>
        </w:rPr>
      </w:pPr>
      <w:r w:rsidRPr="008F57D3">
        <w:lastRenderedPageBreak/>
        <w:t xml:space="preserve">Requirements for </w:t>
      </w:r>
      <w:hyperlink r:id="rId75" w:history="1">
        <w:r w:rsidRPr="00F627B7">
          <w:rPr>
            <w:rStyle w:val="Hyperlink"/>
          </w:rPr>
          <w:t xml:space="preserve">Good Plant Growth </w:t>
        </w:r>
        <w:r w:rsidR="00630E2C" w:rsidRPr="00F627B7">
          <w:rPr>
            <w:rStyle w:val="Hyperlink"/>
          </w:rPr>
          <w:t>Worksheet</w:t>
        </w:r>
      </w:hyperlink>
    </w:p>
    <w:p w14:paraId="0CC8C7EB" w14:textId="12A4F7BA" w:rsidR="0033060E" w:rsidRDefault="00B0180E" w:rsidP="00863EEA">
      <w:pPr>
        <w:jc w:val="center"/>
      </w:pPr>
      <w:r>
        <w:rPr>
          <w:noProof/>
        </w:rPr>
        <w:drawing>
          <wp:inline distT="0" distB="0" distL="0" distR="0" wp14:anchorId="377ED598" wp14:editId="5DC05CBB">
            <wp:extent cx="5200650" cy="7048500"/>
            <wp:effectExtent l="0" t="0" r="0" b="0"/>
            <wp:docPr id="34" name="Picture 34" descr="This is a screenshot of the Good Plant Growth worksheet for students to complete. It has an light gray background. By clicking on the picture it will take you to the assignment.">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his is a screenshot of the Good Plant Growth worksheet for students to complete. It has an light gray background. By clicking on the picture it will take you to the assignment.">
                      <a:hlinkClick r:id="rId75"/>
                    </pic:cNvPr>
                    <pic:cNvPicPr/>
                  </pic:nvPicPr>
                  <pic:blipFill>
                    <a:blip r:embed="rId76"/>
                    <a:stretch>
                      <a:fillRect/>
                    </a:stretch>
                  </pic:blipFill>
                  <pic:spPr>
                    <a:xfrm>
                      <a:off x="0" y="0"/>
                      <a:ext cx="5200650" cy="7048500"/>
                    </a:xfrm>
                    <a:prstGeom prst="rect">
                      <a:avLst/>
                    </a:prstGeom>
                  </pic:spPr>
                </pic:pic>
              </a:graphicData>
            </a:graphic>
          </wp:inline>
        </w:drawing>
      </w:r>
    </w:p>
    <w:p w14:paraId="0F931267" w14:textId="77777777" w:rsidR="00F627B7" w:rsidRDefault="00F627B7">
      <w:pPr>
        <w:rPr>
          <w:rStyle w:val="Hyperlink"/>
        </w:rPr>
      </w:pPr>
      <w:r>
        <w:rPr>
          <w:rStyle w:val="Hyperlink"/>
        </w:rPr>
        <w:br w:type="page"/>
      </w:r>
    </w:p>
    <w:p w14:paraId="7B06705F" w14:textId="7444806C" w:rsidR="008F57D3" w:rsidRPr="00F627B7" w:rsidRDefault="00CB779A" w:rsidP="008F57D3">
      <w:pPr>
        <w:rPr>
          <w:rStyle w:val="Hyperlink"/>
        </w:rPr>
      </w:pPr>
      <w:hyperlink r:id="rId77">
        <w:r w:rsidR="008F57D3" w:rsidRPr="00F627B7">
          <w:rPr>
            <w:rStyle w:val="Hyperlink"/>
          </w:rPr>
          <w:t>Requirements for Good Plant Growth Answers</w:t>
        </w:r>
      </w:hyperlink>
    </w:p>
    <w:p w14:paraId="3589A66F" w14:textId="77777777" w:rsidR="00863EEA" w:rsidRDefault="00863EEA" w:rsidP="00863EEA">
      <w:pPr>
        <w:jc w:val="center"/>
      </w:pPr>
      <w:r>
        <w:rPr>
          <w:noProof/>
        </w:rPr>
        <w:drawing>
          <wp:inline distT="0" distB="0" distL="0" distR="0" wp14:anchorId="7A58C275" wp14:editId="02FFA194">
            <wp:extent cx="5162550" cy="7010400"/>
            <wp:effectExtent l="19050" t="19050" r="19050" b="19050"/>
            <wp:docPr id="12" name="Picture 12" descr="This is a screenshot of the Good Plant Growth answer sheet. By clicking on the picture it will take you to the assignment.">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is is a screenshot of the Good Plant Growth answer sheet. By clicking on the picture it will take you to the assignment.">
                      <a:hlinkClick r:id="rId77"/>
                    </pic:cNvPr>
                    <pic:cNvPicPr/>
                  </pic:nvPicPr>
                  <pic:blipFill>
                    <a:blip r:embed="rId78"/>
                    <a:stretch>
                      <a:fillRect/>
                    </a:stretch>
                  </pic:blipFill>
                  <pic:spPr>
                    <a:xfrm>
                      <a:off x="0" y="0"/>
                      <a:ext cx="5162550" cy="7010400"/>
                    </a:xfrm>
                    <a:prstGeom prst="rect">
                      <a:avLst/>
                    </a:prstGeom>
                    <a:ln>
                      <a:solidFill>
                        <a:schemeClr val="bg1">
                          <a:lumMod val="75000"/>
                        </a:schemeClr>
                      </a:solidFill>
                    </a:ln>
                  </pic:spPr>
                </pic:pic>
              </a:graphicData>
            </a:graphic>
          </wp:inline>
        </w:drawing>
      </w:r>
    </w:p>
    <w:p w14:paraId="57EC5DC4" w14:textId="77777777" w:rsidR="00863EEA" w:rsidRDefault="00863EEA"/>
    <w:p w14:paraId="2A3BB01E" w14:textId="77777777" w:rsidR="00863EEA" w:rsidRDefault="00863EEA"/>
    <w:p w14:paraId="353288BA" w14:textId="464501D8" w:rsidR="0068472E" w:rsidRDefault="0068472E" w:rsidP="0068472E">
      <w:pPr>
        <w:pStyle w:val="Heading1"/>
      </w:pPr>
      <w:bookmarkStart w:id="63" w:name="_Toc111222664"/>
      <w:r>
        <w:lastRenderedPageBreak/>
        <w:t>Appendix E</w:t>
      </w:r>
      <w:r w:rsidR="00250C73">
        <w:t xml:space="preserve"> – Seed Package Assignments</w:t>
      </w:r>
      <w:bookmarkEnd w:id="63"/>
    </w:p>
    <w:p w14:paraId="0DAA3AF2" w14:textId="3399FAAD" w:rsidR="0033060E" w:rsidRDefault="00C147C6">
      <w:r>
        <w:t xml:space="preserve">Here </w:t>
      </w:r>
      <w:r w:rsidR="00870CB4">
        <w:t>is the worksheet</w:t>
      </w:r>
      <w:r>
        <w:t xml:space="preserve"> for the Seed </w:t>
      </w:r>
      <w:r w:rsidR="00870CB4">
        <w:t>P</w:t>
      </w:r>
      <w:r>
        <w:t xml:space="preserve">ackage </w:t>
      </w:r>
      <w:r w:rsidR="00DB64EE">
        <w:t>assignment</w:t>
      </w:r>
      <w:r>
        <w:t xml:space="preserve"> – </w:t>
      </w:r>
      <w:r w:rsidR="00DB64EE">
        <w:t xml:space="preserve">Stokes </w:t>
      </w:r>
      <w:r>
        <w:t>Tomatoes</w:t>
      </w:r>
    </w:p>
    <w:p w14:paraId="56A40EB5" w14:textId="7DEFDCC1" w:rsidR="0033060E" w:rsidRPr="00294AF2" w:rsidRDefault="00CB779A">
      <w:pPr>
        <w:rPr>
          <w:rStyle w:val="Hyperlink"/>
        </w:rPr>
      </w:pPr>
      <w:hyperlink r:id="rId79">
        <w:r w:rsidR="00C147C6" w:rsidRPr="00294AF2">
          <w:rPr>
            <w:rStyle w:val="Hyperlink"/>
          </w:rPr>
          <w:t xml:space="preserve">Seed Package Questions worksheet </w:t>
        </w:r>
        <w:r w:rsidR="00870CB4">
          <w:rPr>
            <w:rStyle w:val="Hyperlink"/>
          </w:rPr>
          <w:t>–</w:t>
        </w:r>
        <w:r w:rsidR="00C147C6" w:rsidRPr="00294AF2">
          <w:rPr>
            <w:rStyle w:val="Hyperlink"/>
          </w:rPr>
          <w:t xml:space="preserve"> </w:t>
        </w:r>
        <w:r w:rsidR="00870CB4">
          <w:rPr>
            <w:rStyle w:val="Hyperlink"/>
          </w:rPr>
          <w:t xml:space="preserve">Stokes </w:t>
        </w:r>
        <w:r w:rsidR="00C147C6" w:rsidRPr="00294AF2">
          <w:rPr>
            <w:rStyle w:val="Hyperlink"/>
          </w:rPr>
          <w:t>Tomatoes</w:t>
        </w:r>
      </w:hyperlink>
    </w:p>
    <w:p w14:paraId="52B5BAC8" w14:textId="3C7D40D0" w:rsidR="00870CB4" w:rsidRDefault="00BC332B" w:rsidP="00B606E8">
      <w:pPr>
        <w:jc w:val="center"/>
      </w:pPr>
      <w:r>
        <w:rPr>
          <w:noProof/>
        </w:rPr>
        <w:drawing>
          <wp:inline distT="0" distB="0" distL="0" distR="0" wp14:anchorId="2CE23C2F" wp14:editId="3E17F658">
            <wp:extent cx="4581525" cy="6772275"/>
            <wp:effectExtent l="19050" t="19050" r="28575" b="28575"/>
            <wp:docPr id="33" name="Picture 33" descr="This picture is of the Stokes Tomatoes Seed Package worksheet. It contains question for students to complete based on reading the instructions of a seed package.">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his picture is of the Stokes Tomatoes Seed Package worksheet. It contains question for students to complete based on reading the instructions of a seed package.">
                      <a:hlinkClick r:id="rId79"/>
                    </pic:cNvPr>
                    <pic:cNvPicPr/>
                  </pic:nvPicPr>
                  <pic:blipFill>
                    <a:blip r:embed="rId80"/>
                    <a:stretch>
                      <a:fillRect/>
                    </a:stretch>
                  </pic:blipFill>
                  <pic:spPr>
                    <a:xfrm>
                      <a:off x="0" y="0"/>
                      <a:ext cx="4581525" cy="6772275"/>
                    </a:xfrm>
                    <a:prstGeom prst="rect">
                      <a:avLst/>
                    </a:prstGeom>
                    <a:ln>
                      <a:solidFill>
                        <a:schemeClr val="bg1">
                          <a:lumMod val="75000"/>
                        </a:schemeClr>
                      </a:solidFill>
                    </a:ln>
                  </pic:spPr>
                </pic:pic>
              </a:graphicData>
            </a:graphic>
          </wp:inline>
        </w:drawing>
      </w:r>
    </w:p>
    <w:p w14:paraId="0365FEC2" w14:textId="4204FBD9" w:rsidR="00870CB4" w:rsidRDefault="00870CB4" w:rsidP="00870CB4">
      <w:r>
        <w:br w:type="page"/>
      </w:r>
      <w:r>
        <w:lastRenderedPageBreak/>
        <w:t>Here are the answers for the Seed package worksheet – Tomatoes</w:t>
      </w:r>
    </w:p>
    <w:p w14:paraId="7AEB0A4D" w14:textId="29EC8EEC" w:rsidR="00870CB4" w:rsidRPr="00294AF2" w:rsidRDefault="00CB779A" w:rsidP="00870CB4">
      <w:pPr>
        <w:rPr>
          <w:rStyle w:val="Hyperlink"/>
        </w:rPr>
      </w:pPr>
      <w:hyperlink r:id="rId81">
        <w:r w:rsidR="00870CB4" w:rsidRPr="00294AF2">
          <w:rPr>
            <w:rStyle w:val="Hyperlink"/>
          </w:rPr>
          <w:t>Seed Package with Questions worksheet - Tomatoes</w:t>
        </w:r>
      </w:hyperlink>
    </w:p>
    <w:p w14:paraId="6ED529D1" w14:textId="25F72429" w:rsidR="0033060E" w:rsidRDefault="0033060E"/>
    <w:p w14:paraId="1A095D14" w14:textId="633ADE13" w:rsidR="00BC332B" w:rsidRDefault="00870CB4" w:rsidP="00B606E8">
      <w:pPr>
        <w:jc w:val="center"/>
      </w:pPr>
      <w:r>
        <w:rPr>
          <w:noProof/>
        </w:rPr>
        <w:drawing>
          <wp:inline distT="0" distB="0" distL="0" distR="0" wp14:anchorId="646665A1" wp14:editId="385261AA">
            <wp:extent cx="4676775" cy="6791325"/>
            <wp:effectExtent l="19050" t="19050" r="28575" b="28575"/>
            <wp:docPr id="35" name="Picture 35" descr="This picture is of the Stokes Tomatoes Seed Package Answer Sheet. It contains questions (in black text) and answers (in red text) based on reading the instructions of a seed package.">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his picture is of the Stokes Tomatoes Seed Package Answer Sheet. It contains questions (in black text) and answers (in red text) based on reading the instructions of a seed package.">
                      <a:hlinkClick r:id="rId81"/>
                    </pic:cNvPr>
                    <pic:cNvPicPr/>
                  </pic:nvPicPr>
                  <pic:blipFill>
                    <a:blip r:embed="rId82"/>
                    <a:stretch>
                      <a:fillRect/>
                    </a:stretch>
                  </pic:blipFill>
                  <pic:spPr>
                    <a:xfrm>
                      <a:off x="0" y="0"/>
                      <a:ext cx="4676775" cy="6791325"/>
                    </a:xfrm>
                    <a:prstGeom prst="rect">
                      <a:avLst/>
                    </a:prstGeom>
                    <a:ln>
                      <a:solidFill>
                        <a:schemeClr val="bg1">
                          <a:lumMod val="75000"/>
                        </a:schemeClr>
                      </a:solidFill>
                    </a:ln>
                  </pic:spPr>
                </pic:pic>
              </a:graphicData>
            </a:graphic>
          </wp:inline>
        </w:drawing>
      </w:r>
    </w:p>
    <w:p w14:paraId="02B21EA1" w14:textId="40ABAD17" w:rsidR="0033060E" w:rsidRDefault="00D71FF0">
      <w:r>
        <w:lastRenderedPageBreak/>
        <w:t xml:space="preserve">Here is the worksheet for the Seed Package assignment </w:t>
      </w:r>
      <w:r w:rsidR="00C147C6">
        <w:t>– Lettuce</w:t>
      </w:r>
    </w:p>
    <w:p w14:paraId="064DC8F4" w14:textId="6AA0D823" w:rsidR="0033060E" w:rsidRPr="00AC639A" w:rsidRDefault="00CB779A" w:rsidP="00AC639A">
      <w:pPr>
        <w:rPr>
          <w:rStyle w:val="Hyperlink"/>
          <w:color w:val="000000" w:themeColor="text1"/>
        </w:rPr>
      </w:pPr>
      <w:hyperlink r:id="rId83" w:history="1">
        <w:r w:rsidR="00C147C6" w:rsidRPr="00D466BA">
          <w:rPr>
            <w:rStyle w:val="Hyperlink"/>
          </w:rPr>
          <w:t xml:space="preserve">Seed Package </w:t>
        </w:r>
        <w:r w:rsidR="00AC639A" w:rsidRPr="00D466BA">
          <w:rPr>
            <w:rStyle w:val="Hyperlink"/>
          </w:rPr>
          <w:t>Worksheet</w:t>
        </w:r>
        <w:r w:rsidR="00C147C6" w:rsidRPr="00D466BA">
          <w:rPr>
            <w:rStyle w:val="Hyperlink"/>
          </w:rPr>
          <w:t xml:space="preserve"> - Lettuce</w:t>
        </w:r>
      </w:hyperlink>
    </w:p>
    <w:p w14:paraId="58B43252" w14:textId="7D9BF0B4" w:rsidR="00991CA2" w:rsidRPr="00AC639A" w:rsidRDefault="00B606E8" w:rsidP="00B606E8">
      <w:pPr>
        <w:jc w:val="center"/>
        <w:rPr>
          <w:rStyle w:val="Hyperlink"/>
          <w:color w:val="000000" w:themeColor="text1"/>
        </w:rPr>
      </w:pPr>
      <w:r>
        <w:rPr>
          <w:noProof/>
        </w:rPr>
        <w:drawing>
          <wp:inline distT="0" distB="0" distL="0" distR="0" wp14:anchorId="626E24DF" wp14:editId="59231AE2">
            <wp:extent cx="4857750" cy="6677025"/>
            <wp:effectExtent l="19050" t="19050" r="19050" b="28575"/>
            <wp:docPr id="39" name="Picture 39" descr="This picture is of the Aimers organics Lettuce Seed Package worksheet. It contains question for students to complete based on reading the instructions of a seed packag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This picture is of the Aimers organics Lettuce Seed Package worksheet. It contains question for students to complete based on reading the instructions of a seed package.">
                      <a:hlinkClick r:id="rId22"/>
                    </pic:cNvPr>
                    <pic:cNvPicPr/>
                  </pic:nvPicPr>
                  <pic:blipFill>
                    <a:blip r:embed="rId84"/>
                    <a:stretch>
                      <a:fillRect/>
                    </a:stretch>
                  </pic:blipFill>
                  <pic:spPr>
                    <a:xfrm>
                      <a:off x="0" y="0"/>
                      <a:ext cx="4857750" cy="6677025"/>
                    </a:xfrm>
                    <a:prstGeom prst="rect">
                      <a:avLst/>
                    </a:prstGeom>
                    <a:ln>
                      <a:solidFill>
                        <a:schemeClr val="bg1">
                          <a:lumMod val="75000"/>
                        </a:schemeClr>
                      </a:solidFill>
                    </a:ln>
                  </pic:spPr>
                </pic:pic>
              </a:graphicData>
            </a:graphic>
          </wp:inline>
        </w:drawing>
      </w:r>
    </w:p>
    <w:p w14:paraId="7122F089" w14:textId="77777777" w:rsidR="0033060E" w:rsidRPr="00AC639A" w:rsidRDefault="00C147C6" w:rsidP="00AC639A">
      <w:pPr>
        <w:rPr>
          <w:rFonts w:ascii="Calibri" w:eastAsia="Calibri" w:hAnsi="Calibri" w:cs="Calibri"/>
          <w:sz w:val="40"/>
          <w:szCs w:val="40"/>
        </w:rPr>
      </w:pPr>
      <w:r w:rsidRPr="00AC639A">
        <w:br w:type="page"/>
      </w:r>
    </w:p>
    <w:p w14:paraId="459A17C1" w14:textId="77777777" w:rsidR="00AC639A" w:rsidRDefault="00AC639A" w:rsidP="00AC639A">
      <w:r>
        <w:lastRenderedPageBreak/>
        <w:t>Here is the worksheet for the Seed Package assignment – Lettuce</w:t>
      </w:r>
    </w:p>
    <w:p w14:paraId="438E1869" w14:textId="5A99526D" w:rsidR="00AC639A" w:rsidRDefault="00CB779A" w:rsidP="00AC639A">
      <w:pPr>
        <w:rPr>
          <w:rStyle w:val="Hyperlink"/>
        </w:rPr>
      </w:pPr>
      <w:hyperlink r:id="rId85">
        <w:r w:rsidR="00AC639A" w:rsidRPr="00294AF2">
          <w:rPr>
            <w:rStyle w:val="Hyperlink"/>
          </w:rPr>
          <w:t xml:space="preserve">Seed Package </w:t>
        </w:r>
        <w:r w:rsidR="00AC639A">
          <w:rPr>
            <w:rStyle w:val="Hyperlink"/>
          </w:rPr>
          <w:t>Answer Sheet</w:t>
        </w:r>
        <w:r w:rsidR="00AC639A" w:rsidRPr="00294AF2">
          <w:rPr>
            <w:rStyle w:val="Hyperlink"/>
          </w:rPr>
          <w:t xml:space="preserve"> - Lettuce</w:t>
        </w:r>
      </w:hyperlink>
    </w:p>
    <w:p w14:paraId="3D4B510E" w14:textId="77777777" w:rsidR="00AC639A" w:rsidRPr="00294AF2" w:rsidRDefault="00AC639A" w:rsidP="00B606E8">
      <w:pPr>
        <w:jc w:val="center"/>
        <w:rPr>
          <w:rStyle w:val="Hyperlink"/>
        </w:rPr>
      </w:pPr>
      <w:r>
        <w:rPr>
          <w:noProof/>
        </w:rPr>
        <w:drawing>
          <wp:inline distT="0" distB="0" distL="0" distR="0" wp14:anchorId="0D7168EB" wp14:editId="38EC303A">
            <wp:extent cx="4857750" cy="6753225"/>
            <wp:effectExtent l="19050" t="19050" r="19050" b="28575"/>
            <wp:docPr id="37" name="Picture 37" descr="This picture is of the Aimers organics Lettuce Seed Package Answer Sheet. It contains questions (in black text) and answers (in red text) based on reading the instructions of a seed package.">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his picture is of the Aimers organics Lettuce Seed Package Answer Sheet. It contains questions (in black text) and answers (in red text) based on reading the instructions of a seed package.">
                      <a:hlinkClick r:id="rId85"/>
                    </pic:cNvPr>
                    <pic:cNvPicPr/>
                  </pic:nvPicPr>
                  <pic:blipFill>
                    <a:blip r:embed="rId86"/>
                    <a:stretch>
                      <a:fillRect/>
                    </a:stretch>
                  </pic:blipFill>
                  <pic:spPr>
                    <a:xfrm>
                      <a:off x="0" y="0"/>
                      <a:ext cx="4857750" cy="6753225"/>
                    </a:xfrm>
                    <a:prstGeom prst="rect">
                      <a:avLst/>
                    </a:prstGeom>
                    <a:ln>
                      <a:solidFill>
                        <a:schemeClr val="bg1">
                          <a:lumMod val="75000"/>
                        </a:schemeClr>
                      </a:solidFill>
                    </a:ln>
                  </pic:spPr>
                </pic:pic>
              </a:graphicData>
            </a:graphic>
          </wp:inline>
        </w:drawing>
      </w:r>
    </w:p>
    <w:p w14:paraId="13794AF5" w14:textId="77777777" w:rsidR="00D71FF0" w:rsidRDefault="00D71FF0">
      <w:pPr>
        <w:rPr>
          <w:rFonts w:ascii="Calibri" w:eastAsia="Calibri" w:hAnsi="Calibri" w:cs="Calibri"/>
          <w:color w:val="1932FF"/>
          <w:sz w:val="40"/>
          <w:szCs w:val="40"/>
        </w:rPr>
      </w:pPr>
      <w:r>
        <w:br w:type="page"/>
      </w:r>
    </w:p>
    <w:p w14:paraId="6472BBEF" w14:textId="62CDFD3F" w:rsidR="0033060E" w:rsidRDefault="00C147C6">
      <w:pPr>
        <w:pStyle w:val="Heading1"/>
      </w:pPr>
      <w:bookmarkStart w:id="64" w:name="_Toc111222665"/>
      <w:r>
        <w:lastRenderedPageBreak/>
        <w:t>Appendix</w:t>
      </w:r>
      <w:r w:rsidR="0090543F">
        <w:t xml:space="preserve"> F</w:t>
      </w:r>
      <w:r>
        <w:t xml:space="preserve"> – Building Hydroponic Water Culture System</w:t>
      </w:r>
      <w:bookmarkEnd w:id="64"/>
    </w:p>
    <w:p w14:paraId="20A09A6A" w14:textId="1B63CD00" w:rsidR="0033060E" w:rsidRDefault="00952A5A">
      <w:r>
        <w:t xml:space="preserve">In activity 3 </w:t>
      </w:r>
      <w:r w:rsidR="00952985">
        <w:t xml:space="preserve">you will be invited to build your own hydroponic water culture system. </w:t>
      </w:r>
      <w:r w:rsidR="00C147C6">
        <w:t>Teacher</w:t>
      </w:r>
      <w:r w:rsidR="005820B8">
        <w:t>s</w:t>
      </w:r>
      <w:r w:rsidR="00C147C6">
        <w:t xml:space="preserve"> </w:t>
      </w:r>
      <w:r w:rsidR="00D91DF7">
        <w:t xml:space="preserve">are to </w:t>
      </w:r>
      <w:r w:rsidR="00C147C6">
        <w:t>set the parameters around the system and</w:t>
      </w:r>
      <w:r w:rsidR="00D91DF7">
        <w:t xml:space="preserve"> will likely need to calculate </w:t>
      </w:r>
      <w:r w:rsidR="000F3666">
        <w:t>reservoir volume</w:t>
      </w:r>
      <w:r w:rsidR="00C147C6">
        <w:t>.</w:t>
      </w:r>
      <w:r w:rsidR="00771954">
        <w:t xml:space="preserve"> The </w:t>
      </w:r>
      <w:hyperlink r:id="rId87" w:history="1">
        <w:r w:rsidR="008E724E" w:rsidRPr="00594DC8">
          <w:rPr>
            <w:rStyle w:val="Hyperlink"/>
          </w:rPr>
          <w:t>C</w:t>
        </w:r>
        <w:r w:rsidR="00771954" w:rsidRPr="00594DC8">
          <w:rPr>
            <w:rStyle w:val="Hyperlink"/>
          </w:rPr>
          <w:t>alculating the Hydroponic Reservoir Volume handout</w:t>
        </w:r>
      </w:hyperlink>
      <w:r w:rsidR="00771954">
        <w:t xml:space="preserve"> </w:t>
      </w:r>
      <w:r w:rsidR="008E724E">
        <w:t>will assist you in performing these calculations.</w:t>
      </w:r>
    </w:p>
    <w:p w14:paraId="4BF5D842" w14:textId="73E25155" w:rsidR="0033060E" w:rsidRDefault="00E52D0F" w:rsidP="00207CDD">
      <w:pPr>
        <w:jc w:val="center"/>
        <w:rPr>
          <w:rFonts w:ascii="Calibri" w:eastAsia="Calibri" w:hAnsi="Calibri" w:cs="Calibri"/>
          <w:color w:val="1932FF"/>
          <w:sz w:val="40"/>
          <w:szCs w:val="40"/>
        </w:rPr>
      </w:pPr>
      <w:r>
        <w:rPr>
          <w:noProof/>
        </w:rPr>
        <w:drawing>
          <wp:inline distT="0" distB="0" distL="0" distR="0" wp14:anchorId="586DC921" wp14:editId="2A30E7BF">
            <wp:extent cx="5086350" cy="6600825"/>
            <wp:effectExtent l="19050" t="19050" r="19050" b="28575"/>
            <wp:docPr id="40" name="Picture 40" descr="This is a picture of the handout on calculating the hydroponic reservoir volume. By clicking on the picture you will be taken to the handout.">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This is a picture of the handout on calculating the hydroponic reservoir volume. By clicking on the picture you will be taken to the handout.">
                      <a:hlinkClick r:id="rId87"/>
                    </pic:cNvPr>
                    <pic:cNvPicPr/>
                  </pic:nvPicPr>
                  <pic:blipFill>
                    <a:blip r:embed="rId88"/>
                    <a:stretch>
                      <a:fillRect/>
                    </a:stretch>
                  </pic:blipFill>
                  <pic:spPr>
                    <a:xfrm>
                      <a:off x="0" y="0"/>
                      <a:ext cx="5086350" cy="6600825"/>
                    </a:xfrm>
                    <a:prstGeom prst="rect">
                      <a:avLst/>
                    </a:prstGeom>
                    <a:ln>
                      <a:solidFill>
                        <a:schemeClr val="bg1">
                          <a:lumMod val="75000"/>
                        </a:schemeClr>
                      </a:solidFill>
                    </a:ln>
                  </pic:spPr>
                </pic:pic>
              </a:graphicData>
            </a:graphic>
          </wp:inline>
        </w:drawing>
      </w:r>
      <w:r w:rsidR="00C147C6">
        <w:br w:type="page"/>
      </w:r>
    </w:p>
    <w:p w14:paraId="31762DF3" w14:textId="50BFD84E" w:rsidR="0033060E" w:rsidRDefault="00C147C6">
      <w:pPr>
        <w:pStyle w:val="Heading1"/>
      </w:pPr>
      <w:bookmarkStart w:id="65" w:name="_Toc111222666"/>
      <w:r>
        <w:lastRenderedPageBreak/>
        <w:t xml:space="preserve">Appendix </w:t>
      </w:r>
      <w:r w:rsidR="0090543F">
        <w:t>G</w:t>
      </w:r>
      <w:r>
        <w:t xml:space="preserve"> – Hydroponic System Care and Maintenance</w:t>
      </w:r>
      <w:bookmarkEnd w:id="65"/>
    </w:p>
    <w:p w14:paraId="00B6EC0C" w14:textId="3175F173" w:rsidR="00C657AC" w:rsidRDefault="00C657AC" w:rsidP="00C657AC">
      <w:r>
        <w:t xml:space="preserve">In activity 4 you will be </w:t>
      </w:r>
      <w:r w:rsidR="004A5411">
        <w:t xml:space="preserve">taking </w:t>
      </w:r>
      <w:r>
        <w:t>care and maint</w:t>
      </w:r>
      <w:r w:rsidR="004A5411">
        <w:t>aining your</w:t>
      </w:r>
      <w:r>
        <w:t xml:space="preserve"> hydroponic system</w:t>
      </w:r>
      <w:r w:rsidR="004A5411">
        <w:t>. Y</w:t>
      </w:r>
      <w:r>
        <w:t xml:space="preserve">ou will have to </w:t>
      </w:r>
      <w:r w:rsidR="004A5411">
        <w:t xml:space="preserve">learn </w:t>
      </w:r>
      <w:r w:rsidR="00501CE9">
        <w:t xml:space="preserve">how </w:t>
      </w:r>
      <w:r w:rsidR="004A5411">
        <w:t>to</w:t>
      </w:r>
      <w:r w:rsidR="00501CE9">
        <w:t xml:space="preserve">/what to </w:t>
      </w:r>
      <w:r w:rsidR="004A5411">
        <w:t xml:space="preserve">plant, </w:t>
      </w:r>
      <w:r w:rsidR="002233AC">
        <w:t>set the water flow rate</w:t>
      </w:r>
      <w:r w:rsidR="00501CE9">
        <w:t xml:space="preserve">, </w:t>
      </w:r>
      <w:r w:rsidR="002233AC">
        <w:t xml:space="preserve">nutrient levels and </w:t>
      </w:r>
      <w:r>
        <w:t xml:space="preserve">determine an operating level for the system. Teaching the students to calculate the total volume of the container is a start. You want to make the operating level of the system close to the top of the container as this will allow your plants the most-light for growing. </w:t>
      </w:r>
      <w:r w:rsidR="00C16681">
        <w:t xml:space="preserve">The </w:t>
      </w:r>
      <w:hyperlink r:id="rId89" w:history="1">
        <w:r w:rsidR="00C16681" w:rsidRPr="00594DC8">
          <w:rPr>
            <w:rStyle w:val="Hyperlink"/>
          </w:rPr>
          <w:t>Calculating the Hydroponic Reservoir Volume handout</w:t>
        </w:r>
      </w:hyperlink>
      <w:r w:rsidR="00C16681">
        <w:t xml:space="preserve"> </w:t>
      </w:r>
      <w:r w:rsidR="003D2DDC">
        <w:t xml:space="preserve">in Appendix F </w:t>
      </w:r>
      <w:r w:rsidR="00C16681">
        <w:t>will assist you in performing these calculations</w:t>
      </w:r>
      <w:r w:rsidR="003D2DDC">
        <w:t xml:space="preserve"> but it will also assist </w:t>
      </w:r>
      <w:r w:rsidR="00AB16FD">
        <w:t xml:space="preserve">you by providing a worksheet. </w:t>
      </w:r>
    </w:p>
    <w:p w14:paraId="14BC9D4D" w14:textId="06B6555C" w:rsidR="00AB16FD" w:rsidRDefault="00733396" w:rsidP="00733396">
      <w:pPr>
        <w:jc w:val="center"/>
      </w:pPr>
      <w:r>
        <w:rPr>
          <w:noProof/>
        </w:rPr>
        <w:drawing>
          <wp:inline distT="0" distB="0" distL="0" distR="0" wp14:anchorId="1BF56AA3" wp14:editId="4BCD5FF2">
            <wp:extent cx="4564251" cy="6001947"/>
            <wp:effectExtent l="0" t="0" r="8255" b="0"/>
            <wp:docPr id="11" name="Picture 11" descr="This is a picture of the worksheet on calculating the hydroponic reservoir volume. By clicking on the picture you will be taken to the handout.">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is is a picture of the worksheet on calculating the hydroponic reservoir volume. By clicking on the picture you will be taken to the handout.">
                      <a:hlinkClick r:id="rId89"/>
                    </pic:cNvPr>
                    <pic:cNvPicPr/>
                  </pic:nvPicPr>
                  <pic:blipFill>
                    <a:blip r:embed="rId90"/>
                    <a:stretch>
                      <a:fillRect/>
                    </a:stretch>
                  </pic:blipFill>
                  <pic:spPr>
                    <a:xfrm>
                      <a:off x="0" y="0"/>
                      <a:ext cx="4572362" cy="6012613"/>
                    </a:xfrm>
                    <a:prstGeom prst="rect">
                      <a:avLst/>
                    </a:prstGeom>
                  </pic:spPr>
                </pic:pic>
              </a:graphicData>
            </a:graphic>
          </wp:inline>
        </w:drawing>
      </w:r>
    </w:p>
    <w:p w14:paraId="43A54F41" w14:textId="77777777" w:rsidR="00C657AC" w:rsidRDefault="00C657AC" w:rsidP="00C657AC">
      <w:r>
        <w:lastRenderedPageBreak/>
        <w:t>You want to make sure your operating level is an easy number to use for creating your nutrient recipe. This will help the student to remember the information.</w:t>
      </w:r>
    </w:p>
    <w:p w14:paraId="37DE53C7" w14:textId="51BA893D" w:rsidR="00C657AC" w:rsidRPr="002F259C" w:rsidRDefault="002F259C" w:rsidP="00C657AC">
      <w:pPr>
        <w:rPr>
          <w:rStyle w:val="Hyperlink"/>
        </w:rPr>
      </w:pPr>
      <w:r>
        <w:fldChar w:fldCharType="begin"/>
      </w:r>
      <w:r w:rsidR="00EA2CC0">
        <w:instrText>HYPERLINK "https://docs.google.com/document/d/1H9jE24miLfW3kQJDzfDPi6kmzzs-9oVr8riMipnsSpE/edit?usp=sharing"</w:instrText>
      </w:r>
      <w:r>
        <w:fldChar w:fldCharType="separate"/>
      </w:r>
      <w:r w:rsidR="00C657AC" w:rsidRPr="002F259C">
        <w:rPr>
          <w:rStyle w:val="Hyperlink"/>
        </w:rPr>
        <w:t>Nutrient Solution Calculations worksheet</w:t>
      </w:r>
    </w:p>
    <w:p w14:paraId="29A97AD0" w14:textId="0D218502" w:rsidR="00EA2CC0" w:rsidRDefault="002F259C" w:rsidP="00C657AC">
      <w:r>
        <w:fldChar w:fldCharType="end"/>
      </w:r>
      <w:r w:rsidR="007A47B7">
        <w:rPr>
          <w:noProof/>
        </w:rPr>
        <w:drawing>
          <wp:inline distT="0" distB="0" distL="0" distR="0" wp14:anchorId="59F863A2" wp14:editId="649B5B72">
            <wp:extent cx="6126480" cy="5292090"/>
            <wp:effectExtent l="0" t="0" r="7620" b="3810"/>
            <wp:docPr id="24" name="Picture 24" descr="This is a picture of the nutrient solution calculation worksheet on calculating the amount of nutrients required for a hydroponic reservoir volume. By clicking on the picture you will be taken to the handout.">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his is a picture of the nutrient solution calculation worksheet on calculating the amount of nutrients required for a hydroponic reservoir volume. By clicking on the picture you will be taken to the handout.">
                      <a:hlinkClick r:id="rId24"/>
                    </pic:cNvPr>
                    <pic:cNvPicPr/>
                  </pic:nvPicPr>
                  <pic:blipFill>
                    <a:blip r:embed="rId91"/>
                    <a:stretch>
                      <a:fillRect/>
                    </a:stretch>
                  </pic:blipFill>
                  <pic:spPr>
                    <a:xfrm>
                      <a:off x="0" y="0"/>
                      <a:ext cx="6126480" cy="5292090"/>
                    </a:xfrm>
                    <a:prstGeom prst="rect">
                      <a:avLst/>
                    </a:prstGeom>
                  </pic:spPr>
                </pic:pic>
              </a:graphicData>
            </a:graphic>
          </wp:inline>
        </w:drawing>
      </w:r>
    </w:p>
    <w:p w14:paraId="6740C7BE" w14:textId="54F8FEE2" w:rsidR="00592D8B" w:rsidRDefault="00C657AC" w:rsidP="00C657AC">
      <w:r>
        <w:t xml:space="preserve">You need to review the factors that need to be monitored when caring for a hydroponic system. This can be covered as a note or provided as a handout </w:t>
      </w:r>
      <w:r w:rsidR="00592D8B">
        <w:t xml:space="preserve">(on the next page) </w:t>
      </w:r>
      <w:r>
        <w:t>depending on the amount of time allowed.</w:t>
      </w:r>
    </w:p>
    <w:p w14:paraId="0825A54C" w14:textId="77777777" w:rsidR="00592D8B" w:rsidRDefault="00592D8B">
      <w:r>
        <w:br w:type="page"/>
      </w:r>
    </w:p>
    <w:p w14:paraId="3B3BA4AE" w14:textId="77777777" w:rsidR="00C657AC" w:rsidRPr="00D12F75" w:rsidRDefault="00CB779A" w:rsidP="00C657AC">
      <w:pPr>
        <w:rPr>
          <w:rStyle w:val="Hyperlink"/>
        </w:rPr>
      </w:pPr>
      <w:hyperlink r:id="rId92">
        <w:r w:rsidR="00C657AC" w:rsidRPr="00D12F75">
          <w:rPr>
            <w:rStyle w:val="Hyperlink"/>
          </w:rPr>
          <w:t>Hydroponic Care and Maintenance</w:t>
        </w:r>
      </w:hyperlink>
    </w:p>
    <w:p w14:paraId="50810558" w14:textId="668C8EFD" w:rsidR="00C657AC" w:rsidRDefault="00592D8B" w:rsidP="00C657AC">
      <w:r>
        <w:rPr>
          <w:noProof/>
        </w:rPr>
        <w:drawing>
          <wp:inline distT="0" distB="0" distL="0" distR="0" wp14:anchorId="39566789" wp14:editId="346FE6F0">
            <wp:extent cx="5562600" cy="7019925"/>
            <wp:effectExtent l="0" t="0" r="0" b="9525"/>
            <wp:docPr id="30" name="Picture 30" descr="This is a picture of the hydroponic care and maintenance handout. By clicking on the picture you will be taken to the handout.">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his is a picture of the hydroponic care and maintenance handout. By clicking on the picture you will be taken to the handout.">
                      <a:hlinkClick r:id="rId25"/>
                    </pic:cNvPr>
                    <pic:cNvPicPr/>
                  </pic:nvPicPr>
                  <pic:blipFill>
                    <a:blip r:embed="rId93"/>
                    <a:stretch>
                      <a:fillRect/>
                    </a:stretch>
                  </pic:blipFill>
                  <pic:spPr>
                    <a:xfrm>
                      <a:off x="0" y="0"/>
                      <a:ext cx="5562600" cy="7019925"/>
                    </a:xfrm>
                    <a:prstGeom prst="rect">
                      <a:avLst/>
                    </a:prstGeom>
                  </pic:spPr>
                </pic:pic>
              </a:graphicData>
            </a:graphic>
          </wp:inline>
        </w:drawing>
      </w:r>
    </w:p>
    <w:p w14:paraId="42F088A5" w14:textId="77777777" w:rsidR="00207CDD" w:rsidRDefault="00207CDD">
      <w:pPr>
        <w:rPr>
          <w:rFonts w:ascii="Calibri" w:eastAsia="Calibri" w:hAnsi="Calibri" w:cs="Calibri"/>
          <w:color w:val="1932FF"/>
          <w:sz w:val="40"/>
          <w:szCs w:val="40"/>
        </w:rPr>
      </w:pPr>
      <w:r>
        <w:br w:type="page"/>
      </w:r>
    </w:p>
    <w:p w14:paraId="1424FFA9" w14:textId="089478F2" w:rsidR="0033060E" w:rsidRDefault="00C147C6">
      <w:pPr>
        <w:pStyle w:val="Heading1"/>
      </w:pPr>
      <w:bookmarkStart w:id="66" w:name="_Toc111222667"/>
      <w:r>
        <w:lastRenderedPageBreak/>
        <w:t xml:space="preserve">Appendix </w:t>
      </w:r>
      <w:r w:rsidR="0090543F">
        <w:t>H</w:t>
      </w:r>
      <w:r>
        <w:t xml:space="preserve"> – Culminating Activity</w:t>
      </w:r>
      <w:bookmarkEnd w:id="66"/>
    </w:p>
    <w:p w14:paraId="6A70B243" w14:textId="77777777" w:rsidR="0033060E" w:rsidRDefault="00C147C6">
      <w:r>
        <w:t>Harvesting your lettuce is done by pulling the plant out of the system and cutting the roots off. You will probably want to wash the lettuce before you consume it. It will taste very different from the grocery store product. Enjoy!!</w:t>
      </w:r>
    </w:p>
    <w:p w14:paraId="00739334" w14:textId="77777777" w:rsidR="0033060E" w:rsidRDefault="0033060E"/>
    <w:p w14:paraId="6CE2E3B7" w14:textId="77777777" w:rsidR="0033060E" w:rsidRDefault="00C147C6">
      <w:r>
        <w:t>Each students Engineering report should be different as they will have different experiences and engagement levels. The main part is the process for planting the seeds, building the hydroponic system, and harvesting the finished lettuce.</w:t>
      </w:r>
    </w:p>
    <w:p w14:paraId="5746DBAA" w14:textId="77777777" w:rsidR="0033060E" w:rsidRDefault="0033060E"/>
    <w:p w14:paraId="5465FB9F" w14:textId="77777777" w:rsidR="0033060E" w:rsidRDefault="0033060E"/>
    <w:p w14:paraId="6772EE0F" w14:textId="77777777" w:rsidR="0033060E" w:rsidRDefault="0033060E">
      <w:pPr>
        <w:spacing w:after="160" w:line="259" w:lineRule="auto"/>
        <w:jc w:val="left"/>
      </w:pPr>
    </w:p>
    <w:p w14:paraId="3F23937C" w14:textId="77777777" w:rsidR="0033060E" w:rsidRDefault="00C147C6">
      <w:pPr>
        <w:spacing w:after="160" w:line="259" w:lineRule="auto"/>
        <w:jc w:val="left"/>
      </w:pPr>
      <w:r>
        <w:br w:type="page"/>
      </w:r>
    </w:p>
    <w:p w14:paraId="52DDD450" w14:textId="77777777" w:rsidR="0033060E" w:rsidRPr="00E324D5" w:rsidRDefault="00C147C6" w:rsidP="00E324D5">
      <w:pPr>
        <w:pStyle w:val="Heading1"/>
      </w:pPr>
      <w:bookmarkStart w:id="67" w:name="_Toc111222668"/>
      <w:r w:rsidRPr="00E324D5">
        <w:lastRenderedPageBreak/>
        <w:t>References</w:t>
      </w:r>
      <w:bookmarkEnd w:id="67"/>
    </w:p>
    <w:p w14:paraId="2326D9DB" w14:textId="77777777" w:rsidR="0033060E" w:rsidRDefault="00C147C6" w:rsidP="00AE36A4">
      <w:pPr>
        <w:spacing w:before="240"/>
        <w:jc w:val="left"/>
      </w:pPr>
      <w:r>
        <w:t>5 Hydroponic Fun Facts and Figures (poster)</w:t>
      </w:r>
    </w:p>
    <w:p w14:paraId="24806367" w14:textId="77777777" w:rsidR="0033060E" w:rsidRDefault="00C147C6" w:rsidP="00AE36A4">
      <w:pPr>
        <w:shd w:val="clear" w:color="auto" w:fill="FFFFFF"/>
        <w:spacing w:before="240" w:after="0"/>
        <w:jc w:val="left"/>
      </w:pPr>
      <w:r>
        <w:t xml:space="preserve">6 Types of Hydroponic Systems Explained, Sensorex, 2019 </w:t>
      </w:r>
    </w:p>
    <w:p w14:paraId="6C722CC6" w14:textId="77777777" w:rsidR="0033060E" w:rsidRPr="00E324D5" w:rsidRDefault="00CB779A" w:rsidP="00AE36A4">
      <w:pPr>
        <w:spacing w:after="0" w:line="480" w:lineRule="auto"/>
        <w:jc w:val="left"/>
        <w:rPr>
          <w:rStyle w:val="Hyperlink"/>
        </w:rPr>
      </w:pPr>
      <w:hyperlink r:id="rId94">
        <w:r w:rsidR="00C147C6" w:rsidRPr="00E324D5">
          <w:rPr>
            <w:rStyle w:val="Hyperlink"/>
          </w:rPr>
          <w:t>https://sensorex.com/blog/2019/10/29/hydroponic-systems-explained/</w:t>
        </w:r>
      </w:hyperlink>
    </w:p>
    <w:p w14:paraId="732C9745" w14:textId="77777777" w:rsidR="0033060E" w:rsidRPr="00E324D5" w:rsidRDefault="00C147C6" w:rsidP="00AE36A4">
      <w:pPr>
        <w:jc w:val="left"/>
        <w:rPr>
          <w:rStyle w:val="Hyperlink"/>
        </w:rPr>
      </w:pPr>
      <w:r>
        <w:t xml:space="preserve">7 Different Types of Hydroponic Systems, No Soil Solutions, 2022 </w:t>
      </w:r>
      <w:hyperlink r:id="rId95">
        <w:r w:rsidRPr="00E324D5">
          <w:rPr>
            <w:rStyle w:val="Hyperlink"/>
          </w:rPr>
          <w:t>https://www.nosoilsolutions.com/6-different-types-hydroponic-systems/</w:t>
        </w:r>
      </w:hyperlink>
    </w:p>
    <w:p w14:paraId="6B8657FC" w14:textId="77777777" w:rsidR="0033060E" w:rsidRPr="00E324D5" w:rsidRDefault="00C147C6" w:rsidP="00AE36A4">
      <w:pPr>
        <w:jc w:val="left"/>
        <w:rPr>
          <w:rStyle w:val="Hyperlink"/>
        </w:rPr>
      </w:pPr>
      <w:r>
        <w:t>21</w:t>
      </w:r>
      <w:r>
        <w:rPr>
          <w:sz w:val="14"/>
          <w:szCs w:val="14"/>
          <w:vertAlign w:val="superscript"/>
        </w:rPr>
        <w:t>st</w:t>
      </w:r>
      <w:r>
        <w:t xml:space="preserve"> Century Competencies: Foundation Document for Discussion. Phase 1: Towards Defining 21</w:t>
      </w:r>
      <w:r>
        <w:rPr>
          <w:sz w:val="14"/>
          <w:szCs w:val="14"/>
          <w:vertAlign w:val="superscript"/>
        </w:rPr>
        <w:t>st</w:t>
      </w:r>
      <w:r>
        <w:t xml:space="preserve"> Century Competencies for Ontario, Winter 2016 Edition, 2016 </w:t>
      </w:r>
      <w:hyperlink r:id="rId96">
        <w:r w:rsidRPr="00E324D5">
          <w:rPr>
            <w:rStyle w:val="Hyperlink"/>
          </w:rPr>
          <w:t>http://www.edugains.ca/resources21CL/About21stCentury/21CL_21stCenturyCompetencies.pdf</w:t>
        </w:r>
      </w:hyperlink>
    </w:p>
    <w:p w14:paraId="21948209" w14:textId="77777777" w:rsidR="00F77600" w:rsidRPr="00F77600" w:rsidRDefault="00F77600" w:rsidP="00F77600">
      <w:pPr>
        <w:pBdr>
          <w:top w:val="nil"/>
          <w:left w:val="nil"/>
          <w:bottom w:val="nil"/>
          <w:right w:val="nil"/>
          <w:between w:val="nil"/>
        </w:pBdr>
        <w:spacing w:before="240"/>
        <w:jc w:val="left"/>
        <w:rPr>
          <w:rStyle w:val="Hyperlink"/>
        </w:rPr>
      </w:pPr>
      <w:r w:rsidRPr="0019197C">
        <w:t>A large scale ecosystem containing a lot of sunflowers</w:t>
      </w:r>
      <w:r>
        <w:t xml:space="preserve">, Weiming Dong, (picture), </w:t>
      </w:r>
      <w:hyperlink r:id="rId97" w:history="1">
        <w:r w:rsidRPr="00F77600">
          <w:rPr>
            <w:rStyle w:val="Hyperlink"/>
          </w:rPr>
          <w:t>https://www.researchgate.net/figure/A-large-scale-ecosystem-containing-a-lot-of-sunflowers_fig24_279262231</w:t>
        </w:r>
      </w:hyperlink>
    </w:p>
    <w:p w14:paraId="1BEA4A4C" w14:textId="77777777" w:rsidR="0033060E" w:rsidRPr="003030CC" w:rsidRDefault="00C147C6" w:rsidP="00AE36A4">
      <w:pPr>
        <w:spacing w:before="240"/>
        <w:jc w:val="left"/>
        <w:rPr>
          <w:rStyle w:val="Hyperlink"/>
        </w:rPr>
      </w:pPr>
      <w:r>
        <w:t xml:space="preserve">Aquaponics, Ryan Somma (photo) 1980 </w:t>
      </w:r>
      <w:hyperlink r:id="rId98">
        <w:r w:rsidRPr="003030CC">
          <w:rPr>
            <w:rStyle w:val="Hyperlink"/>
          </w:rPr>
          <w:t>https://www.flickr.com/photos/14405058@N08/2552598398</w:t>
        </w:r>
      </w:hyperlink>
    </w:p>
    <w:p w14:paraId="063100E2" w14:textId="77777777" w:rsidR="0033060E" w:rsidRPr="003030CC" w:rsidRDefault="00C147C6" w:rsidP="00AE36A4">
      <w:pPr>
        <w:jc w:val="left"/>
        <w:rPr>
          <w:rStyle w:val="Hyperlink"/>
        </w:rPr>
      </w:pPr>
      <w:r>
        <w:t xml:space="preserve">Best Plants to Grow Hydroponically, Hyper-Grow Fertilizer, </w:t>
      </w:r>
      <w:hyperlink r:id="rId99">
        <w:r w:rsidRPr="003030CC">
          <w:rPr>
            <w:rStyle w:val="Hyperlink"/>
          </w:rPr>
          <w:t>https://hyper-grow.com/news/best-plants-to-grow-hydroponically/</w:t>
        </w:r>
      </w:hyperlink>
    </w:p>
    <w:p w14:paraId="25615A75" w14:textId="77777777" w:rsidR="00F77600" w:rsidRPr="007827B2" w:rsidRDefault="00F77600" w:rsidP="00F77600">
      <w:pPr>
        <w:jc w:val="left"/>
        <w:rPr>
          <w:rStyle w:val="Hyperlink"/>
        </w:rPr>
      </w:pPr>
      <w:r>
        <w:t xml:space="preserve">Best Water for Seedlings, Flourishing Plants (picture), 2022 </w:t>
      </w:r>
      <w:hyperlink r:id="rId100" w:history="1">
        <w:r w:rsidRPr="007827B2">
          <w:rPr>
            <w:rStyle w:val="Hyperlink"/>
          </w:rPr>
          <w:t>https://flourishingplants.com/best-water-for-seedlings/</w:t>
        </w:r>
      </w:hyperlink>
    </w:p>
    <w:p w14:paraId="5F731F75" w14:textId="77777777" w:rsidR="00F77600" w:rsidRDefault="00F77600" w:rsidP="00F77600">
      <w:pPr>
        <w:jc w:val="left"/>
      </w:pPr>
      <w:r w:rsidRPr="009105F9">
        <w:t>Biotechnology and Crop Improvement of Ginger ( Zingiber officinale Rosc.)</w:t>
      </w:r>
      <w:r>
        <w:t>,</w:t>
      </w:r>
      <w:r w:rsidRPr="009105F9">
        <w:t xml:space="preserve"> ResearchGate</w:t>
      </w:r>
      <w:r>
        <w:t xml:space="preserve"> (image) 2022</w:t>
      </w:r>
      <w:r w:rsidRPr="009105F9">
        <w:t xml:space="preserve"> </w:t>
      </w:r>
      <w:hyperlink r:id="rId101" w:history="1">
        <w:r w:rsidRPr="00F579E7">
          <w:rPr>
            <w:rStyle w:val="Hyperlink"/>
          </w:rPr>
          <w:t>https://www.researchgate.net/figure/Botany-of-ginger-plant-Source</w:t>
        </w:r>
      </w:hyperlink>
    </w:p>
    <w:p w14:paraId="20FB8537" w14:textId="77777777" w:rsidR="0033060E" w:rsidRPr="00E324D5" w:rsidRDefault="00C147C6" w:rsidP="00AE36A4">
      <w:pPr>
        <w:widowControl w:val="0"/>
        <w:spacing w:after="0"/>
        <w:jc w:val="left"/>
        <w:rPr>
          <w:rStyle w:val="Hyperlink"/>
        </w:rPr>
      </w:pPr>
      <w:r>
        <w:t xml:space="preserve">Chinampa, Antropogen (image), 2011 </w:t>
      </w:r>
      <w:hyperlink r:id="rId102">
        <w:r w:rsidRPr="00E324D5">
          <w:rPr>
            <w:rStyle w:val="Hyperlink"/>
          </w:rPr>
          <w:t>https://anthrome.wordpress.com/2011/04/24/chinampa-raised-bed-hydrological-agriculture/</w:t>
        </w:r>
      </w:hyperlink>
    </w:p>
    <w:p w14:paraId="63DDDE1E" w14:textId="77777777" w:rsidR="0033060E" w:rsidRPr="003030CC" w:rsidRDefault="00C147C6" w:rsidP="00AE36A4">
      <w:pPr>
        <w:spacing w:before="240"/>
        <w:jc w:val="left"/>
        <w:rPr>
          <w:rStyle w:val="Hyperlink"/>
        </w:rPr>
      </w:pPr>
      <w:r>
        <w:t xml:space="preserve">Coriander grown hydroponically in greenhouse, marsraw (Pixabay photo), 2019 </w:t>
      </w:r>
      <w:hyperlink r:id="rId103">
        <w:r w:rsidRPr="003030CC">
          <w:rPr>
            <w:rStyle w:val="Hyperlink"/>
          </w:rPr>
          <w:t>https://pixabay.com/photos/hydroponics-greenhouse-coriander-4255401/</w:t>
        </w:r>
      </w:hyperlink>
    </w:p>
    <w:p w14:paraId="519F0209" w14:textId="77777777" w:rsidR="0033060E" w:rsidRPr="003030CC" w:rsidRDefault="00C147C6" w:rsidP="00AE36A4">
      <w:pPr>
        <w:spacing w:before="240"/>
        <w:jc w:val="left"/>
        <w:rPr>
          <w:rStyle w:val="Hyperlink"/>
        </w:rPr>
      </w:pPr>
      <w:r>
        <w:t xml:space="preserve">Deep Water Culture Cutaway, Simply Hydroponics (image), 2022 </w:t>
      </w:r>
      <w:hyperlink r:id="rId104">
        <w:r w:rsidRPr="003030CC">
          <w:rPr>
            <w:rStyle w:val="Hyperlink"/>
          </w:rPr>
          <w:t>https://www.simplyhydroponics.com.au/page/info-hub/different-types-of-hydroponic-systems/</w:t>
        </w:r>
      </w:hyperlink>
    </w:p>
    <w:p w14:paraId="5C1DE4A4" w14:textId="77777777" w:rsidR="0033060E" w:rsidRPr="003030CC" w:rsidRDefault="00C147C6" w:rsidP="00AE36A4">
      <w:pPr>
        <w:shd w:val="clear" w:color="auto" w:fill="FFFFFF"/>
        <w:spacing w:after="220" w:line="288" w:lineRule="auto"/>
        <w:jc w:val="left"/>
        <w:rPr>
          <w:rStyle w:val="Hyperlink"/>
        </w:rPr>
      </w:pPr>
      <w:r>
        <w:t xml:space="preserve">Drip System Hydroponics Pros and Cons (And how to avoid them), Plants Heaven, 2022 </w:t>
      </w:r>
      <w:hyperlink r:id="rId105">
        <w:r w:rsidRPr="003030CC">
          <w:rPr>
            <w:rStyle w:val="Hyperlink"/>
          </w:rPr>
          <w:t>https://plantsheaven.com/drip-system-hydroponics-pros-and-cons/</w:t>
        </w:r>
      </w:hyperlink>
    </w:p>
    <w:p w14:paraId="01D94B76" w14:textId="77777777" w:rsidR="0033060E" w:rsidRPr="003030CC" w:rsidRDefault="00C147C6" w:rsidP="00AE36A4">
      <w:pPr>
        <w:spacing w:before="240"/>
        <w:jc w:val="left"/>
        <w:rPr>
          <w:rStyle w:val="Hyperlink"/>
        </w:rPr>
      </w:pPr>
      <w:r>
        <w:t xml:space="preserve">Eco Grower Max, Planet Natural (image), 2022 </w:t>
      </w:r>
      <w:hyperlink r:id="rId106">
        <w:r w:rsidRPr="003030CC">
          <w:rPr>
            <w:rStyle w:val="Hyperlink"/>
          </w:rPr>
          <w:t>https://www.planetnatural.com/product/ecogrower-hydroponic-system/</w:t>
        </w:r>
      </w:hyperlink>
    </w:p>
    <w:p w14:paraId="5B84FB63" w14:textId="77777777" w:rsidR="00416E17" w:rsidRPr="00416E17" w:rsidRDefault="00416E17" w:rsidP="00416E17">
      <w:pPr>
        <w:jc w:val="left"/>
        <w:rPr>
          <w:rStyle w:val="Hyperlink"/>
        </w:rPr>
      </w:pPr>
      <w:r>
        <w:lastRenderedPageBreak/>
        <w:t xml:space="preserve">Good Plant Growth Notes, OCTE, 2022 </w:t>
      </w:r>
      <w:hyperlink r:id="rId107" w:history="1">
        <w:r w:rsidRPr="00416E17">
          <w:rPr>
            <w:rStyle w:val="Hyperlink"/>
          </w:rPr>
          <w:t>https://docs.google.com/document/d/1xh8m2kgKIDXsDt7CN2_X2jbzNMCxFA1yMWGxbQLqbtU/edit?usp=sharing</w:t>
        </w:r>
      </w:hyperlink>
    </w:p>
    <w:p w14:paraId="0830A638" w14:textId="77777777" w:rsidR="0033060E" w:rsidRPr="003030CC" w:rsidRDefault="00C147C6" w:rsidP="00765305">
      <w:pPr>
        <w:widowControl w:val="0"/>
        <w:jc w:val="left"/>
        <w:rPr>
          <w:rStyle w:val="Hyperlink"/>
        </w:rPr>
      </w:pPr>
      <w:r>
        <w:t xml:space="preserve">Green roof, NNECAPA Photo Library (photo), 2006 </w:t>
      </w:r>
      <w:hyperlink r:id="rId108">
        <w:r w:rsidRPr="003030CC">
          <w:rPr>
            <w:rStyle w:val="Hyperlink"/>
          </w:rPr>
          <w:t>https://www.flickr.com/photos/nnecapa/2830785109</w:t>
        </w:r>
      </w:hyperlink>
    </w:p>
    <w:p w14:paraId="43AA2CDB" w14:textId="77777777" w:rsidR="0033060E" w:rsidRDefault="00C147C6" w:rsidP="00AE36A4">
      <w:pPr>
        <w:jc w:val="left"/>
        <w:rPr>
          <w:rFonts w:ascii="Times New Roman" w:eastAsia="Times New Roman" w:hAnsi="Times New Roman" w:cs="Times New Roman"/>
        </w:rPr>
      </w:pPr>
      <w:r>
        <w:rPr>
          <w:highlight w:val="white"/>
        </w:rPr>
        <w:t>Growing Success: Assessment, Evaluation, and Reporting in Ontario Schools, First Edition, Covering Grades 1 to 12, 2010</w:t>
      </w:r>
      <w:r>
        <w:t xml:space="preserve"> </w:t>
      </w:r>
      <w:hyperlink r:id="rId109">
        <w:r>
          <w:rPr>
            <w:color w:val="1932FF"/>
            <w:highlight w:val="white"/>
            <w:u w:val="single"/>
          </w:rPr>
          <w:t>www.edu.gov.on.ca/eng/policyfunding/growSuccess.pdf</w:t>
        </w:r>
      </w:hyperlink>
    </w:p>
    <w:p w14:paraId="2EE0B571" w14:textId="77777777" w:rsidR="00F77600" w:rsidRPr="007827B2" w:rsidRDefault="00F77600" w:rsidP="00F77600">
      <w:pPr>
        <w:jc w:val="left"/>
        <w:rPr>
          <w:rStyle w:val="Hyperlink"/>
        </w:rPr>
      </w:pPr>
      <w:r>
        <w:t xml:space="preserve">Growth Mindset for Gardeners drawing, Porter County Master Gardeners Association (image), 2020 </w:t>
      </w:r>
      <w:hyperlink r:id="rId110" w:history="1">
        <w:r w:rsidRPr="007827B2">
          <w:rPr>
            <w:rStyle w:val="Hyperlink"/>
          </w:rPr>
          <w:t>https://extension.purdue.edu/county/porter/_docs/vol-6-issue-6---garden-thyme-nov-2020.pdf</w:t>
        </w:r>
      </w:hyperlink>
    </w:p>
    <w:p w14:paraId="72879BC8" w14:textId="0405DD1D" w:rsidR="0033060E" w:rsidRDefault="00C147C6" w:rsidP="00AE36A4">
      <w:pPr>
        <w:spacing w:before="240"/>
        <w:jc w:val="left"/>
      </w:pPr>
      <w:r>
        <w:t>Hair-like roots, Belding,</w:t>
      </w:r>
      <w:r w:rsidR="005A29DD">
        <w:t xml:space="preserve"> </w:t>
      </w:r>
      <w:r>
        <w:t xml:space="preserve">Aaron and McBeth, Leslie (photo), 2014 </w:t>
      </w:r>
    </w:p>
    <w:p w14:paraId="577039C5" w14:textId="77777777" w:rsidR="0033060E" w:rsidRPr="003030CC" w:rsidRDefault="00C147C6" w:rsidP="00F77600">
      <w:pPr>
        <w:widowControl w:val="0"/>
        <w:jc w:val="left"/>
        <w:rPr>
          <w:rStyle w:val="Hyperlink"/>
        </w:rPr>
      </w:pPr>
      <w:r>
        <w:t xml:space="preserve">Hanging Gardens of Babylon, imgur (image) 2012 </w:t>
      </w:r>
      <w:hyperlink r:id="rId111">
        <w:r w:rsidRPr="003030CC">
          <w:rPr>
            <w:rStyle w:val="Hyperlink"/>
          </w:rPr>
          <w:t>https://imgur.com/ng2Az</w:t>
        </w:r>
      </w:hyperlink>
    </w:p>
    <w:p w14:paraId="4F7B8109" w14:textId="77777777" w:rsidR="0033060E" w:rsidRPr="003030CC" w:rsidRDefault="00C147C6" w:rsidP="00F77600">
      <w:pPr>
        <w:widowControl w:val="0"/>
        <w:jc w:val="left"/>
        <w:rPr>
          <w:rStyle w:val="Hyperlink"/>
        </w:rPr>
      </w:pPr>
      <w:r>
        <w:t xml:space="preserve">Hanging Gardens of Babylon, White Mountain Independent (image), 2021 </w:t>
      </w:r>
      <w:hyperlink r:id="rId112">
        <w:r w:rsidRPr="003030CC">
          <w:rPr>
            <w:rStyle w:val="Hyperlink"/>
          </w:rPr>
          <w:t>https://www.wmicentral.com/community_beat/religion/heads-up/article_40f8ecc0-25f2-5f21-a939-eb8b02fb3206.html</w:t>
        </w:r>
      </w:hyperlink>
    </w:p>
    <w:p w14:paraId="5E96A423" w14:textId="2DF3FB8B" w:rsidR="0033060E" w:rsidRDefault="00C147C6" w:rsidP="00AE36A4">
      <w:pPr>
        <w:shd w:val="clear" w:color="auto" w:fill="FFFFFF"/>
        <w:spacing w:after="0" w:line="288" w:lineRule="auto"/>
        <w:jc w:val="left"/>
      </w:pPr>
      <w:r>
        <w:t>Hexagon drip planter, Belding,</w:t>
      </w:r>
      <w:r w:rsidR="005A29DD">
        <w:t xml:space="preserve"> </w:t>
      </w:r>
      <w:r>
        <w:t xml:space="preserve">Aaron and McBeth, Leslie (photo), 2014 Hydroponic Systems, Epic Gardening, 2022 </w:t>
      </w:r>
    </w:p>
    <w:p w14:paraId="5423C0A2" w14:textId="77777777" w:rsidR="0033060E" w:rsidRPr="003030CC" w:rsidRDefault="00CB779A" w:rsidP="00AE36A4">
      <w:pPr>
        <w:jc w:val="left"/>
        <w:rPr>
          <w:rStyle w:val="Hyperlink"/>
        </w:rPr>
      </w:pPr>
      <w:hyperlink r:id="rId113">
        <w:r w:rsidR="00C147C6" w:rsidRPr="003030CC">
          <w:rPr>
            <w:rStyle w:val="Hyperlink"/>
          </w:rPr>
          <w:t>https://www.epicgardening.com/hydroponic-systems/</w:t>
        </w:r>
      </w:hyperlink>
    </w:p>
    <w:p w14:paraId="5DE417FF" w14:textId="77777777" w:rsidR="002E047F" w:rsidRDefault="002E047F" w:rsidP="002E047F">
      <w:pPr>
        <w:spacing w:before="240"/>
        <w:jc w:val="left"/>
      </w:pPr>
      <w:r>
        <w:t xml:space="preserve">Hydroponic lattice, Belding, Aaron and McBeth, Leslie (photo), 2014 </w:t>
      </w:r>
    </w:p>
    <w:p w14:paraId="54D3C5F9" w14:textId="0CD93C2A" w:rsidR="0093056B" w:rsidRPr="00E1092F" w:rsidRDefault="007C0889" w:rsidP="00AE36A4">
      <w:pPr>
        <w:jc w:val="left"/>
        <w:rPr>
          <w:rStyle w:val="Hyperlink"/>
        </w:rPr>
      </w:pPr>
      <w:r w:rsidRPr="00C843BE">
        <w:t>Hydroponic Research Project Assignment</w:t>
      </w:r>
      <w:r w:rsidR="00C843BE">
        <w:t xml:space="preserve">, </w:t>
      </w:r>
      <w:r w:rsidR="00E1092F">
        <w:t xml:space="preserve">OCTE (worksheet), 2022 </w:t>
      </w:r>
      <w:r w:rsidR="0093056B" w:rsidRPr="0093056B">
        <w:rPr>
          <w:rStyle w:val="Hyperlink"/>
        </w:rPr>
        <w:t>https://docs.google.com/document/d/1LRLTUbXY-b1QdRorGn9pzwNzTixAK2YiGsDOsu-Scdk/edit?usp=sharing</w:t>
      </w:r>
    </w:p>
    <w:p w14:paraId="78C3470A" w14:textId="001EBD15" w:rsidR="00E1092F" w:rsidRDefault="00E1092F" w:rsidP="00AE36A4">
      <w:pPr>
        <w:jc w:val="left"/>
        <w:rPr>
          <w:rStyle w:val="Hyperlink"/>
        </w:rPr>
      </w:pPr>
      <w:r w:rsidRPr="00C843BE">
        <w:t>Hydroponic Research Project Assignment</w:t>
      </w:r>
      <w:r>
        <w:t xml:space="preserve"> Answer Sheet, OCTE (</w:t>
      </w:r>
      <w:r w:rsidR="00C94B41">
        <w:t>blackline master</w:t>
      </w:r>
      <w:r>
        <w:t>), 2022</w:t>
      </w:r>
      <w:r w:rsidRPr="00E1092F">
        <w:t xml:space="preserve"> </w:t>
      </w:r>
      <w:hyperlink r:id="rId114" w:history="1">
        <w:r w:rsidRPr="00E1092F">
          <w:rPr>
            <w:rStyle w:val="Hyperlink"/>
          </w:rPr>
          <w:t>https://docs.google.com/document/d/1V1NTuQi7fsiBx4Ucp8qo4udt6fWXhHUwiVC_Beo5Lxg/edit?usp=sharing</w:t>
        </w:r>
      </w:hyperlink>
    </w:p>
    <w:p w14:paraId="76987831" w14:textId="77777777" w:rsidR="00E324D5" w:rsidRPr="00E324D5" w:rsidRDefault="00E324D5" w:rsidP="00AE36A4">
      <w:pPr>
        <w:jc w:val="left"/>
        <w:rPr>
          <w:rStyle w:val="Hyperlink"/>
        </w:rPr>
      </w:pPr>
      <w:r>
        <w:t xml:space="preserve">Introduction to Hydroponics PowerPoint, OCTE (PowerPoint), 2022 </w:t>
      </w:r>
      <w:hyperlink r:id="rId115" w:anchor="slide=id.g143082bd3ff_0_36" w:history="1">
        <w:r w:rsidRPr="00E324D5">
          <w:rPr>
            <w:rStyle w:val="Hyperlink"/>
          </w:rPr>
          <w:t>https://docs.google.com/presentation/d/16pKs9D01VH8QHRnL5IJfXWD9_Ndh4vJlPliaJkrma8Q/edit#slide=id.g143082bd3ff_0_36</w:t>
        </w:r>
      </w:hyperlink>
    </w:p>
    <w:p w14:paraId="1F88AA0A" w14:textId="77777777" w:rsidR="00C86951" w:rsidRPr="00624207" w:rsidRDefault="00C86951" w:rsidP="00C86951">
      <w:pPr>
        <w:jc w:val="left"/>
        <w:rPr>
          <w:rStyle w:val="Hyperlink"/>
        </w:rPr>
      </w:pPr>
      <w:r>
        <w:t xml:space="preserve">Iris Seeds, </w:t>
      </w:r>
      <w:r w:rsidRPr="00A07A64">
        <w:t>William Rickatson Dykes</w:t>
      </w:r>
      <w:r>
        <w:t xml:space="preserve">, (illustration), 2003 </w:t>
      </w:r>
      <w:hyperlink r:id="rId116" w:history="1">
        <w:r w:rsidRPr="00624207">
          <w:rPr>
            <w:rStyle w:val="Hyperlink"/>
          </w:rPr>
          <w:t>http://aleph0.clarku.edu/~djoyce/iris/dykes/xlviiia.jpg</w:t>
        </w:r>
      </w:hyperlink>
    </w:p>
    <w:p w14:paraId="31E4B911" w14:textId="77777777" w:rsidR="0033060E" w:rsidRPr="003030CC" w:rsidRDefault="00C147C6" w:rsidP="00AE36A4">
      <w:pPr>
        <w:jc w:val="left"/>
        <w:rPr>
          <w:rStyle w:val="Hyperlink"/>
        </w:rPr>
      </w:pPr>
      <w:r>
        <w:t xml:space="preserve">Learning for All – A Guide to Effective Assessment and Instruction for All Students, Kindergarten to Grade 12,  </w:t>
      </w:r>
      <w:hyperlink r:id="rId117">
        <w:r w:rsidRPr="003030CC">
          <w:rPr>
            <w:rStyle w:val="Hyperlink"/>
          </w:rPr>
          <w:t>https://www.dcp.edu.gov.on.ca/en/</w:t>
        </w:r>
      </w:hyperlink>
    </w:p>
    <w:p w14:paraId="2E9C80CB" w14:textId="77777777" w:rsidR="0033060E" w:rsidRPr="003030CC" w:rsidRDefault="00C147C6" w:rsidP="00AE36A4">
      <w:pPr>
        <w:spacing w:before="240"/>
        <w:jc w:val="left"/>
        <w:rPr>
          <w:rStyle w:val="Hyperlink"/>
        </w:rPr>
      </w:pPr>
      <w:r>
        <w:lastRenderedPageBreak/>
        <w:t xml:space="preserve">Person on boat harvesting, Instructables (photo), 2022 </w:t>
      </w:r>
      <w:hyperlink r:id="rId118">
        <w:r w:rsidRPr="003030CC">
          <w:rPr>
            <w:rStyle w:val="Hyperlink"/>
          </w:rPr>
          <w:t>https://www.instructables.com/How-to-create-a-miniature-tomato-hydroponic-rig/</w:t>
        </w:r>
      </w:hyperlink>
    </w:p>
    <w:p w14:paraId="77152034" w14:textId="77777777" w:rsidR="00F77600" w:rsidRDefault="00F77600" w:rsidP="00AE36A4">
      <w:pPr>
        <w:jc w:val="left"/>
        <w:rPr>
          <w:rStyle w:val="Hyperlink"/>
        </w:rPr>
      </w:pPr>
      <w:r>
        <w:t xml:space="preserve">pH Chart, Socratic (image), 2022 </w:t>
      </w:r>
      <w:hyperlink r:id="rId119" w:history="1">
        <w:r w:rsidRPr="00AF4951">
          <w:rPr>
            <w:rStyle w:val="Hyperlink"/>
          </w:rPr>
          <w:t>https://socratic.org/questions/calcium-oxide-is-a-base-compound-which-can-react-with-acids-such-as-nitric-acid-</w:t>
        </w:r>
      </w:hyperlink>
    </w:p>
    <w:p w14:paraId="4505A764" w14:textId="4EA04F75" w:rsidR="0033060E" w:rsidRPr="003030CC" w:rsidRDefault="00C147C6" w:rsidP="00AE36A4">
      <w:pPr>
        <w:jc w:val="left"/>
        <w:rPr>
          <w:rStyle w:val="Hyperlink"/>
        </w:rPr>
      </w:pPr>
      <w:r>
        <w:t xml:space="preserve">Plant Growth Factors: Light, Colorado State University, 2016  </w:t>
      </w:r>
      <w:hyperlink r:id="rId120">
        <w:r w:rsidRPr="003030CC">
          <w:rPr>
            <w:rStyle w:val="Hyperlink"/>
          </w:rPr>
          <w:t>https://cmg.extension.colostate.edu/Gardennotes/142.pdf</w:t>
        </w:r>
      </w:hyperlink>
    </w:p>
    <w:p w14:paraId="04F37149" w14:textId="77777777" w:rsidR="0033060E" w:rsidRPr="003030CC" w:rsidRDefault="00C147C6" w:rsidP="00AE36A4">
      <w:pPr>
        <w:jc w:val="left"/>
        <w:rPr>
          <w:rStyle w:val="Hyperlink"/>
        </w:rPr>
      </w:pPr>
      <w:r>
        <w:t>Plant Growth Factors: Temperature,</w:t>
      </w:r>
      <w:r>
        <w:rPr>
          <w:color w:val="1932FF"/>
        </w:rPr>
        <w:t xml:space="preserve"> </w:t>
      </w:r>
      <w:r>
        <w:t xml:space="preserve">Colorado State University, 2016  </w:t>
      </w:r>
      <w:hyperlink r:id="rId121">
        <w:r w:rsidRPr="003030CC">
          <w:rPr>
            <w:rStyle w:val="Hyperlink"/>
          </w:rPr>
          <w:t>https://cmg.extension.colostate.edu/Gardennotes/143.pdf</w:t>
        </w:r>
      </w:hyperlink>
    </w:p>
    <w:p w14:paraId="0A4DBBB7" w14:textId="77777777" w:rsidR="0033060E" w:rsidRPr="003030CC" w:rsidRDefault="00C147C6" w:rsidP="00AE36A4">
      <w:pPr>
        <w:jc w:val="left"/>
        <w:rPr>
          <w:rStyle w:val="Hyperlink"/>
        </w:rPr>
      </w:pPr>
      <w:r>
        <w:t xml:space="preserve">Plant Physiology: Photosynthesis, Respiration, and Transpiration, Colorado State University, 2016 </w:t>
      </w:r>
      <w:hyperlink r:id="rId122">
        <w:r w:rsidRPr="003030CC">
          <w:rPr>
            <w:rStyle w:val="Hyperlink"/>
          </w:rPr>
          <w:t>https://cmg.extension.colostate.edu/Gardennotes/141.pdf</w:t>
        </w:r>
      </w:hyperlink>
    </w:p>
    <w:p w14:paraId="174E42C7" w14:textId="176A3EC8" w:rsidR="00CA6F5F" w:rsidRDefault="00CA6F5F" w:rsidP="00CA6F5F">
      <w:pPr>
        <w:spacing w:before="240"/>
        <w:jc w:val="left"/>
      </w:pPr>
      <w:r>
        <w:t xml:space="preserve">Plants in a window sill, Belding, Aaron and McBeth, Leslie (photo), 2014 </w:t>
      </w:r>
    </w:p>
    <w:p w14:paraId="00608DBB" w14:textId="30647880" w:rsidR="00F63F8B" w:rsidRPr="00F63F8B" w:rsidRDefault="00F63F8B" w:rsidP="00F63F8B">
      <w:pPr>
        <w:rPr>
          <w:rStyle w:val="Hyperlink"/>
        </w:rPr>
      </w:pPr>
      <w:r w:rsidRPr="00F63F8B">
        <w:t>Planters Pride Coconut Coir Greenhouse Kit, Brantford Home Hardware, (image) 2022</w:t>
      </w:r>
      <w:r>
        <w:rPr>
          <w:rStyle w:val="Hyperlink"/>
          <w:color w:val="000000" w:themeColor="text1"/>
        </w:rPr>
        <w:t xml:space="preserve"> </w:t>
      </w:r>
      <w:hyperlink r:id="rId123" w:history="1">
        <w:r w:rsidRPr="00F63F8B">
          <w:rPr>
            <w:rStyle w:val="Hyperlink"/>
          </w:rPr>
          <w:t>https://brantfordhomehardware.ca/p/planters-pride-seed-tray-starter-kit-with-35-pellets-5121239</w:t>
        </w:r>
      </w:hyperlink>
    </w:p>
    <w:p w14:paraId="5F250A69" w14:textId="77777777" w:rsidR="00C86951" w:rsidRDefault="00C86951" w:rsidP="00F77600">
      <w:pPr>
        <w:jc w:val="left"/>
        <w:rPr>
          <w:rStyle w:val="Hyperlink"/>
        </w:rPr>
      </w:pPr>
      <w:r>
        <w:t xml:space="preserve">Potting soil mix in wheelbarrow, Lowes (picture), 2022 </w:t>
      </w:r>
      <w:hyperlink r:id="rId124" w:history="1">
        <w:r w:rsidRPr="00C86951">
          <w:rPr>
            <w:rStyle w:val="Hyperlink"/>
          </w:rPr>
          <w:t>https://www.lowes.com/n/ideas-inspiration/square-foot-gardening</w:t>
        </w:r>
      </w:hyperlink>
    </w:p>
    <w:p w14:paraId="72B08EFE" w14:textId="45BF8383" w:rsidR="00F77600" w:rsidRPr="00F77600" w:rsidRDefault="00F77600" w:rsidP="00F77600">
      <w:pPr>
        <w:jc w:val="left"/>
        <w:rPr>
          <w:rStyle w:val="Hyperlink"/>
        </w:rPr>
      </w:pPr>
      <w:r>
        <w:t xml:space="preserve">Predictions About Plants, Crayola (image), 2022 </w:t>
      </w:r>
      <w:hyperlink r:id="rId125" w:history="1">
        <w:r w:rsidRPr="00F77600">
          <w:rPr>
            <w:rStyle w:val="Hyperlink"/>
          </w:rPr>
          <w:t>https://www.crayola.com/lesson-plans/predictions-about-plants-lesson-plan/</w:t>
        </w:r>
      </w:hyperlink>
    </w:p>
    <w:p w14:paraId="632705D0" w14:textId="15BD1B71" w:rsidR="0033060E" w:rsidRPr="003030CC" w:rsidRDefault="00C147C6" w:rsidP="00AE36A4">
      <w:pPr>
        <w:pBdr>
          <w:top w:val="nil"/>
          <w:left w:val="nil"/>
          <w:bottom w:val="nil"/>
          <w:right w:val="nil"/>
          <w:between w:val="nil"/>
        </w:pBdr>
        <w:jc w:val="left"/>
        <w:rPr>
          <w:rStyle w:val="Hyperlink"/>
        </w:rPr>
      </w:pPr>
      <w:r>
        <w:rPr>
          <w:color w:val="000000"/>
        </w:rPr>
        <w:t xml:space="preserve">Red SEAL – Sceau Rouge, 2018 </w:t>
      </w:r>
      <w:hyperlink r:id="rId126">
        <w:r w:rsidRPr="003030CC">
          <w:rPr>
            <w:rStyle w:val="Hyperlink"/>
          </w:rPr>
          <w:t>http://www.red-seal.ca/trades/tr.1d.2s_l.3st-eng.html</w:t>
        </w:r>
      </w:hyperlink>
    </w:p>
    <w:p w14:paraId="6B16EE74" w14:textId="7012DCED" w:rsidR="0033060E" w:rsidRPr="003030CC" w:rsidRDefault="00C147C6" w:rsidP="00AE36A4">
      <w:pPr>
        <w:jc w:val="left"/>
        <w:rPr>
          <w:rStyle w:val="Hyperlink"/>
        </w:rPr>
      </w:pPr>
      <w:r>
        <w:t>Resources,</w:t>
      </w:r>
      <w:r w:rsidR="00D727ED">
        <w:t xml:space="preserve"> </w:t>
      </w:r>
      <w:r>
        <w:t xml:space="preserve">Skilled Trades Ontario  </w:t>
      </w:r>
      <w:hyperlink r:id="rId127">
        <w:r w:rsidRPr="003030CC">
          <w:rPr>
            <w:rStyle w:val="Hyperlink"/>
          </w:rPr>
          <w:t>https://www.skilledtradesontario.ca/about-trades/trades-information/</w:t>
        </w:r>
      </w:hyperlink>
    </w:p>
    <w:p w14:paraId="66D0B433" w14:textId="77777777" w:rsidR="00F77600" w:rsidRPr="00F77600" w:rsidRDefault="00F77600" w:rsidP="00F77600">
      <w:pPr>
        <w:jc w:val="left"/>
        <w:rPr>
          <w:rStyle w:val="Hyperlink"/>
        </w:rPr>
      </w:pPr>
      <w:r>
        <w:t xml:space="preserve">Rose aphid, Whitney Cranshaw (picture), 2018 </w:t>
      </w:r>
      <w:hyperlink r:id="rId128" w:history="1">
        <w:r w:rsidRPr="00F77600">
          <w:rPr>
            <w:rStyle w:val="Hyperlink"/>
          </w:rPr>
          <w:t>https://www.insectimages.org/browse/detail.cfm?imgnum=5602076</w:t>
        </w:r>
      </w:hyperlink>
    </w:p>
    <w:p w14:paraId="69C6B593" w14:textId="77777777" w:rsidR="0033060E" w:rsidRPr="003030CC" w:rsidRDefault="00C147C6" w:rsidP="00AE36A4">
      <w:pPr>
        <w:spacing w:before="240"/>
        <w:jc w:val="left"/>
        <w:rPr>
          <w:rStyle w:val="Hyperlink"/>
        </w:rPr>
      </w:pPr>
      <w:r>
        <w:t xml:space="preserve">Skilled Trades Identified in Ontario, </w:t>
      </w:r>
      <w:r>
        <w:rPr>
          <w:highlight w:val="white"/>
        </w:rPr>
        <w:t xml:space="preserve">Skilled Trades Ontario </w:t>
      </w:r>
      <w:hyperlink r:id="rId129">
        <w:r w:rsidRPr="003030CC">
          <w:rPr>
            <w:rStyle w:val="Hyperlink"/>
          </w:rPr>
          <w:t>https://www.skilledtradesontario.ca/about-trades/trades-information/</w:t>
        </w:r>
      </w:hyperlink>
    </w:p>
    <w:p w14:paraId="0730B5BA" w14:textId="77777777" w:rsidR="0033060E" w:rsidRPr="003030CC" w:rsidRDefault="00C147C6" w:rsidP="00AE36A4">
      <w:pPr>
        <w:jc w:val="left"/>
        <w:rPr>
          <w:rStyle w:val="Hyperlink"/>
        </w:rPr>
      </w:pPr>
      <w:r>
        <w:t xml:space="preserve">Skilled Trades Ontario  </w:t>
      </w:r>
      <w:hyperlink r:id="rId130">
        <w:r w:rsidRPr="003030CC">
          <w:rPr>
            <w:rStyle w:val="Hyperlink"/>
          </w:rPr>
          <w:t>https://www.skilledtradesontario.ca</w:t>
        </w:r>
      </w:hyperlink>
    </w:p>
    <w:p w14:paraId="72B85491" w14:textId="77777777" w:rsidR="0033060E" w:rsidRPr="003030CC" w:rsidRDefault="00C147C6" w:rsidP="00AE36A4">
      <w:pPr>
        <w:spacing w:before="240"/>
        <w:jc w:val="left"/>
        <w:rPr>
          <w:rStyle w:val="Hyperlink"/>
        </w:rPr>
      </w:pPr>
      <w:r>
        <w:t xml:space="preserve">Start an Apprenticeship in Ontario  </w:t>
      </w:r>
      <w:hyperlink r:id="rId131">
        <w:r w:rsidRPr="003030CC">
          <w:rPr>
            <w:rStyle w:val="Hyperlink"/>
          </w:rPr>
          <w:t>https://www.ontario.ca/page/start-apprenticeship</w:t>
        </w:r>
      </w:hyperlink>
    </w:p>
    <w:p w14:paraId="24914121" w14:textId="77777777" w:rsidR="0033060E" w:rsidRPr="003030CC" w:rsidRDefault="00C147C6" w:rsidP="00AE36A4">
      <w:pPr>
        <w:spacing w:before="240"/>
        <w:jc w:val="left"/>
        <w:rPr>
          <w:rStyle w:val="Hyperlink"/>
        </w:rPr>
      </w:pPr>
      <w:r>
        <w:t xml:space="preserve">Strawberries (photo), 2022 </w:t>
      </w:r>
      <w:hyperlink r:id="rId132">
        <w:r w:rsidRPr="003030CC">
          <w:rPr>
            <w:rStyle w:val="Hyperlink"/>
          </w:rPr>
          <w:t>https://www.agrotv.net/hidroponska-proizvodnja-jagoda/</w:t>
        </w:r>
      </w:hyperlink>
    </w:p>
    <w:p w14:paraId="7758FC9B" w14:textId="77777777" w:rsidR="00F77600" w:rsidRPr="00FB1BE6" w:rsidRDefault="00F77600" w:rsidP="00F77600">
      <w:pPr>
        <w:jc w:val="left"/>
        <w:rPr>
          <w:rStyle w:val="Hyperlink"/>
        </w:rPr>
      </w:pPr>
      <w:r>
        <w:t xml:space="preserve">Temperature, Robert Krulwich (image), 2014 </w:t>
      </w:r>
      <w:hyperlink r:id="rId133" w:history="1">
        <w:r w:rsidRPr="00FB1BE6">
          <w:rPr>
            <w:rStyle w:val="Hyperlink"/>
          </w:rPr>
          <w:t>https://www.npr.org/sections/krulwich/2014/02/18/279189378/trees-on-the-move-as-temperature-zones-shift-3-8-feet-a-day</w:t>
        </w:r>
      </w:hyperlink>
    </w:p>
    <w:p w14:paraId="737C4B9A" w14:textId="77777777" w:rsidR="0033060E" w:rsidRPr="003030CC" w:rsidRDefault="00C147C6" w:rsidP="00AE36A4">
      <w:pPr>
        <w:spacing w:before="240"/>
        <w:jc w:val="left"/>
        <w:rPr>
          <w:rStyle w:val="Hyperlink"/>
        </w:rPr>
      </w:pPr>
      <w:r>
        <w:lastRenderedPageBreak/>
        <w:t xml:space="preserve">The Chinampa: An Ancient Mexican Sub-Irrigation System, Robles, B., Flores, J., Martínez, J. L., and Herrera, P. (image) 2019 </w:t>
      </w:r>
      <w:hyperlink r:id="rId134">
        <w:r w:rsidRPr="003030CC">
          <w:rPr>
            <w:rStyle w:val="Hyperlink"/>
          </w:rPr>
          <w:t>https://doi.org/10.1002/ird.2310</w:t>
        </w:r>
      </w:hyperlink>
    </w:p>
    <w:p w14:paraId="026D5121" w14:textId="77777777" w:rsidR="0033060E" w:rsidRPr="003030CC" w:rsidRDefault="00C147C6" w:rsidP="00AE36A4">
      <w:pPr>
        <w:pBdr>
          <w:top w:val="nil"/>
          <w:left w:val="nil"/>
          <w:bottom w:val="nil"/>
          <w:right w:val="nil"/>
          <w:between w:val="nil"/>
        </w:pBdr>
        <w:jc w:val="left"/>
        <w:rPr>
          <w:rStyle w:val="Hyperlink"/>
        </w:rPr>
      </w:pPr>
      <w:r>
        <w:rPr>
          <w:color w:val="000000"/>
          <w:highlight w:val="white"/>
        </w:rPr>
        <w:t xml:space="preserve">The Differentiated Instruction Scrapbook </w:t>
      </w:r>
      <w:hyperlink r:id="rId135">
        <w:r w:rsidRPr="003030CC">
          <w:rPr>
            <w:rStyle w:val="Hyperlink"/>
          </w:rPr>
          <w:t>http://www.edugains.ca/resourcesDI/EducatorsPackages/DIEducatorsPackage2010/2010DIScrapbook.pdf</w:t>
        </w:r>
      </w:hyperlink>
    </w:p>
    <w:p w14:paraId="36CE0DF8" w14:textId="77777777" w:rsidR="0033060E" w:rsidRPr="003030CC" w:rsidRDefault="00C147C6" w:rsidP="00AE36A4">
      <w:pPr>
        <w:jc w:val="left"/>
        <w:rPr>
          <w:rStyle w:val="Hyperlink"/>
        </w:rPr>
      </w:pPr>
      <w:r>
        <w:t xml:space="preserve">The Ontario Curriculum, Grades 9 and 10: Technological Education, 2009 (revised) </w:t>
      </w:r>
      <w:hyperlink r:id="rId136">
        <w:r w:rsidRPr="003030CC">
          <w:rPr>
            <w:rStyle w:val="Hyperlink"/>
          </w:rPr>
          <w:t>http://www.edu.gov.on.ca/eng/curriculum/secondary/teched910curr09.pdf</w:t>
        </w:r>
      </w:hyperlink>
    </w:p>
    <w:p w14:paraId="12EAA3C4" w14:textId="77777777" w:rsidR="00C86951" w:rsidRPr="00C86951" w:rsidRDefault="00C86951" w:rsidP="00C86951">
      <w:pPr>
        <w:rPr>
          <w:rStyle w:val="Hyperlink"/>
        </w:rPr>
      </w:pPr>
      <w:r>
        <w:t xml:space="preserve">Transplanting planting depth of seedlings, </w:t>
      </w:r>
      <w:r w:rsidRPr="00541D33">
        <w:t>Commercial Hydroponic Farming</w:t>
      </w:r>
      <w:r>
        <w:t xml:space="preserve"> (image),</w:t>
      </w:r>
      <w:r w:rsidRPr="00541D33">
        <w:t xml:space="preserve"> 2020</w:t>
      </w:r>
      <w:r>
        <w:t xml:space="preserve"> </w:t>
      </w:r>
      <w:hyperlink r:id="rId137" w:history="1">
        <w:r w:rsidRPr="00C86951">
          <w:rPr>
            <w:rStyle w:val="Hyperlink"/>
          </w:rPr>
          <w:t>https://www.commercial-hydroponic-farming.com/transplanting-seedlings/</w:t>
        </w:r>
      </w:hyperlink>
    </w:p>
    <w:p w14:paraId="19FAB8AB" w14:textId="77777777" w:rsidR="0033060E" w:rsidRPr="003030CC" w:rsidRDefault="00C147C6" w:rsidP="00AE36A4">
      <w:pPr>
        <w:jc w:val="left"/>
        <w:rPr>
          <w:rStyle w:val="Hyperlink"/>
        </w:rPr>
      </w:pPr>
      <w:r>
        <w:t xml:space="preserve">UMass Extension Greenhouse Crops and Floriculture Program, Center for Agriculture, Food, and the Environment at the University of Massachusetts Amherst, 2022 </w:t>
      </w:r>
      <w:hyperlink r:id="rId138">
        <w:r w:rsidRPr="003030CC">
          <w:rPr>
            <w:rStyle w:val="Hyperlink"/>
          </w:rPr>
          <w:t>https://ag.umass.edu/greenhouse-floriculture/fact-sheets/hydroponic-systems</w:t>
        </w:r>
      </w:hyperlink>
    </w:p>
    <w:p w14:paraId="428B2CDF" w14:textId="75619BAB" w:rsidR="0033060E" w:rsidRDefault="00C147C6" w:rsidP="00C86951">
      <w:pPr>
        <w:widowControl w:val="0"/>
        <w:jc w:val="left"/>
        <w:rPr>
          <w:rStyle w:val="Hyperlink"/>
        </w:rPr>
      </w:pPr>
      <w:r>
        <w:t xml:space="preserve">View of Vegetables, Jatuphon Buraphon (Pexels photo), 2017 </w:t>
      </w:r>
      <w:hyperlink r:id="rId139">
        <w:r w:rsidRPr="003030CC">
          <w:rPr>
            <w:rStyle w:val="Hyperlink"/>
          </w:rPr>
          <w:t>https://www.pexels.com/photo/view-of-vegetables-348689/</w:t>
        </w:r>
      </w:hyperlink>
    </w:p>
    <w:p w14:paraId="255EB09F" w14:textId="77777777" w:rsidR="0071359B" w:rsidRDefault="0071359B" w:rsidP="00F77600"/>
    <w:p w14:paraId="6503DDE3" w14:textId="77777777" w:rsidR="00AD7A3F" w:rsidRDefault="00AD7A3F" w:rsidP="00F77600"/>
    <w:sectPr w:rsidR="00AD7A3F" w:rsidSect="008F6D85">
      <w:footerReference w:type="default" r:id="rId140"/>
      <w:pgSz w:w="12240" w:h="15840"/>
      <w:pgMar w:top="1440" w:right="1152" w:bottom="1728" w:left="1440" w:header="720" w:footer="720"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049E4" w14:textId="77777777" w:rsidR="00CB779A" w:rsidRDefault="00CB779A">
      <w:pPr>
        <w:spacing w:after="0"/>
      </w:pPr>
      <w:r>
        <w:separator/>
      </w:r>
    </w:p>
  </w:endnote>
  <w:endnote w:type="continuationSeparator" w:id="0">
    <w:p w14:paraId="6659BB72" w14:textId="77777777" w:rsidR="00CB779A" w:rsidRDefault="00CB779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ekton Pro Ex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F0C05" w14:textId="77777777" w:rsidR="0033060E" w:rsidRDefault="00C147C6">
    <w:pPr>
      <w:pBdr>
        <w:top w:val="nil"/>
        <w:left w:val="nil"/>
        <w:bottom w:val="nil"/>
        <w:right w:val="nil"/>
        <w:between w:val="nil"/>
      </w:pBdr>
      <w:tabs>
        <w:tab w:val="center" w:pos="4680"/>
        <w:tab w:val="right" w:pos="9360"/>
      </w:tabs>
      <w:spacing w:after="0"/>
      <w:jc w:val="right"/>
      <w:rPr>
        <w:b/>
        <w:smallCaps/>
        <w:color w:val="FFFFFF"/>
      </w:rPr>
    </w:pPr>
    <w:r>
      <w:rPr>
        <w:b/>
        <w:smallCaps/>
        <w:color w:val="FFFFFF"/>
      </w:rPr>
      <w:fldChar w:fldCharType="begin"/>
    </w:r>
    <w:r>
      <w:rPr>
        <w:b/>
        <w:smallCaps/>
        <w:color w:val="FFFFFF"/>
      </w:rPr>
      <w:instrText>PAGE</w:instrText>
    </w:r>
    <w:r>
      <w:rPr>
        <w:b/>
        <w:smallCaps/>
        <w:color w:val="FFFFFF"/>
      </w:rPr>
      <w:fldChar w:fldCharType="separate"/>
    </w:r>
    <w:r w:rsidR="005C11AA">
      <w:rPr>
        <w:b/>
        <w:smallCaps/>
        <w:noProof/>
        <w:color w:val="FFFFFF"/>
      </w:rPr>
      <w:t>1</w:t>
    </w:r>
    <w:r>
      <w:rPr>
        <w:b/>
        <w:smallCaps/>
        <w:color w:val="FFFFF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5788751"/>
      <w:docPartObj>
        <w:docPartGallery w:val="Page Numbers (Bottom of Page)"/>
        <w:docPartUnique/>
      </w:docPartObj>
    </w:sdtPr>
    <w:sdtEndPr>
      <w:rPr>
        <w:noProof/>
      </w:rPr>
    </w:sdtEndPr>
    <w:sdtContent>
      <w:p w14:paraId="563B4874" w14:textId="25AE62CF" w:rsidR="005233AC" w:rsidRDefault="005233AC">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DAD67" w14:textId="584AD21C" w:rsidR="0033060E" w:rsidRDefault="00C147C6">
    <w:pPr>
      <w:pBdr>
        <w:top w:val="nil"/>
        <w:left w:val="nil"/>
        <w:bottom w:val="nil"/>
        <w:right w:val="nil"/>
        <w:between w:val="nil"/>
      </w:pBdr>
      <w:tabs>
        <w:tab w:val="center" w:pos="4680"/>
        <w:tab w:val="right" w:pos="9360"/>
      </w:tabs>
      <w:spacing w:after="0"/>
      <w:jc w:val="right"/>
      <w:rPr>
        <w:b/>
        <w:color w:val="FFFFFF"/>
      </w:rPr>
    </w:pPr>
    <w:r>
      <w:rPr>
        <w:b/>
        <w:color w:val="FFFFFF"/>
      </w:rPr>
      <w:fldChar w:fldCharType="begin"/>
    </w:r>
    <w:r>
      <w:rPr>
        <w:b/>
        <w:color w:val="FFFFFF"/>
      </w:rPr>
      <w:instrText>PAGE</w:instrText>
    </w:r>
    <w:r>
      <w:rPr>
        <w:b/>
        <w:color w:val="FFFFFF"/>
      </w:rPr>
      <w:fldChar w:fldCharType="separate"/>
    </w:r>
    <w:r w:rsidR="005C11AA">
      <w:rPr>
        <w:b/>
        <w:noProof/>
        <w:color w:val="FFFFFF"/>
      </w:rPr>
      <w:t>2</w:t>
    </w:r>
    <w:r>
      <w:rPr>
        <w:b/>
        <w:color w:val="FFFFFF"/>
      </w:rPr>
      <w:fldChar w:fldCharType="end"/>
    </w:r>
    <w:r>
      <w:rPr>
        <w:noProof/>
      </w:rPr>
      <w:drawing>
        <wp:anchor distT="0" distB="0" distL="0" distR="0" simplePos="0" relativeHeight="251658240" behindDoc="1" locked="0" layoutInCell="1" hidden="0" allowOverlap="1" wp14:anchorId="6B09A111" wp14:editId="0C6C86C1">
          <wp:simplePos x="0" y="0"/>
          <wp:positionH relativeFrom="column">
            <wp:posOffset>-920771</wp:posOffset>
          </wp:positionH>
          <wp:positionV relativeFrom="paragraph">
            <wp:posOffset>-135244</wp:posOffset>
          </wp:positionV>
          <wp:extent cx="7817088" cy="1037590"/>
          <wp:effectExtent l="0" t="0" r="0" b="0"/>
          <wp:wrapNone/>
          <wp:docPr id="2" name="image6.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image6.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817088" cy="103759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40C82" w14:textId="77777777" w:rsidR="00CB779A" w:rsidRDefault="00CB779A">
      <w:pPr>
        <w:spacing w:after="0"/>
      </w:pPr>
      <w:r>
        <w:separator/>
      </w:r>
    </w:p>
  </w:footnote>
  <w:footnote w:type="continuationSeparator" w:id="0">
    <w:p w14:paraId="306AC8DA" w14:textId="77777777" w:rsidR="00CB779A" w:rsidRDefault="00CB779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5B402" w14:textId="77777777" w:rsidR="0033060E" w:rsidRDefault="0033060E">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6872DD"/>
    <w:multiLevelType w:val="multilevel"/>
    <w:tmpl w:val="C41E2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F225FA"/>
    <w:multiLevelType w:val="hybridMultilevel"/>
    <w:tmpl w:val="579EC7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A9324B2"/>
    <w:multiLevelType w:val="multilevel"/>
    <w:tmpl w:val="0608D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3CE3115"/>
    <w:multiLevelType w:val="multilevel"/>
    <w:tmpl w:val="66EA74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950629E"/>
    <w:multiLevelType w:val="multilevel"/>
    <w:tmpl w:val="494653B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6B666441"/>
    <w:multiLevelType w:val="multilevel"/>
    <w:tmpl w:val="ACEEA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60E"/>
    <w:rsid w:val="00002700"/>
    <w:rsid w:val="0001138F"/>
    <w:rsid w:val="000361FF"/>
    <w:rsid w:val="000430A5"/>
    <w:rsid w:val="00046DAE"/>
    <w:rsid w:val="00053920"/>
    <w:rsid w:val="00056DB3"/>
    <w:rsid w:val="00067D26"/>
    <w:rsid w:val="00091F5F"/>
    <w:rsid w:val="000D6283"/>
    <w:rsid w:val="000E1753"/>
    <w:rsid w:val="000E3070"/>
    <w:rsid w:val="000F3666"/>
    <w:rsid w:val="000F3676"/>
    <w:rsid w:val="00100CB4"/>
    <w:rsid w:val="00103E75"/>
    <w:rsid w:val="00124FDA"/>
    <w:rsid w:val="001356A7"/>
    <w:rsid w:val="00151A5E"/>
    <w:rsid w:val="00152CD2"/>
    <w:rsid w:val="001549C7"/>
    <w:rsid w:val="001561C8"/>
    <w:rsid w:val="0017691C"/>
    <w:rsid w:val="0019197C"/>
    <w:rsid w:val="001A6151"/>
    <w:rsid w:val="001D4E6A"/>
    <w:rsid w:val="001D53AA"/>
    <w:rsid w:val="001E2A44"/>
    <w:rsid w:val="00202A19"/>
    <w:rsid w:val="002036A5"/>
    <w:rsid w:val="00207CDD"/>
    <w:rsid w:val="0021617B"/>
    <w:rsid w:val="002233AC"/>
    <w:rsid w:val="00242079"/>
    <w:rsid w:val="00250C73"/>
    <w:rsid w:val="00256927"/>
    <w:rsid w:val="00257185"/>
    <w:rsid w:val="00276D08"/>
    <w:rsid w:val="00294AF2"/>
    <w:rsid w:val="00295EB6"/>
    <w:rsid w:val="002968B5"/>
    <w:rsid w:val="002A45C0"/>
    <w:rsid w:val="002A76B8"/>
    <w:rsid w:val="002D3B6A"/>
    <w:rsid w:val="002E047F"/>
    <w:rsid w:val="002F166E"/>
    <w:rsid w:val="002F259C"/>
    <w:rsid w:val="003030CC"/>
    <w:rsid w:val="00311203"/>
    <w:rsid w:val="0031678F"/>
    <w:rsid w:val="00317B3F"/>
    <w:rsid w:val="0033060E"/>
    <w:rsid w:val="00331BDC"/>
    <w:rsid w:val="00336494"/>
    <w:rsid w:val="00355CEF"/>
    <w:rsid w:val="00355FC1"/>
    <w:rsid w:val="003A4F06"/>
    <w:rsid w:val="003B2E7B"/>
    <w:rsid w:val="003B3B9E"/>
    <w:rsid w:val="003D13F4"/>
    <w:rsid w:val="003D2DDC"/>
    <w:rsid w:val="003D5796"/>
    <w:rsid w:val="003F0DD0"/>
    <w:rsid w:val="00416E17"/>
    <w:rsid w:val="0047000A"/>
    <w:rsid w:val="00472601"/>
    <w:rsid w:val="00477584"/>
    <w:rsid w:val="004778C9"/>
    <w:rsid w:val="004927FA"/>
    <w:rsid w:val="004941F3"/>
    <w:rsid w:val="004A4C7F"/>
    <w:rsid w:val="004A5411"/>
    <w:rsid w:val="004C10C7"/>
    <w:rsid w:val="004F46B2"/>
    <w:rsid w:val="004F6618"/>
    <w:rsid w:val="00501CE9"/>
    <w:rsid w:val="0050268F"/>
    <w:rsid w:val="005111F4"/>
    <w:rsid w:val="00522CA5"/>
    <w:rsid w:val="005233AC"/>
    <w:rsid w:val="00541D33"/>
    <w:rsid w:val="005520C1"/>
    <w:rsid w:val="005820B8"/>
    <w:rsid w:val="00587E1E"/>
    <w:rsid w:val="00590D33"/>
    <w:rsid w:val="00592D8B"/>
    <w:rsid w:val="00594DC8"/>
    <w:rsid w:val="00595C9E"/>
    <w:rsid w:val="005A29DD"/>
    <w:rsid w:val="005B77A9"/>
    <w:rsid w:val="005C11AA"/>
    <w:rsid w:val="005D66E9"/>
    <w:rsid w:val="005E2479"/>
    <w:rsid w:val="005F59F7"/>
    <w:rsid w:val="00604B9E"/>
    <w:rsid w:val="00607B7C"/>
    <w:rsid w:val="00615D12"/>
    <w:rsid w:val="00624207"/>
    <w:rsid w:val="00630E2C"/>
    <w:rsid w:val="00635D23"/>
    <w:rsid w:val="00636F6F"/>
    <w:rsid w:val="00640192"/>
    <w:rsid w:val="00640E37"/>
    <w:rsid w:val="0066458A"/>
    <w:rsid w:val="00664F87"/>
    <w:rsid w:val="00673314"/>
    <w:rsid w:val="0068472E"/>
    <w:rsid w:val="00691C2D"/>
    <w:rsid w:val="006B67D5"/>
    <w:rsid w:val="006C32B9"/>
    <w:rsid w:val="006C7D7B"/>
    <w:rsid w:val="006E3C9B"/>
    <w:rsid w:val="006E4030"/>
    <w:rsid w:val="006F3EA0"/>
    <w:rsid w:val="0070075A"/>
    <w:rsid w:val="007023F1"/>
    <w:rsid w:val="00711B99"/>
    <w:rsid w:val="0071359B"/>
    <w:rsid w:val="00733396"/>
    <w:rsid w:val="007371ED"/>
    <w:rsid w:val="007475E8"/>
    <w:rsid w:val="007549AF"/>
    <w:rsid w:val="00757481"/>
    <w:rsid w:val="00761F08"/>
    <w:rsid w:val="00763181"/>
    <w:rsid w:val="00765305"/>
    <w:rsid w:val="00765E61"/>
    <w:rsid w:val="00771954"/>
    <w:rsid w:val="00773F06"/>
    <w:rsid w:val="00782295"/>
    <w:rsid w:val="007827B2"/>
    <w:rsid w:val="007908F8"/>
    <w:rsid w:val="00791576"/>
    <w:rsid w:val="007937AF"/>
    <w:rsid w:val="00797EE4"/>
    <w:rsid w:val="007A47B7"/>
    <w:rsid w:val="007C066C"/>
    <w:rsid w:val="007C0889"/>
    <w:rsid w:val="007C161C"/>
    <w:rsid w:val="007C1D61"/>
    <w:rsid w:val="007D42AF"/>
    <w:rsid w:val="00801305"/>
    <w:rsid w:val="008104B3"/>
    <w:rsid w:val="00823E54"/>
    <w:rsid w:val="008522CE"/>
    <w:rsid w:val="00863EEA"/>
    <w:rsid w:val="00870CB4"/>
    <w:rsid w:val="0089120F"/>
    <w:rsid w:val="00895864"/>
    <w:rsid w:val="008A6448"/>
    <w:rsid w:val="008C6B10"/>
    <w:rsid w:val="008D3A8D"/>
    <w:rsid w:val="008E287B"/>
    <w:rsid w:val="008E724E"/>
    <w:rsid w:val="008F57D3"/>
    <w:rsid w:val="008F6D85"/>
    <w:rsid w:val="0090543F"/>
    <w:rsid w:val="009105F9"/>
    <w:rsid w:val="00911984"/>
    <w:rsid w:val="00927A55"/>
    <w:rsid w:val="0093056B"/>
    <w:rsid w:val="00932A16"/>
    <w:rsid w:val="00952985"/>
    <w:rsid w:val="00952A5A"/>
    <w:rsid w:val="009600B8"/>
    <w:rsid w:val="00960358"/>
    <w:rsid w:val="00991CA2"/>
    <w:rsid w:val="0099299E"/>
    <w:rsid w:val="009B4935"/>
    <w:rsid w:val="009F30C4"/>
    <w:rsid w:val="00A0315E"/>
    <w:rsid w:val="00A048F4"/>
    <w:rsid w:val="00A07A64"/>
    <w:rsid w:val="00A129CC"/>
    <w:rsid w:val="00A133B8"/>
    <w:rsid w:val="00A165C5"/>
    <w:rsid w:val="00A41C06"/>
    <w:rsid w:val="00A6197B"/>
    <w:rsid w:val="00A73413"/>
    <w:rsid w:val="00A7716D"/>
    <w:rsid w:val="00A77836"/>
    <w:rsid w:val="00A817B6"/>
    <w:rsid w:val="00AA370A"/>
    <w:rsid w:val="00AA70A7"/>
    <w:rsid w:val="00AB16FD"/>
    <w:rsid w:val="00AC0022"/>
    <w:rsid w:val="00AC10CA"/>
    <w:rsid w:val="00AC548A"/>
    <w:rsid w:val="00AC639A"/>
    <w:rsid w:val="00AD7A3F"/>
    <w:rsid w:val="00AE36A4"/>
    <w:rsid w:val="00AF4951"/>
    <w:rsid w:val="00B0180E"/>
    <w:rsid w:val="00B07F97"/>
    <w:rsid w:val="00B144BA"/>
    <w:rsid w:val="00B150E8"/>
    <w:rsid w:val="00B152C7"/>
    <w:rsid w:val="00B35B8B"/>
    <w:rsid w:val="00B4525D"/>
    <w:rsid w:val="00B606E8"/>
    <w:rsid w:val="00B62D8E"/>
    <w:rsid w:val="00B6779D"/>
    <w:rsid w:val="00B7163F"/>
    <w:rsid w:val="00B76B42"/>
    <w:rsid w:val="00B93416"/>
    <w:rsid w:val="00BA1DDB"/>
    <w:rsid w:val="00BC022B"/>
    <w:rsid w:val="00BC332B"/>
    <w:rsid w:val="00BC3463"/>
    <w:rsid w:val="00BD1BEB"/>
    <w:rsid w:val="00BE30C6"/>
    <w:rsid w:val="00BF308E"/>
    <w:rsid w:val="00C01825"/>
    <w:rsid w:val="00C05716"/>
    <w:rsid w:val="00C073F8"/>
    <w:rsid w:val="00C147C6"/>
    <w:rsid w:val="00C16681"/>
    <w:rsid w:val="00C4031A"/>
    <w:rsid w:val="00C4609C"/>
    <w:rsid w:val="00C5482F"/>
    <w:rsid w:val="00C645A3"/>
    <w:rsid w:val="00C657AC"/>
    <w:rsid w:val="00C843BE"/>
    <w:rsid w:val="00C86951"/>
    <w:rsid w:val="00C91C98"/>
    <w:rsid w:val="00C94B41"/>
    <w:rsid w:val="00CA2F0A"/>
    <w:rsid w:val="00CA30C9"/>
    <w:rsid w:val="00CA37E3"/>
    <w:rsid w:val="00CA3B1F"/>
    <w:rsid w:val="00CA410D"/>
    <w:rsid w:val="00CA6F5F"/>
    <w:rsid w:val="00CB2A20"/>
    <w:rsid w:val="00CB779A"/>
    <w:rsid w:val="00CB7EEA"/>
    <w:rsid w:val="00CC4730"/>
    <w:rsid w:val="00CF5B92"/>
    <w:rsid w:val="00CF75CD"/>
    <w:rsid w:val="00CF7D74"/>
    <w:rsid w:val="00D01415"/>
    <w:rsid w:val="00D12F75"/>
    <w:rsid w:val="00D22FDD"/>
    <w:rsid w:val="00D43EB2"/>
    <w:rsid w:val="00D466BA"/>
    <w:rsid w:val="00D545E9"/>
    <w:rsid w:val="00D63AB3"/>
    <w:rsid w:val="00D71FF0"/>
    <w:rsid w:val="00D727ED"/>
    <w:rsid w:val="00D91DF7"/>
    <w:rsid w:val="00DB64EE"/>
    <w:rsid w:val="00DC4CCF"/>
    <w:rsid w:val="00DD4E9A"/>
    <w:rsid w:val="00DD4EF4"/>
    <w:rsid w:val="00DF2F92"/>
    <w:rsid w:val="00DF34F8"/>
    <w:rsid w:val="00E00F80"/>
    <w:rsid w:val="00E1092F"/>
    <w:rsid w:val="00E15C41"/>
    <w:rsid w:val="00E16EDA"/>
    <w:rsid w:val="00E324D5"/>
    <w:rsid w:val="00E43F96"/>
    <w:rsid w:val="00E52D0F"/>
    <w:rsid w:val="00E554FA"/>
    <w:rsid w:val="00E640DF"/>
    <w:rsid w:val="00EA2CC0"/>
    <w:rsid w:val="00EA4E87"/>
    <w:rsid w:val="00EB6680"/>
    <w:rsid w:val="00EC39C9"/>
    <w:rsid w:val="00ED49FC"/>
    <w:rsid w:val="00ED5826"/>
    <w:rsid w:val="00EE7109"/>
    <w:rsid w:val="00EF0F2F"/>
    <w:rsid w:val="00F03917"/>
    <w:rsid w:val="00F149B9"/>
    <w:rsid w:val="00F3788B"/>
    <w:rsid w:val="00F542CC"/>
    <w:rsid w:val="00F627B7"/>
    <w:rsid w:val="00F63F8B"/>
    <w:rsid w:val="00F64DB0"/>
    <w:rsid w:val="00F65309"/>
    <w:rsid w:val="00F7065E"/>
    <w:rsid w:val="00F714D5"/>
    <w:rsid w:val="00F73022"/>
    <w:rsid w:val="00F77600"/>
    <w:rsid w:val="00F81C26"/>
    <w:rsid w:val="00F8329A"/>
    <w:rsid w:val="00FB1BE6"/>
    <w:rsid w:val="00FD35BC"/>
    <w:rsid w:val="00FE105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FAFED"/>
  <w15:docId w15:val="{3AFACD53-A5F5-48CE-9E4F-8A1CBCE9C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CA"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360"/>
      <w:jc w:val="left"/>
      <w:outlineLvl w:val="0"/>
    </w:pPr>
    <w:rPr>
      <w:rFonts w:ascii="Calibri" w:eastAsia="Calibri" w:hAnsi="Calibri" w:cs="Calibri"/>
      <w:color w:val="1932FF"/>
      <w:sz w:val="40"/>
      <w:szCs w:val="40"/>
    </w:rPr>
  </w:style>
  <w:style w:type="paragraph" w:styleId="Heading2">
    <w:name w:val="heading 2"/>
    <w:basedOn w:val="Normal"/>
    <w:next w:val="Normal"/>
    <w:uiPriority w:val="9"/>
    <w:unhideWhenUsed/>
    <w:qFormat/>
    <w:pPr>
      <w:keepNext/>
      <w:keepLines/>
      <w:spacing w:before="360" w:after="0"/>
      <w:jc w:val="left"/>
      <w:outlineLvl w:val="1"/>
    </w:pPr>
    <w:rPr>
      <w:rFonts w:ascii="Calibri" w:eastAsia="Calibri" w:hAnsi="Calibri" w:cs="Calibri"/>
      <w:color w:val="1932FF"/>
      <w:sz w:val="32"/>
      <w:szCs w:val="32"/>
    </w:rPr>
  </w:style>
  <w:style w:type="paragraph" w:styleId="Heading3">
    <w:name w:val="heading 3"/>
    <w:basedOn w:val="Normal"/>
    <w:next w:val="Normal"/>
    <w:uiPriority w:val="9"/>
    <w:unhideWhenUsed/>
    <w:qFormat/>
    <w:pPr>
      <w:keepNext/>
      <w:keepLines/>
      <w:spacing w:before="240" w:after="0"/>
      <w:jc w:val="left"/>
      <w:outlineLvl w:val="2"/>
    </w:pPr>
    <w:rPr>
      <w:rFonts w:ascii="Calibri" w:eastAsia="Calibri" w:hAnsi="Calibri" w:cs="Calibri"/>
      <w:color w:val="1932FF"/>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qFormat/>
    <w:rsid w:val="00522CA5"/>
    <w:rPr>
      <w:rFonts w:ascii="Arial" w:hAnsi="Arial"/>
      <w:color w:val="0000FF" w:themeColor="hyperlink"/>
      <w:sz w:val="24"/>
      <w:u w:val="single"/>
    </w:rPr>
  </w:style>
  <w:style w:type="paragraph" w:styleId="NormalWeb">
    <w:name w:val="Normal (Web)"/>
    <w:basedOn w:val="Normal"/>
    <w:uiPriority w:val="99"/>
    <w:unhideWhenUsed/>
    <w:rsid w:val="00522CA5"/>
    <w:pPr>
      <w:spacing w:before="100" w:beforeAutospacing="1" w:after="100" w:afterAutospacing="1"/>
      <w:jc w:val="left"/>
    </w:pPr>
    <w:rPr>
      <w:rFonts w:ascii="Times New Roman" w:eastAsia="Times New Roman" w:hAnsi="Times New Roman" w:cs="Times New Roman"/>
      <w:lang w:val="en-CA"/>
    </w:rPr>
  </w:style>
  <w:style w:type="character" w:styleId="FollowedHyperlink">
    <w:name w:val="FollowedHyperlink"/>
    <w:basedOn w:val="DefaultParagraphFont"/>
    <w:uiPriority w:val="99"/>
    <w:semiHidden/>
    <w:unhideWhenUsed/>
    <w:rsid w:val="00B152C7"/>
    <w:rPr>
      <w:color w:val="800080" w:themeColor="followedHyperlink"/>
      <w:u w:val="single"/>
    </w:rPr>
  </w:style>
  <w:style w:type="character" w:styleId="UnresolvedMention">
    <w:name w:val="Unresolved Mention"/>
    <w:basedOn w:val="DefaultParagraphFont"/>
    <w:uiPriority w:val="99"/>
    <w:semiHidden/>
    <w:unhideWhenUsed/>
    <w:rsid w:val="00311203"/>
    <w:rPr>
      <w:color w:val="605E5C"/>
      <w:shd w:val="clear" w:color="auto" w:fill="E1DFDD"/>
    </w:rPr>
  </w:style>
  <w:style w:type="paragraph" w:styleId="NoSpacing">
    <w:name w:val="No Spacing"/>
    <w:uiPriority w:val="1"/>
    <w:qFormat/>
    <w:rsid w:val="005D66E9"/>
    <w:pPr>
      <w:spacing w:after="0"/>
    </w:pPr>
  </w:style>
  <w:style w:type="character" w:customStyle="1" w:styleId="apple-tab-span">
    <w:name w:val="apple-tab-span"/>
    <w:basedOn w:val="DefaultParagraphFont"/>
    <w:rsid w:val="008C6B10"/>
  </w:style>
  <w:style w:type="paragraph" w:customStyle="1" w:styleId="DocumentHeadings">
    <w:name w:val="Document Headings"/>
    <w:basedOn w:val="Heading1"/>
    <w:link w:val="DocumentHeadingsChar"/>
    <w:qFormat/>
    <w:rsid w:val="00CF75CD"/>
    <w:pPr>
      <w:spacing w:after="0"/>
    </w:pPr>
    <w:rPr>
      <w:b/>
      <w:bCs/>
      <w:color w:val="000000"/>
      <w:sz w:val="36"/>
      <w:szCs w:val="36"/>
    </w:rPr>
  </w:style>
  <w:style w:type="character" w:customStyle="1" w:styleId="Heading1Char">
    <w:name w:val="Heading 1 Char"/>
    <w:basedOn w:val="DefaultParagraphFont"/>
    <w:link w:val="Heading1"/>
    <w:uiPriority w:val="9"/>
    <w:rsid w:val="00CF75CD"/>
    <w:rPr>
      <w:rFonts w:ascii="Calibri" w:eastAsia="Calibri" w:hAnsi="Calibri" w:cs="Calibri"/>
      <w:color w:val="1932FF"/>
      <w:sz w:val="40"/>
      <w:szCs w:val="40"/>
    </w:rPr>
  </w:style>
  <w:style w:type="character" w:customStyle="1" w:styleId="DocumentHeadingsChar">
    <w:name w:val="Document Headings Char"/>
    <w:basedOn w:val="Heading1Char"/>
    <w:link w:val="DocumentHeadings"/>
    <w:rsid w:val="00CF75CD"/>
    <w:rPr>
      <w:rFonts w:ascii="Calibri" w:eastAsia="Calibri" w:hAnsi="Calibri" w:cs="Calibri"/>
      <w:b/>
      <w:bCs/>
      <w:color w:val="000000"/>
      <w:sz w:val="36"/>
      <w:szCs w:val="36"/>
    </w:rPr>
  </w:style>
  <w:style w:type="paragraph" w:styleId="TOCHeading">
    <w:name w:val="TOC Heading"/>
    <w:basedOn w:val="Heading1"/>
    <w:next w:val="Normal"/>
    <w:uiPriority w:val="39"/>
    <w:unhideWhenUsed/>
    <w:qFormat/>
    <w:rsid w:val="00DF34F8"/>
    <w:pPr>
      <w:spacing w:after="0" w:line="259" w:lineRule="auto"/>
      <w:outlineLvl w:val="9"/>
    </w:pPr>
    <w:rPr>
      <w:rFonts w:asciiTheme="majorHAnsi" w:eastAsiaTheme="majorEastAsia" w:hAnsiTheme="majorHAnsi" w:cstheme="majorBidi"/>
      <w:color w:val="365F91" w:themeColor="accent1" w:themeShade="BF"/>
      <w:sz w:val="32"/>
      <w:szCs w:val="32"/>
      <w:lang w:eastAsia="en-US"/>
    </w:rPr>
  </w:style>
  <w:style w:type="paragraph" w:styleId="TOC1">
    <w:name w:val="toc 1"/>
    <w:basedOn w:val="Normal"/>
    <w:next w:val="Normal"/>
    <w:autoRedefine/>
    <w:uiPriority w:val="39"/>
    <w:unhideWhenUsed/>
    <w:rsid w:val="00DF34F8"/>
    <w:pPr>
      <w:spacing w:after="100"/>
    </w:pPr>
  </w:style>
  <w:style w:type="paragraph" w:styleId="TOC2">
    <w:name w:val="toc 2"/>
    <w:basedOn w:val="Normal"/>
    <w:next w:val="Normal"/>
    <w:autoRedefine/>
    <w:uiPriority w:val="39"/>
    <w:unhideWhenUsed/>
    <w:rsid w:val="00DF34F8"/>
    <w:pPr>
      <w:spacing w:after="100"/>
      <w:ind w:left="240"/>
    </w:pPr>
  </w:style>
  <w:style w:type="paragraph" w:styleId="Header">
    <w:name w:val="header"/>
    <w:basedOn w:val="Normal"/>
    <w:link w:val="HeaderChar"/>
    <w:uiPriority w:val="99"/>
    <w:unhideWhenUsed/>
    <w:rsid w:val="00250C73"/>
    <w:pPr>
      <w:tabs>
        <w:tab w:val="center" w:pos="4680"/>
        <w:tab w:val="right" w:pos="9360"/>
      </w:tabs>
      <w:spacing w:after="0"/>
    </w:pPr>
  </w:style>
  <w:style w:type="character" w:customStyle="1" w:styleId="HeaderChar">
    <w:name w:val="Header Char"/>
    <w:basedOn w:val="DefaultParagraphFont"/>
    <w:link w:val="Header"/>
    <w:uiPriority w:val="99"/>
    <w:rsid w:val="00250C73"/>
  </w:style>
  <w:style w:type="paragraph" w:styleId="Footer">
    <w:name w:val="footer"/>
    <w:basedOn w:val="Normal"/>
    <w:link w:val="FooterChar"/>
    <w:uiPriority w:val="99"/>
    <w:unhideWhenUsed/>
    <w:rsid w:val="00250C73"/>
    <w:pPr>
      <w:tabs>
        <w:tab w:val="center" w:pos="4680"/>
        <w:tab w:val="right" w:pos="9360"/>
      </w:tabs>
      <w:spacing w:after="0"/>
    </w:pPr>
  </w:style>
  <w:style w:type="character" w:customStyle="1" w:styleId="FooterChar">
    <w:name w:val="Footer Char"/>
    <w:basedOn w:val="DefaultParagraphFont"/>
    <w:link w:val="Footer"/>
    <w:uiPriority w:val="99"/>
    <w:rsid w:val="00250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9548">
      <w:bodyDiv w:val="1"/>
      <w:marLeft w:val="0"/>
      <w:marRight w:val="0"/>
      <w:marTop w:val="0"/>
      <w:marBottom w:val="0"/>
      <w:divBdr>
        <w:top w:val="none" w:sz="0" w:space="0" w:color="auto"/>
        <w:left w:val="none" w:sz="0" w:space="0" w:color="auto"/>
        <w:bottom w:val="none" w:sz="0" w:space="0" w:color="auto"/>
        <w:right w:val="none" w:sz="0" w:space="0" w:color="auto"/>
      </w:divBdr>
    </w:div>
    <w:div w:id="397870637">
      <w:bodyDiv w:val="1"/>
      <w:marLeft w:val="0"/>
      <w:marRight w:val="0"/>
      <w:marTop w:val="0"/>
      <w:marBottom w:val="0"/>
      <w:divBdr>
        <w:top w:val="none" w:sz="0" w:space="0" w:color="auto"/>
        <w:left w:val="none" w:sz="0" w:space="0" w:color="auto"/>
        <w:bottom w:val="none" w:sz="0" w:space="0" w:color="auto"/>
        <w:right w:val="none" w:sz="0" w:space="0" w:color="auto"/>
      </w:divBdr>
    </w:div>
    <w:div w:id="420443977">
      <w:bodyDiv w:val="1"/>
      <w:marLeft w:val="0"/>
      <w:marRight w:val="0"/>
      <w:marTop w:val="0"/>
      <w:marBottom w:val="0"/>
      <w:divBdr>
        <w:top w:val="none" w:sz="0" w:space="0" w:color="auto"/>
        <w:left w:val="none" w:sz="0" w:space="0" w:color="auto"/>
        <w:bottom w:val="none" w:sz="0" w:space="0" w:color="auto"/>
        <w:right w:val="none" w:sz="0" w:space="0" w:color="auto"/>
      </w:divBdr>
      <w:divsChild>
        <w:div w:id="400492195">
          <w:marLeft w:val="-30"/>
          <w:marRight w:val="0"/>
          <w:marTop w:val="0"/>
          <w:marBottom w:val="0"/>
          <w:divBdr>
            <w:top w:val="none" w:sz="0" w:space="0" w:color="auto"/>
            <w:left w:val="none" w:sz="0" w:space="0" w:color="auto"/>
            <w:bottom w:val="none" w:sz="0" w:space="0" w:color="auto"/>
            <w:right w:val="none" w:sz="0" w:space="0" w:color="auto"/>
          </w:divBdr>
        </w:div>
      </w:divsChild>
    </w:div>
    <w:div w:id="879367566">
      <w:bodyDiv w:val="1"/>
      <w:marLeft w:val="0"/>
      <w:marRight w:val="0"/>
      <w:marTop w:val="0"/>
      <w:marBottom w:val="0"/>
      <w:divBdr>
        <w:top w:val="none" w:sz="0" w:space="0" w:color="auto"/>
        <w:left w:val="none" w:sz="0" w:space="0" w:color="auto"/>
        <w:bottom w:val="none" w:sz="0" w:space="0" w:color="auto"/>
        <w:right w:val="none" w:sz="0" w:space="0" w:color="auto"/>
      </w:divBdr>
    </w:div>
    <w:div w:id="1008679663">
      <w:bodyDiv w:val="1"/>
      <w:marLeft w:val="0"/>
      <w:marRight w:val="0"/>
      <w:marTop w:val="0"/>
      <w:marBottom w:val="0"/>
      <w:divBdr>
        <w:top w:val="none" w:sz="0" w:space="0" w:color="auto"/>
        <w:left w:val="none" w:sz="0" w:space="0" w:color="auto"/>
        <w:bottom w:val="none" w:sz="0" w:space="0" w:color="auto"/>
        <w:right w:val="none" w:sz="0" w:space="0" w:color="auto"/>
      </w:divBdr>
      <w:divsChild>
        <w:div w:id="124936541">
          <w:marLeft w:val="-108"/>
          <w:marRight w:val="0"/>
          <w:marTop w:val="0"/>
          <w:marBottom w:val="0"/>
          <w:divBdr>
            <w:top w:val="none" w:sz="0" w:space="0" w:color="auto"/>
            <w:left w:val="none" w:sz="0" w:space="0" w:color="auto"/>
            <w:bottom w:val="none" w:sz="0" w:space="0" w:color="auto"/>
            <w:right w:val="none" w:sz="0" w:space="0" w:color="auto"/>
          </w:divBdr>
        </w:div>
        <w:div w:id="1363438212">
          <w:marLeft w:val="-108"/>
          <w:marRight w:val="0"/>
          <w:marTop w:val="0"/>
          <w:marBottom w:val="0"/>
          <w:divBdr>
            <w:top w:val="none" w:sz="0" w:space="0" w:color="auto"/>
            <w:left w:val="none" w:sz="0" w:space="0" w:color="auto"/>
            <w:bottom w:val="none" w:sz="0" w:space="0" w:color="auto"/>
            <w:right w:val="none" w:sz="0" w:space="0" w:color="auto"/>
          </w:divBdr>
        </w:div>
        <w:div w:id="1517647266">
          <w:marLeft w:val="-108"/>
          <w:marRight w:val="0"/>
          <w:marTop w:val="0"/>
          <w:marBottom w:val="0"/>
          <w:divBdr>
            <w:top w:val="none" w:sz="0" w:space="0" w:color="auto"/>
            <w:left w:val="none" w:sz="0" w:space="0" w:color="auto"/>
            <w:bottom w:val="none" w:sz="0" w:space="0" w:color="auto"/>
            <w:right w:val="none" w:sz="0" w:space="0" w:color="auto"/>
          </w:divBdr>
        </w:div>
        <w:div w:id="1894847413">
          <w:marLeft w:val="-108"/>
          <w:marRight w:val="0"/>
          <w:marTop w:val="0"/>
          <w:marBottom w:val="0"/>
          <w:divBdr>
            <w:top w:val="none" w:sz="0" w:space="0" w:color="auto"/>
            <w:left w:val="none" w:sz="0" w:space="0" w:color="auto"/>
            <w:bottom w:val="none" w:sz="0" w:space="0" w:color="auto"/>
            <w:right w:val="none" w:sz="0" w:space="0" w:color="auto"/>
          </w:divBdr>
        </w:div>
        <w:div w:id="537284705">
          <w:marLeft w:val="-108"/>
          <w:marRight w:val="0"/>
          <w:marTop w:val="0"/>
          <w:marBottom w:val="0"/>
          <w:divBdr>
            <w:top w:val="none" w:sz="0" w:space="0" w:color="auto"/>
            <w:left w:val="none" w:sz="0" w:space="0" w:color="auto"/>
            <w:bottom w:val="none" w:sz="0" w:space="0" w:color="auto"/>
            <w:right w:val="none" w:sz="0" w:space="0" w:color="auto"/>
          </w:divBdr>
        </w:div>
        <w:div w:id="1206063528">
          <w:marLeft w:val="-108"/>
          <w:marRight w:val="0"/>
          <w:marTop w:val="0"/>
          <w:marBottom w:val="0"/>
          <w:divBdr>
            <w:top w:val="none" w:sz="0" w:space="0" w:color="auto"/>
            <w:left w:val="none" w:sz="0" w:space="0" w:color="auto"/>
            <w:bottom w:val="none" w:sz="0" w:space="0" w:color="auto"/>
            <w:right w:val="none" w:sz="0" w:space="0" w:color="auto"/>
          </w:divBdr>
        </w:div>
        <w:div w:id="858735605">
          <w:marLeft w:val="-108"/>
          <w:marRight w:val="0"/>
          <w:marTop w:val="0"/>
          <w:marBottom w:val="0"/>
          <w:divBdr>
            <w:top w:val="none" w:sz="0" w:space="0" w:color="auto"/>
            <w:left w:val="none" w:sz="0" w:space="0" w:color="auto"/>
            <w:bottom w:val="none" w:sz="0" w:space="0" w:color="auto"/>
            <w:right w:val="none" w:sz="0" w:space="0" w:color="auto"/>
          </w:divBdr>
        </w:div>
        <w:div w:id="1522351924">
          <w:marLeft w:val="252"/>
          <w:marRight w:val="0"/>
          <w:marTop w:val="0"/>
          <w:marBottom w:val="0"/>
          <w:divBdr>
            <w:top w:val="none" w:sz="0" w:space="0" w:color="auto"/>
            <w:left w:val="none" w:sz="0" w:space="0" w:color="auto"/>
            <w:bottom w:val="none" w:sz="0" w:space="0" w:color="auto"/>
            <w:right w:val="none" w:sz="0" w:space="0" w:color="auto"/>
          </w:divBdr>
        </w:div>
      </w:divsChild>
    </w:div>
    <w:div w:id="21449585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dcp.edu.gov.on.ca/en/" TargetMode="External"/><Relationship Id="rId21" Type="http://schemas.openxmlformats.org/officeDocument/2006/relationships/hyperlink" Target="https://docs.google.com/document/d/1uou4vm-tAdnARHnX0pMp5V96jazFzgknr1yGvcO18J4/edit?usp=sharing" TargetMode="External"/><Relationship Id="rId42" Type="http://schemas.openxmlformats.org/officeDocument/2006/relationships/hyperlink" Target="https://sensorex.com/blog/2019/10/29/hydroponic-systems-explained/" TargetMode="External"/><Relationship Id="rId63" Type="http://schemas.openxmlformats.org/officeDocument/2006/relationships/image" Target="media/image16.png"/><Relationship Id="rId84" Type="http://schemas.openxmlformats.org/officeDocument/2006/relationships/image" Target="media/image30.png"/><Relationship Id="rId138" Type="http://schemas.openxmlformats.org/officeDocument/2006/relationships/hyperlink" Target="https://ag.umass.edu/greenhouse-floriculture/fact-sheets/hydroponic-systems" TargetMode="External"/><Relationship Id="rId107" Type="http://schemas.openxmlformats.org/officeDocument/2006/relationships/hyperlink" Target="https://docs.google.com/document/d/1xh8m2kgKIDXsDt7CN2_X2jbzNMCxFA1yMWGxbQLqbtU/edit?usp=sharing" TargetMode="External"/><Relationship Id="rId11" Type="http://schemas.openxmlformats.org/officeDocument/2006/relationships/footer" Target="footer1.xml"/><Relationship Id="rId32" Type="http://schemas.openxmlformats.org/officeDocument/2006/relationships/image" Target="media/image5.jpg"/><Relationship Id="rId37" Type="http://schemas.openxmlformats.org/officeDocument/2006/relationships/hyperlink" Target="https://cmg.extension.colostate.edu/Gardennotes/142.pdf" TargetMode="External"/><Relationship Id="rId53" Type="http://schemas.openxmlformats.org/officeDocument/2006/relationships/hyperlink" Target="https://docs.google.com/document/d/1oNJ8iY-oBqmtoem6lxPYDpMGbBBACm0gMoJxe5xQFiQ/edit?usp=sharing" TargetMode="External"/><Relationship Id="rId58" Type="http://schemas.openxmlformats.org/officeDocument/2006/relationships/hyperlink" Target="https://drive.google.com/file/d/17OJKarjKc9HdqVHaL2cerz5p9sFQVx1V/view?usp=sharing" TargetMode="External"/><Relationship Id="rId74" Type="http://schemas.openxmlformats.org/officeDocument/2006/relationships/image" Target="media/image25.jpeg"/><Relationship Id="rId79" Type="http://schemas.openxmlformats.org/officeDocument/2006/relationships/hyperlink" Target="https://docs.google.com/document/d/1uou4vm-tAdnARHnX0pMp5V96jazFzgknr1yGvcO18J4/edit?usp=sharing" TargetMode="External"/><Relationship Id="rId102" Type="http://schemas.openxmlformats.org/officeDocument/2006/relationships/hyperlink" Target="https://anthrome.wordpress.com/2011/04/24/chinampa-raised-bed-hydrological-agriculture/" TargetMode="External"/><Relationship Id="rId123" Type="http://schemas.openxmlformats.org/officeDocument/2006/relationships/hyperlink" Target="https://brantfordhomehardware.ca/p/planters-pride-seed-tray-starter-kit-with-35-pellets-5121239" TargetMode="External"/><Relationship Id="rId128" Type="http://schemas.openxmlformats.org/officeDocument/2006/relationships/hyperlink" Target="https://www.insectimages.org/browse/detail.cfm?imgnum=5602076" TargetMode="External"/><Relationship Id="rId5" Type="http://schemas.openxmlformats.org/officeDocument/2006/relationships/numbering" Target="numbering.xml"/><Relationship Id="rId90" Type="http://schemas.openxmlformats.org/officeDocument/2006/relationships/image" Target="media/image33.png"/><Relationship Id="rId95" Type="http://schemas.openxmlformats.org/officeDocument/2006/relationships/hyperlink" Target="https://www.nosoilsolutions.com/6-different-types-hydroponic-systems/" TargetMode="External"/><Relationship Id="rId22" Type="http://schemas.openxmlformats.org/officeDocument/2006/relationships/hyperlink" Target="https://docs.google.com/document/d/1y1LWMNvHkzSk1gQeAUQLRIBimVYAfunwVr2R-sxwghk/edit?usp=sharing" TargetMode="External"/><Relationship Id="rId27" Type="http://schemas.openxmlformats.org/officeDocument/2006/relationships/hyperlink" Target="https://docs.google.com/document/d/1ldZw-4QohcYfkjrP-kQ--0SpC-pZ0XLxwLhz9j2KNsU/edit?usp=sharing" TargetMode="External"/><Relationship Id="rId43" Type="http://schemas.openxmlformats.org/officeDocument/2006/relationships/hyperlink" Target="https://hyper-grow.com/news/best-plants-to-grow-hydroponically/" TargetMode="External"/><Relationship Id="rId48" Type="http://schemas.openxmlformats.org/officeDocument/2006/relationships/hyperlink" Target="http://rsonal/aaron_belding_dsbn_org/Documents/Documents/Mdrive/Courses/TIJ10%20-%20Exploring%20Technology%20-%20Crossley%202017/OCTE%20Green%20Industries%20Project/2%20-%20Hydroponics%20Guide%20to%20Success.docx" TargetMode="External"/><Relationship Id="rId64" Type="http://schemas.openxmlformats.org/officeDocument/2006/relationships/hyperlink" Target="https://docs.google.com/document/d/1Z1f87CJYJzqzj_g8iEyNtqHKVjJuGqUJAvo_Bg3Py9Q/edit?usp=sharing" TargetMode="External"/><Relationship Id="rId69" Type="http://schemas.openxmlformats.org/officeDocument/2006/relationships/image" Target="media/image20.jpeg"/><Relationship Id="rId113" Type="http://schemas.openxmlformats.org/officeDocument/2006/relationships/hyperlink" Target="https://www.epicgardening.com/hydroponic-systems/" TargetMode="External"/><Relationship Id="rId118" Type="http://schemas.openxmlformats.org/officeDocument/2006/relationships/hyperlink" Target="https://www.instructables.com/How-to-create-a-miniature-tomato-hydroponic-rig/" TargetMode="External"/><Relationship Id="rId134" Type="http://schemas.openxmlformats.org/officeDocument/2006/relationships/hyperlink" Target="https://doi.org/10.1002/ird.2310" TargetMode="External"/><Relationship Id="rId139" Type="http://schemas.openxmlformats.org/officeDocument/2006/relationships/hyperlink" Target="https://www.pexels.com/photo/view-of-vegetables-348689/" TargetMode="External"/><Relationship Id="rId80" Type="http://schemas.openxmlformats.org/officeDocument/2006/relationships/image" Target="media/image28.png"/><Relationship Id="rId85" Type="http://schemas.openxmlformats.org/officeDocument/2006/relationships/hyperlink" Target="https://docs.google.com/document/d/1hheiImiZKf3pTeiufDWVvtrrMIZxptIN81IT-zByiI4/edit?usp=sharing" TargetMode="External"/><Relationship Id="rId12" Type="http://schemas.openxmlformats.org/officeDocument/2006/relationships/image" Target="media/image1.jpg"/><Relationship Id="rId17" Type="http://schemas.openxmlformats.org/officeDocument/2006/relationships/hyperlink" Target="https://docs.google.com/document/d/1NO34Jg45cnmfjfUTlznwoJUhEv6g-4PgvIvYcKJqsNs/edit?usp=sharing" TargetMode="External"/><Relationship Id="rId33" Type="http://schemas.openxmlformats.org/officeDocument/2006/relationships/image" Target="media/image6.jpg"/><Relationship Id="rId38" Type="http://schemas.openxmlformats.org/officeDocument/2006/relationships/hyperlink" Target="https://plantsheaven.com/drip-system-hydroponics-pros-and-cons/" TargetMode="External"/><Relationship Id="rId59" Type="http://schemas.openxmlformats.org/officeDocument/2006/relationships/hyperlink" Target="https://docs.google.com/document/d/1OK1R1Lit1i9BZbRE3rcBNC4czZT-5cjQt9BIXHCovgo/edit?usp=sharing" TargetMode="External"/><Relationship Id="rId103" Type="http://schemas.openxmlformats.org/officeDocument/2006/relationships/hyperlink" Target="https://pixabay.com/photos/hydroponics-greenhouse-coriander-4255401/" TargetMode="External"/><Relationship Id="rId108" Type="http://schemas.openxmlformats.org/officeDocument/2006/relationships/hyperlink" Target="https://www.flickr.com/photos/nnecapa/2830785109" TargetMode="External"/><Relationship Id="rId124" Type="http://schemas.openxmlformats.org/officeDocument/2006/relationships/hyperlink" Target="https://www.lowes.com/n/ideas-inspiration/square-foot-gardening" TargetMode="External"/><Relationship Id="rId129" Type="http://schemas.openxmlformats.org/officeDocument/2006/relationships/hyperlink" Target="https://www.skilledtradesontario.ca/about-trades/trades-information/" TargetMode="External"/><Relationship Id="rId54" Type="http://schemas.openxmlformats.org/officeDocument/2006/relationships/image" Target="media/image11.jpeg"/><Relationship Id="rId70" Type="http://schemas.openxmlformats.org/officeDocument/2006/relationships/image" Target="media/image21.jpeg"/><Relationship Id="rId75" Type="http://schemas.openxmlformats.org/officeDocument/2006/relationships/hyperlink" Target="https://docs.google.com/document/d/1UtrYtJtYHWU-CUCVQr9f8OUIDTbsR93-OA3gP-rghtw/edit?usp=sharing" TargetMode="External"/><Relationship Id="rId91" Type="http://schemas.openxmlformats.org/officeDocument/2006/relationships/image" Target="media/image34.png"/><Relationship Id="rId96" Type="http://schemas.openxmlformats.org/officeDocument/2006/relationships/hyperlink" Target="http://www.edugains.ca/resources21CL/About21stCentury/21CL_21stCenturyCompetencies.pdf" TargetMode="External"/><Relationship Id="rId14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docs.google.com/document/d/1TZ0mEveNF7YHvXVNo6y3zKQ6LqMqIIsHATYJAqse2BA/edit?usp=sharing" TargetMode="External"/><Relationship Id="rId28" Type="http://schemas.openxmlformats.org/officeDocument/2006/relationships/image" Target="media/image2.png"/><Relationship Id="rId49" Type="http://schemas.openxmlformats.org/officeDocument/2006/relationships/hyperlink" Target="https://docs.google.com/document/d/1LRLTUbXY-b1QdRorGn9pzwNzTixAK2YiGsDOsu-Scdk/edit" TargetMode="External"/><Relationship Id="rId114" Type="http://schemas.openxmlformats.org/officeDocument/2006/relationships/hyperlink" Target="https://docs.google.com/document/d/1V1NTuQi7fsiBx4Ucp8qo4udt6fWXhHUwiVC_Beo5Lxg/edit?usp=sharing" TargetMode="External"/><Relationship Id="rId119" Type="http://schemas.openxmlformats.org/officeDocument/2006/relationships/hyperlink" Target="https://socratic.org/questions/calcium-oxide-is-a-base-compound-which-can-react-with-acids-such-as-nitric-acid-" TargetMode="External"/><Relationship Id="rId44" Type="http://schemas.openxmlformats.org/officeDocument/2006/relationships/hyperlink" Target="https://www.epicgardening.com/hydroponic-systems/" TargetMode="External"/><Relationship Id="rId60" Type="http://schemas.openxmlformats.org/officeDocument/2006/relationships/hyperlink" Target="https://docs.google.com/document/d/1Z1f87CJYJzqzj_g8iEyNtqHKVjJuGqUJAvo_Bg3Py9Q/edit?usp=sharing" TargetMode="External"/><Relationship Id="rId65" Type="http://schemas.openxmlformats.org/officeDocument/2006/relationships/image" Target="media/image17.png"/><Relationship Id="rId81" Type="http://schemas.openxmlformats.org/officeDocument/2006/relationships/hyperlink" Target="https://docs.google.com/document/d/1tZGaXCXv1rGqrklyFVzKJQ9qBalZ7fWhRAgzWu8dMmw/edit?usp=sharing" TargetMode="External"/><Relationship Id="rId86" Type="http://schemas.openxmlformats.org/officeDocument/2006/relationships/image" Target="media/image31.png"/><Relationship Id="rId130" Type="http://schemas.openxmlformats.org/officeDocument/2006/relationships/hyperlink" Target="https://www.skilledtradesontario.ca" TargetMode="External"/><Relationship Id="rId135" Type="http://schemas.openxmlformats.org/officeDocument/2006/relationships/hyperlink" Target="http://www.edugains.ca/resourcesDI/EducatorsPackages/DIEducatorsPackage2010/2010DIScrapbook.pdf" TargetMode="External"/><Relationship Id="rId13" Type="http://schemas.openxmlformats.org/officeDocument/2006/relationships/header" Target="header1.xml"/><Relationship Id="rId18" Type="http://schemas.openxmlformats.org/officeDocument/2006/relationships/hyperlink" Target="https://drive.google.com/file/d/17OJKarjKc9HdqVHaL2cerz5p9sFQVx1V/view?usp=sharing" TargetMode="External"/><Relationship Id="rId39" Type="http://schemas.openxmlformats.org/officeDocument/2006/relationships/hyperlink" Target="https://ag.umass.edu/greenhouse-floriculture" TargetMode="External"/><Relationship Id="rId109" Type="http://schemas.openxmlformats.org/officeDocument/2006/relationships/hyperlink" Target="http://www.edu.gov.on.ca/eng/policyfunding/growSuccess.pdf" TargetMode="External"/><Relationship Id="rId34" Type="http://schemas.openxmlformats.org/officeDocument/2006/relationships/image" Target="media/image7.jpg"/><Relationship Id="rId50" Type="http://schemas.openxmlformats.org/officeDocument/2006/relationships/hyperlink" Target="https://docs.google.com/document/d/1V1NTuQi7fsiBx4Ucp8qo4udt6fWXhHUwiVC_Beo5Lxg/edit?usp=sharing" TargetMode="External"/><Relationship Id="rId55" Type="http://schemas.openxmlformats.org/officeDocument/2006/relationships/image" Target="media/image12.png"/><Relationship Id="rId76" Type="http://schemas.openxmlformats.org/officeDocument/2006/relationships/image" Target="media/image26.png"/><Relationship Id="rId97" Type="http://schemas.openxmlformats.org/officeDocument/2006/relationships/hyperlink" Target="https://www.researchgate.net/figure/A-large-scale-ecosystem-containing-a-lot-of-sunflowers_fig24_279262231" TargetMode="External"/><Relationship Id="rId104" Type="http://schemas.openxmlformats.org/officeDocument/2006/relationships/hyperlink" Target="https://www.simplyhydroponics.com.au/page/info-hub/different-types-of-hydroponic-systems/" TargetMode="External"/><Relationship Id="rId120" Type="http://schemas.openxmlformats.org/officeDocument/2006/relationships/hyperlink" Target="https://cmg.extension.colostate.edu/Gardennotes/142.pdf" TargetMode="External"/><Relationship Id="rId125" Type="http://schemas.openxmlformats.org/officeDocument/2006/relationships/hyperlink" Target="https://www.crayola.com/lesson-plans/predictions-about-plants-lesson-plan/" TargetMode="External"/><Relationship Id="rId141"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22.jpeg"/><Relationship Id="rId92" Type="http://schemas.openxmlformats.org/officeDocument/2006/relationships/hyperlink" Target="https://docs.google.com/document/d/1BGqpOunTPQJHT_iVCwomcP_nZX8qCgtjMKn24z23eJc/edit?usp=sharing" TargetMode="External"/><Relationship Id="rId2" Type="http://schemas.openxmlformats.org/officeDocument/2006/relationships/customXml" Target="../customXml/item2.xml"/><Relationship Id="rId29" Type="http://schemas.openxmlformats.org/officeDocument/2006/relationships/hyperlink" Target="https://www.finegardening.com/project-guides/gardening-basics/10-seed-starting-tips" TargetMode="External"/><Relationship Id="rId24" Type="http://schemas.openxmlformats.org/officeDocument/2006/relationships/hyperlink" Target="https://docs.google.com/document/d/1H9jE24miLfW3kQJDzfDPi6kmzzs-9oVr8riMipnsSpE/edit?usp=sharing" TargetMode="External"/><Relationship Id="rId40" Type="http://schemas.openxmlformats.org/officeDocument/2006/relationships/hyperlink" Target="https://ag.umass.edu/greenhouse-floriculture/fact-sheets/hydroponic-systems" TargetMode="External"/><Relationship Id="rId45" Type="http://schemas.openxmlformats.org/officeDocument/2006/relationships/hyperlink" Target="https://www.octe.ca/en/resources/safety/safedocs" TargetMode="External"/><Relationship Id="rId66" Type="http://schemas.openxmlformats.org/officeDocument/2006/relationships/hyperlink" Target="https://docs.google.com/document/d/1Ll91rEFg2RfLyy3cZPiyuQ59LN0XNvkJqBwq1NtyLsk/edit?usp=sharing" TargetMode="External"/><Relationship Id="rId87" Type="http://schemas.openxmlformats.org/officeDocument/2006/relationships/hyperlink" Target="https://docs.google.com/document/d/1qjo_wwe92NcN_Ipn452REvj9UdCLbPdWfWXAhrACI8U/edit?usp=sharing" TargetMode="External"/><Relationship Id="rId110" Type="http://schemas.openxmlformats.org/officeDocument/2006/relationships/hyperlink" Target="https://extension.purdue.edu/county/porter/_docs/vol-6-issue-6---garden-thyme-nov-2020.pdf" TargetMode="External"/><Relationship Id="rId115" Type="http://schemas.openxmlformats.org/officeDocument/2006/relationships/hyperlink" Target="https://docs.google.com/presentation/d/16pKs9D01VH8QHRnL5IJfXWD9_Ndh4vJlPliaJkrma8Q/edit" TargetMode="External"/><Relationship Id="rId131" Type="http://schemas.openxmlformats.org/officeDocument/2006/relationships/hyperlink" Target="https://www.ontario.ca/page/start-apprenticeship" TargetMode="External"/><Relationship Id="rId136" Type="http://schemas.openxmlformats.org/officeDocument/2006/relationships/hyperlink" Target="http://www.edu.gov.on.ca/eng/curriculum/secondary/teched910curr09.pdf" TargetMode="External"/><Relationship Id="rId61" Type="http://schemas.openxmlformats.org/officeDocument/2006/relationships/image" Target="media/image15.png"/><Relationship Id="rId82" Type="http://schemas.openxmlformats.org/officeDocument/2006/relationships/image" Target="media/image29.png"/><Relationship Id="rId19" Type="http://schemas.openxmlformats.org/officeDocument/2006/relationships/hyperlink" Target="https://docs.google.com/document/d/1oNJ8iY-oBqmtoem6lxPYDpMGbBBACm0gMoJxe5xQFiQ/edit?usp=sharing" TargetMode="External"/><Relationship Id="rId14" Type="http://schemas.openxmlformats.org/officeDocument/2006/relationships/footer" Target="footer2.xml"/><Relationship Id="rId30" Type="http://schemas.openxmlformats.org/officeDocument/2006/relationships/image" Target="media/image3.png"/><Relationship Id="rId35" Type="http://schemas.openxmlformats.org/officeDocument/2006/relationships/image" Target="media/image8.jpg"/><Relationship Id="rId56" Type="http://schemas.openxmlformats.org/officeDocument/2006/relationships/image" Target="media/image13.jpeg"/><Relationship Id="rId77" Type="http://schemas.openxmlformats.org/officeDocument/2006/relationships/hyperlink" Target="https://docs.google.com/document/d/1cGkiu98lqDgtY07QCB6Off9jOgjQyHX4dlXs8LX2ILg/edit?usp=sharing" TargetMode="External"/><Relationship Id="rId100" Type="http://schemas.openxmlformats.org/officeDocument/2006/relationships/hyperlink" Target="https://flourishingplants.com/best-water-for-seedlings/" TargetMode="External"/><Relationship Id="rId105" Type="http://schemas.openxmlformats.org/officeDocument/2006/relationships/hyperlink" Target="https://plantsheaven.com/drip-system-hydroponics-pros-and-cons/" TargetMode="External"/><Relationship Id="rId126" Type="http://schemas.openxmlformats.org/officeDocument/2006/relationships/hyperlink" Target="http://www.red-seal.ca/trades/tr.1d.2s_l.3st-eng.html" TargetMode="External"/><Relationship Id="rId8" Type="http://schemas.openxmlformats.org/officeDocument/2006/relationships/webSettings" Target="webSettings.xml"/><Relationship Id="rId51" Type="http://schemas.openxmlformats.org/officeDocument/2006/relationships/image" Target="media/image9.png"/><Relationship Id="rId72" Type="http://schemas.openxmlformats.org/officeDocument/2006/relationships/image" Target="media/image23.png"/><Relationship Id="rId93" Type="http://schemas.openxmlformats.org/officeDocument/2006/relationships/image" Target="media/image35.png"/><Relationship Id="rId98" Type="http://schemas.openxmlformats.org/officeDocument/2006/relationships/hyperlink" Target="https://www.flickr.com/photos/14405058@N08/2552598398" TargetMode="External"/><Relationship Id="rId121" Type="http://schemas.openxmlformats.org/officeDocument/2006/relationships/hyperlink" Target="https://cmg.extension.colostate.edu/Gardennotes/143.pdf" TargetMode="External"/><Relationship Id="rId142"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s://docs.google.com/document/d/1BGqpOunTPQJHT_iVCwomcP_nZX8qCgtjMKn24z23eJc/edit?usp=sharing" TargetMode="External"/><Relationship Id="rId46" Type="http://schemas.openxmlformats.org/officeDocument/2006/relationships/hyperlink" Target="http://www.edugains.ca/resourcesDI/EducatorsPackages/DIEducatorsPackage2010/2010DIScrapbook.pdf" TargetMode="External"/><Relationship Id="rId67" Type="http://schemas.openxmlformats.org/officeDocument/2006/relationships/image" Target="media/image18.png"/><Relationship Id="rId116" Type="http://schemas.openxmlformats.org/officeDocument/2006/relationships/hyperlink" Target="http://aleph0.clarku.edu/~djoyce/iris/dykes/xlviiia.jpg" TargetMode="External"/><Relationship Id="rId137" Type="http://schemas.openxmlformats.org/officeDocument/2006/relationships/hyperlink" Target="https://www.commercial-hydroponic-farming.com/transplanting-seedlings/" TargetMode="External"/><Relationship Id="rId20" Type="http://schemas.openxmlformats.org/officeDocument/2006/relationships/hyperlink" Target="https://docs.google.com/document/d/1cWOsr-FoFUNeIfAaJOOmTlI_WA0IXO0Iq-8OgxkZEjo/edit?usp=sharing" TargetMode="External"/><Relationship Id="rId41" Type="http://schemas.openxmlformats.org/officeDocument/2006/relationships/hyperlink" Target="https://www.nosoilsolutions.com/6-different-types-hydroponic-systems/" TargetMode="External"/><Relationship Id="rId62" Type="http://schemas.openxmlformats.org/officeDocument/2006/relationships/hyperlink" Target="https://docs.google.com/document/d/1OK1R1Lit1i9BZbRE3rcBNC4czZT-5cjQt9BIXHCovgo/edit?usp=sharing" TargetMode="External"/><Relationship Id="rId83" Type="http://schemas.openxmlformats.org/officeDocument/2006/relationships/hyperlink" Target="https://docs.google.com/document/d/1y1LWMNvHkzSk1gQeAUQLRIBimVYAfunwVr2R-sxwghk/edit?usp=sharing" TargetMode="External"/><Relationship Id="rId88" Type="http://schemas.openxmlformats.org/officeDocument/2006/relationships/image" Target="media/image32.png"/><Relationship Id="rId111" Type="http://schemas.openxmlformats.org/officeDocument/2006/relationships/hyperlink" Target="https://imgur.com/ng2Az" TargetMode="External"/><Relationship Id="rId132" Type="http://schemas.openxmlformats.org/officeDocument/2006/relationships/hyperlink" Target="https://www.agrotv.net/hidroponska-proizvodnja-jagoda/" TargetMode="External"/><Relationship Id="rId15" Type="http://schemas.openxmlformats.org/officeDocument/2006/relationships/hyperlink" Target="https://docs.google.com/document/d/1LRLTUbXY-b1QdRorGn9pzwNzTixAK2YiGsDOsu-Scdk/edit?usp=sharing" TargetMode="External"/><Relationship Id="rId36" Type="http://schemas.openxmlformats.org/officeDocument/2006/relationships/hyperlink" Target="https://cmg.extension.colostate.edu/Gardennotes/141.pdf" TargetMode="External"/><Relationship Id="rId57" Type="http://schemas.openxmlformats.org/officeDocument/2006/relationships/image" Target="media/image14.gif"/><Relationship Id="rId106" Type="http://schemas.openxmlformats.org/officeDocument/2006/relationships/hyperlink" Target="https://www.planetnatural.com/product/ecogrower-hydroponic-system/" TargetMode="External"/><Relationship Id="rId127" Type="http://schemas.openxmlformats.org/officeDocument/2006/relationships/hyperlink" Target="https://www.skilledtradesontario.ca/about-trades/trades-information/" TargetMode="External"/><Relationship Id="rId10" Type="http://schemas.openxmlformats.org/officeDocument/2006/relationships/endnotes" Target="endnotes.xml"/><Relationship Id="rId31" Type="http://schemas.openxmlformats.org/officeDocument/2006/relationships/image" Target="media/image4.jpg"/><Relationship Id="rId52" Type="http://schemas.openxmlformats.org/officeDocument/2006/relationships/image" Target="media/image10.png"/><Relationship Id="rId73" Type="http://schemas.openxmlformats.org/officeDocument/2006/relationships/image" Target="media/image24.png"/><Relationship Id="rId78" Type="http://schemas.openxmlformats.org/officeDocument/2006/relationships/image" Target="media/image27.png"/><Relationship Id="rId94" Type="http://schemas.openxmlformats.org/officeDocument/2006/relationships/hyperlink" Target="https://sensorex.com/blog/2019/10/29/hydroponic-systems-explained/" TargetMode="External"/><Relationship Id="rId99" Type="http://schemas.openxmlformats.org/officeDocument/2006/relationships/hyperlink" Target="https://hyper-grow.com/news/best-plants-to-grow-hydroponically/" TargetMode="External"/><Relationship Id="rId101" Type="http://schemas.openxmlformats.org/officeDocument/2006/relationships/hyperlink" Target="https://www.researchgate.net/figure/Botany-of-ginger-plant-Source" TargetMode="External"/><Relationship Id="rId122" Type="http://schemas.openxmlformats.org/officeDocument/2006/relationships/hyperlink" Target="https://cmg.extension.colostate.edu/Gardennotes/141.pdf"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docs.google.com/spreadsheets/d/1Eh53PEiMsm6EXR-NkSoJxCjcB_ErCi-wdFmlHZOPBSg/edit?usp=sharing" TargetMode="External"/><Relationship Id="rId47" Type="http://schemas.openxmlformats.org/officeDocument/2006/relationships/hyperlink" Target="https://docs.google.com/document/d/1kUYMm81JC8fjYUMpKbwlKzlzLyuPCr3SGP_T6o16tEA/edit?usp=sharing" TargetMode="External"/><Relationship Id="rId68" Type="http://schemas.openxmlformats.org/officeDocument/2006/relationships/image" Target="media/image19.png"/><Relationship Id="rId89" Type="http://schemas.openxmlformats.org/officeDocument/2006/relationships/hyperlink" Target="https://docs.google.com/document/d/1qjo_wwe92NcN_Ipn452REvj9UdCLbPdWfWXAhrACI8U/edit?usp=sharing" TargetMode="External"/><Relationship Id="rId112" Type="http://schemas.openxmlformats.org/officeDocument/2006/relationships/hyperlink" Target="https://www.wmicentral.com/community_beat/religion/heads-up/article_40f8ecc0-25f2-5f21-a939-eb8b02fb3206.html" TargetMode="External"/><Relationship Id="rId133" Type="http://schemas.openxmlformats.org/officeDocument/2006/relationships/hyperlink" Target="https://www.npr.org/sections/krulwich/2014/02/18/279189378/trees-on-the-move-as-temperature-zones-shift-3-8-feet-a-day" TargetMode="External"/><Relationship Id="rId16" Type="http://schemas.openxmlformats.org/officeDocument/2006/relationships/hyperlink" Target="https://docs.google.com/presentation/u/0/d/16pKs9D01VH8QHRnL5IJfXWD9_Ndh4vJlPliaJkrma8Q/edit"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5C9ADE9B0547479F6999CBAA02814E" ma:contentTypeVersion="16" ma:contentTypeDescription="Create a new document." ma:contentTypeScope="" ma:versionID="ddde0a1f233c340ce4bc5980f58b7145">
  <xsd:schema xmlns:xsd="http://www.w3.org/2001/XMLSchema" xmlns:xs="http://www.w3.org/2001/XMLSchema" xmlns:p="http://schemas.microsoft.com/office/2006/metadata/properties" xmlns:ns1="http://schemas.microsoft.com/sharepoint/v3" xmlns:ns3="a320d0cc-2943-4f57-a12c-021bc034bfd1" xmlns:ns4="15d20e5d-0410-4272-9e6d-64c69d6e9def" targetNamespace="http://schemas.microsoft.com/office/2006/metadata/properties" ma:root="true" ma:fieldsID="3ff55ddb0b952566e86fc943346292d4" ns1:_="" ns3:_="" ns4:_="">
    <xsd:import namespace="http://schemas.microsoft.com/sharepoint/v3"/>
    <xsd:import namespace="a320d0cc-2943-4f57-a12c-021bc034bfd1"/>
    <xsd:import namespace="15d20e5d-0410-4272-9e6d-64c69d6e9de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1:_ip_UnifiedCompliancePolicyProperties" minOccurs="0"/>
                <xsd:element ref="ns1:_ip_UnifiedCompliancePolicyUIAction" minOccurs="0"/>
                <xsd:element ref="ns4:MediaServiceOCR" minOccurs="0"/>
                <xsd:element ref="ns4:MediaServiceLocation" minOccurs="0"/>
                <xsd:element ref="ns4:MediaServiceAutoKeyPoints" minOccurs="0"/>
                <xsd:element ref="ns4:MediaServiceKeyPoints"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0d0cc-2943-4f57-a12c-021bc034bfd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d20e5d-0410-4272-9e6d-64c69d6e9de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FD52D-1663-47E1-8A5B-948481383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20d0cc-2943-4f57-a12c-021bc034bfd1"/>
    <ds:schemaRef ds:uri="15d20e5d-0410-4272-9e6d-64c69d6e9d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0C8DE5-F4C2-4A68-98E7-A3EC0AAA0526}">
  <ds:schemaRefs>
    <ds:schemaRef ds:uri="http://schemas.microsoft.com/sharepoint/v3/contenttype/forms"/>
  </ds:schemaRefs>
</ds:datastoreItem>
</file>

<file path=customXml/itemProps3.xml><?xml version="1.0" encoding="utf-8"?>
<ds:datastoreItem xmlns:ds="http://schemas.openxmlformats.org/officeDocument/2006/customXml" ds:itemID="{EAFEB0EA-092E-4019-9E02-E8192EE87D3A}">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24A861B4-4CFF-4B8D-B5D0-6A4756300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43</Pages>
  <Words>7434</Words>
  <Characters>42380</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 Fetter</dc:creator>
  <cp:lastModifiedBy>Bill Fetter</cp:lastModifiedBy>
  <cp:revision>4</cp:revision>
  <dcterms:created xsi:type="dcterms:W3CDTF">2022-09-17T18:23:00Z</dcterms:created>
  <dcterms:modified xsi:type="dcterms:W3CDTF">2022-09-17T18:24:00Z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0x0101001F5C9ADE9B0547479F6999CBAA02814E</vt:lpwstr>
  </property>
</Properties>
</file>