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7590D" w14:textId="515E7409" w:rsidR="00022687" w:rsidRPr="00456EB9" w:rsidRDefault="00DB6949">
      <w:r>
        <w:rPr>
          <w:noProof/>
        </w:rPr>
        <w:drawing>
          <wp:anchor distT="0" distB="0" distL="114300" distR="114300" simplePos="0" relativeHeight="251662336" behindDoc="1" locked="0" layoutInCell="1" allowOverlap="1" wp14:anchorId="2F9660ED" wp14:editId="5B8C531F">
            <wp:simplePos x="0" y="0"/>
            <wp:positionH relativeFrom="column">
              <wp:posOffset>-396240</wp:posOffset>
            </wp:positionH>
            <wp:positionV relativeFrom="paragraph">
              <wp:posOffset>0</wp:posOffset>
            </wp:positionV>
            <wp:extent cx="6696710" cy="9137015"/>
            <wp:effectExtent l="0" t="0" r="8890" b="6985"/>
            <wp:wrapTight wrapText="bothSides">
              <wp:wrapPolygon edited="0">
                <wp:start x="0" y="0"/>
                <wp:lineTo x="0" y="21571"/>
                <wp:lineTo x="21567" y="21571"/>
                <wp:lineTo x="215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6696710" cy="9137015"/>
                    </a:xfrm>
                    <a:prstGeom prst="rect">
                      <a:avLst/>
                    </a:prstGeom>
                  </pic:spPr>
                </pic:pic>
              </a:graphicData>
            </a:graphic>
            <wp14:sizeRelH relativeFrom="margin">
              <wp14:pctWidth>0</wp14:pctWidth>
            </wp14:sizeRelH>
            <wp14:sizeRelV relativeFrom="margin">
              <wp14:pctHeight>0</wp14:pctHeight>
            </wp14:sizeRelV>
          </wp:anchor>
        </w:drawing>
      </w:r>
    </w:p>
    <w:p w14:paraId="0F83A7CD" w14:textId="77777777" w:rsidR="006D4131" w:rsidRPr="00456EB9" w:rsidRDefault="006D4131">
      <w:pPr>
        <w:sectPr w:rsidR="006D4131" w:rsidRPr="00456EB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48C91CF1" w14:textId="6D5306F8" w:rsidR="006D4131" w:rsidRPr="00456EB9" w:rsidRDefault="006D4131" w:rsidP="00E002ED">
      <w:pPr>
        <w:pStyle w:val="Heading1"/>
      </w:pPr>
      <w:bookmarkStart w:id="0" w:name="_Toc43212136"/>
      <w:bookmarkStart w:id="1" w:name="_Toc43277354"/>
      <w:bookmarkStart w:id="2" w:name="_Toc43294557"/>
      <w:bookmarkStart w:id="3" w:name="_Toc43294637"/>
      <w:bookmarkStart w:id="4" w:name="_Toc43406209"/>
      <w:bookmarkStart w:id="5" w:name="_Toc43459221"/>
      <w:bookmarkStart w:id="6" w:name="_Toc43556285"/>
      <w:bookmarkStart w:id="7" w:name="_Toc43881745"/>
      <w:bookmarkStart w:id="8" w:name="_Toc45175099"/>
      <w:r w:rsidRPr="00456EB9">
        <w:lastRenderedPageBreak/>
        <w:t xml:space="preserve">Table </w:t>
      </w:r>
      <w:bookmarkEnd w:id="0"/>
      <w:bookmarkEnd w:id="1"/>
      <w:bookmarkEnd w:id="2"/>
      <w:bookmarkEnd w:id="3"/>
      <w:bookmarkEnd w:id="4"/>
      <w:bookmarkEnd w:id="5"/>
      <w:bookmarkEnd w:id="6"/>
      <w:bookmarkEnd w:id="7"/>
      <w:r w:rsidR="000662C9" w:rsidRPr="00456EB9">
        <w:t>des matières</w:t>
      </w:r>
      <w:r w:rsidR="008D1DB7" w:rsidRPr="00456EB9">
        <w:rPr>
          <w:noProof/>
          <w:shd w:val="clear" w:color="auto" w:fill="auto"/>
        </w:rPr>
        <mc:AlternateContent>
          <mc:Choice Requires="wps">
            <w:drawing>
              <wp:inline distT="0" distB="0" distL="0" distR="0" wp14:anchorId="4E09CBEF" wp14:editId="68E15F79">
                <wp:extent cx="5943600" cy="0"/>
                <wp:effectExtent l="0" t="0" r="19050" b="19050"/>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8A82502"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" strokecolor="#1932ff">
                <v:stroke joinstyle="miter"/>
                <w10:anchorlock/>
              </v:line>
            </w:pict>
          </mc:Fallback>
        </mc:AlternateContent>
      </w:r>
      <w:bookmarkEnd w:id="8"/>
    </w:p>
    <w:sdt>
      <w:sdtPr>
        <w:rPr>
          <w:sz w:val="8"/>
          <w:szCs w:val="8"/>
        </w:rPr>
        <w:id w:val="1264106243"/>
        <w:docPartObj>
          <w:docPartGallery w:val="Table of Contents"/>
          <w:docPartUnique/>
        </w:docPartObj>
      </w:sdtPr>
      <w:sdtEndPr>
        <w:rPr>
          <w:b/>
          <w:bCs/>
          <w:sz w:val="22"/>
          <w:szCs w:val="22"/>
        </w:rPr>
      </w:sdtEndPr>
      <w:sdtContent>
        <w:p w14:paraId="66682F9A" w14:textId="77777777" w:rsidR="008D1DB7" w:rsidRPr="00456EB9" w:rsidRDefault="008D1DB7" w:rsidP="008D1DB7">
          <w:pPr>
            <w:rPr>
              <w:sz w:val="8"/>
              <w:szCs w:val="8"/>
            </w:rPr>
          </w:pPr>
        </w:p>
        <w:p w14:paraId="47068223" w14:textId="19B6BC9E" w:rsidR="00AC7F78" w:rsidRDefault="008D1DB7">
          <w:pPr>
            <w:pStyle w:val="TOC1"/>
            <w:tabs>
              <w:tab w:val="right" w:leader="dot" w:pos="9350"/>
            </w:tabs>
            <w:rPr>
              <w:rFonts w:asciiTheme="minorHAnsi" w:eastAsiaTheme="minorEastAsia" w:hAnsiTheme="minorHAnsi"/>
              <w:noProof/>
              <w:color w:val="auto"/>
              <w:lang w:val="en-US"/>
            </w:rPr>
          </w:pPr>
          <w:r w:rsidRPr="00456EB9">
            <w:fldChar w:fldCharType="begin"/>
          </w:r>
          <w:r w:rsidRPr="00456EB9">
            <w:instrText xml:space="preserve"> TOC \o "1-3" \h \z \u </w:instrText>
          </w:r>
          <w:r w:rsidRPr="00456EB9">
            <w:fldChar w:fldCharType="separate"/>
          </w:r>
          <w:hyperlink w:anchor="_Toc45175100" w:history="1">
            <w:r w:rsidR="00AC7F78" w:rsidRPr="00E70600">
              <w:rPr>
                <w:rStyle w:val="Hyperlink"/>
                <w:noProof/>
              </w:rPr>
              <w:t>Introduction</w:t>
            </w:r>
            <w:r w:rsidR="00AC7F78">
              <w:rPr>
                <w:noProof/>
                <w:webHidden/>
              </w:rPr>
              <w:tab/>
            </w:r>
            <w:r w:rsidR="00AC7F78">
              <w:rPr>
                <w:noProof/>
                <w:webHidden/>
              </w:rPr>
              <w:fldChar w:fldCharType="begin"/>
            </w:r>
            <w:r w:rsidR="00AC7F78">
              <w:rPr>
                <w:noProof/>
                <w:webHidden/>
              </w:rPr>
              <w:instrText xml:space="preserve"> PAGEREF _Toc45175100 \h </w:instrText>
            </w:r>
            <w:r w:rsidR="00AC7F78">
              <w:rPr>
                <w:noProof/>
                <w:webHidden/>
              </w:rPr>
            </w:r>
            <w:r w:rsidR="00AC7F78">
              <w:rPr>
                <w:noProof/>
                <w:webHidden/>
              </w:rPr>
              <w:fldChar w:fldCharType="separate"/>
            </w:r>
            <w:r w:rsidR="00B1498C">
              <w:rPr>
                <w:noProof/>
                <w:webHidden/>
              </w:rPr>
              <w:t>3</w:t>
            </w:r>
            <w:r w:rsidR="00AC7F78">
              <w:rPr>
                <w:noProof/>
                <w:webHidden/>
              </w:rPr>
              <w:fldChar w:fldCharType="end"/>
            </w:r>
          </w:hyperlink>
        </w:p>
        <w:p w14:paraId="5FBB65E2" w14:textId="0FA5F6CA" w:rsidR="00AC7F78" w:rsidRDefault="007074C9">
          <w:pPr>
            <w:pStyle w:val="TOC1"/>
            <w:tabs>
              <w:tab w:val="right" w:leader="dot" w:pos="9350"/>
            </w:tabs>
            <w:rPr>
              <w:rFonts w:asciiTheme="minorHAnsi" w:eastAsiaTheme="minorEastAsia" w:hAnsiTheme="minorHAnsi"/>
              <w:noProof/>
              <w:color w:val="auto"/>
              <w:lang w:val="en-US"/>
            </w:rPr>
          </w:pPr>
          <w:hyperlink w:anchor="_Toc45175101" w:history="1">
            <w:r w:rsidR="00AC7F78" w:rsidRPr="00E70600">
              <w:rPr>
                <w:rStyle w:val="Hyperlink"/>
                <w:noProof/>
              </w:rPr>
              <w:t>Aperçu du projet</w:t>
            </w:r>
            <w:r w:rsidR="00AC7F78">
              <w:rPr>
                <w:noProof/>
                <w:webHidden/>
              </w:rPr>
              <w:tab/>
            </w:r>
            <w:r w:rsidR="00AC7F78">
              <w:rPr>
                <w:noProof/>
                <w:webHidden/>
              </w:rPr>
              <w:fldChar w:fldCharType="begin"/>
            </w:r>
            <w:r w:rsidR="00AC7F78">
              <w:rPr>
                <w:noProof/>
                <w:webHidden/>
              </w:rPr>
              <w:instrText xml:space="preserve"> PAGEREF _Toc45175101 \h </w:instrText>
            </w:r>
            <w:r w:rsidR="00AC7F78">
              <w:rPr>
                <w:noProof/>
                <w:webHidden/>
              </w:rPr>
            </w:r>
            <w:r w:rsidR="00AC7F78">
              <w:rPr>
                <w:noProof/>
                <w:webHidden/>
              </w:rPr>
              <w:fldChar w:fldCharType="separate"/>
            </w:r>
            <w:r w:rsidR="00B1498C">
              <w:rPr>
                <w:noProof/>
                <w:webHidden/>
              </w:rPr>
              <w:t>3</w:t>
            </w:r>
            <w:r w:rsidR="00AC7F78">
              <w:rPr>
                <w:noProof/>
                <w:webHidden/>
              </w:rPr>
              <w:fldChar w:fldCharType="end"/>
            </w:r>
          </w:hyperlink>
        </w:p>
        <w:p w14:paraId="334081E5" w14:textId="35635DA3" w:rsidR="00AC7F78" w:rsidRDefault="007074C9">
          <w:pPr>
            <w:pStyle w:val="TOC1"/>
            <w:tabs>
              <w:tab w:val="right" w:leader="dot" w:pos="9350"/>
            </w:tabs>
            <w:rPr>
              <w:rFonts w:asciiTheme="minorHAnsi" w:eastAsiaTheme="minorEastAsia" w:hAnsiTheme="minorHAnsi"/>
              <w:noProof/>
              <w:color w:val="auto"/>
              <w:lang w:val="en-US"/>
            </w:rPr>
          </w:pPr>
          <w:hyperlink w:anchor="_Toc45175102" w:history="1">
            <w:r w:rsidR="00AC7F78" w:rsidRPr="00E70600">
              <w:rPr>
                <w:rStyle w:val="Hyperlink"/>
                <w:noProof/>
              </w:rPr>
              <w:t>Connaissances préalables</w:t>
            </w:r>
            <w:r w:rsidR="00AC7F78">
              <w:rPr>
                <w:noProof/>
                <w:webHidden/>
              </w:rPr>
              <w:tab/>
            </w:r>
            <w:r w:rsidR="00AC7F78">
              <w:rPr>
                <w:noProof/>
                <w:webHidden/>
              </w:rPr>
              <w:fldChar w:fldCharType="begin"/>
            </w:r>
            <w:r w:rsidR="00AC7F78">
              <w:rPr>
                <w:noProof/>
                <w:webHidden/>
              </w:rPr>
              <w:instrText xml:space="preserve"> PAGEREF _Toc45175102 \h </w:instrText>
            </w:r>
            <w:r w:rsidR="00AC7F78">
              <w:rPr>
                <w:noProof/>
                <w:webHidden/>
              </w:rPr>
            </w:r>
            <w:r w:rsidR="00AC7F78">
              <w:rPr>
                <w:noProof/>
                <w:webHidden/>
              </w:rPr>
              <w:fldChar w:fldCharType="separate"/>
            </w:r>
            <w:r w:rsidR="00B1498C">
              <w:rPr>
                <w:noProof/>
                <w:webHidden/>
              </w:rPr>
              <w:t>3</w:t>
            </w:r>
            <w:r w:rsidR="00AC7F78">
              <w:rPr>
                <w:noProof/>
                <w:webHidden/>
              </w:rPr>
              <w:fldChar w:fldCharType="end"/>
            </w:r>
          </w:hyperlink>
        </w:p>
        <w:p w14:paraId="4CC3EC28" w14:textId="2832CD62" w:rsidR="00AC7F78" w:rsidRDefault="007074C9">
          <w:pPr>
            <w:pStyle w:val="TOC1"/>
            <w:tabs>
              <w:tab w:val="right" w:leader="dot" w:pos="9350"/>
            </w:tabs>
            <w:rPr>
              <w:rFonts w:asciiTheme="minorHAnsi" w:eastAsiaTheme="minorEastAsia" w:hAnsiTheme="minorHAnsi"/>
              <w:noProof/>
              <w:color w:val="auto"/>
              <w:lang w:val="en-US"/>
            </w:rPr>
          </w:pPr>
          <w:hyperlink w:anchor="_Toc45175103" w:history="1">
            <w:r w:rsidR="00AC7F78" w:rsidRPr="00E70600">
              <w:rPr>
                <w:rStyle w:val="Hyperlink"/>
                <w:noProof/>
              </w:rPr>
              <w:t>Activités d’apprentissage</w:t>
            </w:r>
            <w:r w:rsidR="00AC7F78">
              <w:rPr>
                <w:noProof/>
                <w:webHidden/>
              </w:rPr>
              <w:tab/>
            </w:r>
            <w:r w:rsidR="00AC7F78">
              <w:rPr>
                <w:noProof/>
                <w:webHidden/>
              </w:rPr>
              <w:fldChar w:fldCharType="begin"/>
            </w:r>
            <w:r w:rsidR="00AC7F78">
              <w:rPr>
                <w:noProof/>
                <w:webHidden/>
              </w:rPr>
              <w:instrText xml:space="preserve"> PAGEREF _Toc45175103 \h </w:instrText>
            </w:r>
            <w:r w:rsidR="00AC7F78">
              <w:rPr>
                <w:noProof/>
                <w:webHidden/>
              </w:rPr>
            </w:r>
            <w:r w:rsidR="00AC7F78">
              <w:rPr>
                <w:noProof/>
                <w:webHidden/>
              </w:rPr>
              <w:fldChar w:fldCharType="separate"/>
            </w:r>
            <w:r w:rsidR="00B1498C">
              <w:rPr>
                <w:noProof/>
                <w:webHidden/>
              </w:rPr>
              <w:t>3</w:t>
            </w:r>
            <w:r w:rsidR="00AC7F78">
              <w:rPr>
                <w:noProof/>
                <w:webHidden/>
              </w:rPr>
              <w:fldChar w:fldCharType="end"/>
            </w:r>
          </w:hyperlink>
        </w:p>
        <w:p w14:paraId="13479CB1" w14:textId="0B915EAE" w:rsidR="00AC7F78" w:rsidRDefault="007074C9">
          <w:pPr>
            <w:pStyle w:val="TOC1"/>
            <w:tabs>
              <w:tab w:val="right" w:leader="dot" w:pos="9350"/>
            </w:tabs>
            <w:rPr>
              <w:rFonts w:asciiTheme="minorHAnsi" w:eastAsiaTheme="minorEastAsia" w:hAnsiTheme="minorHAnsi"/>
              <w:noProof/>
              <w:color w:val="auto"/>
              <w:lang w:val="en-US"/>
            </w:rPr>
          </w:pPr>
          <w:hyperlink w:anchor="_Toc45175104" w:history="1">
            <w:r w:rsidR="00AC7F78" w:rsidRPr="00E70600">
              <w:rPr>
                <w:rStyle w:val="Hyperlink"/>
                <w:noProof/>
              </w:rPr>
              <w:t>Planification</w:t>
            </w:r>
            <w:r w:rsidR="00AC7F78">
              <w:rPr>
                <w:noProof/>
                <w:webHidden/>
              </w:rPr>
              <w:tab/>
            </w:r>
            <w:r w:rsidR="00AC7F78">
              <w:rPr>
                <w:noProof/>
                <w:webHidden/>
              </w:rPr>
              <w:fldChar w:fldCharType="begin"/>
            </w:r>
            <w:r w:rsidR="00AC7F78">
              <w:rPr>
                <w:noProof/>
                <w:webHidden/>
              </w:rPr>
              <w:instrText xml:space="preserve"> PAGEREF _Toc45175104 \h </w:instrText>
            </w:r>
            <w:r w:rsidR="00AC7F78">
              <w:rPr>
                <w:noProof/>
                <w:webHidden/>
              </w:rPr>
            </w:r>
            <w:r w:rsidR="00AC7F78">
              <w:rPr>
                <w:noProof/>
                <w:webHidden/>
              </w:rPr>
              <w:fldChar w:fldCharType="separate"/>
            </w:r>
            <w:r w:rsidR="00B1498C">
              <w:rPr>
                <w:noProof/>
                <w:webHidden/>
              </w:rPr>
              <w:t>4</w:t>
            </w:r>
            <w:r w:rsidR="00AC7F78">
              <w:rPr>
                <w:noProof/>
                <w:webHidden/>
              </w:rPr>
              <w:fldChar w:fldCharType="end"/>
            </w:r>
          </w:hyperlink>
        </w:p>
        <w:p w14:paraId="3D52E3D4" w14:textId="424F7770" w:rsidR="00AC7F78" w:rsidRDefault="007074C9">
          <w:pPr>
            <w:pStyle w:val="TOC1"/>
            <w:tabs>
              <w:tab w:val="right" w:leader="dot" w:pos="9350"/>
            </w:tabs>
            <w:rPr>
              <w:rFonts w:asciiTheme="minorHAnsi" w:eastAsiaTheme="minorEastAsia" w:hAnsiTheme="minorHAnsi"/>
              <w:noProof/>
              <w:color w:val="auto"/>
              <w:lang w:val="en-US"/>
            </w:rPr>
          </w:pPr>
          <w:hyperlink w:anchor="_Toc45175105" w:history="1">
            <w:r w:rsidR="00AC7F78" w:rsidRPr="00E70600">
              <w:rPr>
                <w:rStyle w:val="Hyperlink"/>
                <w:noProof/>
              </w:rPr>
              <w:t>Ressources</w:t>
            </w:r>
            <w:r w:rsidR="00AC7F78">
              <w:rPr>
                <w:noProof/>
                <w:webHidden/>
              </w:rPr>
              <w:tab/>
            </w:r>
            <w:r w:rsidR="00AC7F78">
              <w:rPr>
                <w:noProof/>
                <w:webHidden/>
              </w:rPr>
              <w:fldChar w:fldCharType="begin"/>
            </w:r>
            <w:r w:rsidR="00AC7F78">
              <w:rPr>
                <w:noProof/>
                <w:webHidden/>
              </w:rPr>
              <w:instrText xml:space="preserve"> PAGEREF _Toc45175105 \h </w:instrText>
            </w:r>
            <w:r w:rsidR="00AC7F78">
              <w:rPr>
                <w:noProof/>
                <w:webHidden/>
              </w:rPr>
            </w:r>
            <w:r w:rsidR="00AC7F78">
              <w:rPr>
                <w:noProof/>
                <w:webHidden/>
              </w:rPr>
              <w:fldChar w:fldCharType="separate"/>
            </w:r>
            <w:r w:rsidR="00B1498C">
              <w:rPr>
                <w:noProof/>
                <w:webHidden/>
              </w:rPr>
              <w:t>5</w:t>
            </w:r>
            <w:r w:rsidR="00AC7F78">
              <w:rPr>
                <w:noProof/>
                <w:webHidden/>
              </w:rPr>
              <w:fldChar w:fldCharType="end"/>
            </w:r>
          </w:hyperlink>
        </w:p>
        <w:p w14:paraId="2FFB1854" w14:textId="60108BA0" w:rsidR="00AC7F78" w:rsidRDefault="007074C9">
          <w:pPr>
            <w:pStyle w:val="TOC1"/>
            <w:tabs>
              <w:tab w:val="right" w:leader="dot" w:pos="9350"/>
            </w:tabs>
            <w:rPr>
              <w:rFonts w:asciiTheme="minorHAnsi" w:eastAsiaTheme="minorEastAsia" w:hAnsiTheme="minorHAnsi"/>
              <w:noProof/>
              <w:color w:val="auto"/>
              <w:lang w:val="en-US"/>
            </w:rPr>
          </w:pPr>
          <w:hyperlink w:anchor="_Toc45175106" w:history="1">
            <w:r w:rsidR="00AC7F78" w:rsidRPr="00E70600">
              <w:rPr>
                <w:rStyle w:val="Hyperlink"/>
                <w:noProof/>
              </w:rPr>
              <w:t>Activité 1 – Le processus de design</w:t>
            </w:r>
            <w:r w:rsidR="00AC7F78">
              <w:rPr>
                <w:noProof/>
                <w:webHidden/>
              </w:rPr>
              <w:tab/>
            </w:r>
            <w:r w:rsidR="00AC7F78">
              <w:rPr>
                <w:noProof/>
                <w:webHidden/>
              </w:rPr>
              <w:fldChar w:fldCharType="begin"/>
            </w:r>
            <w:r w:rsidR="00AC7F78">
              <w:rPr>
                <w:noProof/>
                <w:webHidden/>
              </w:rPr>
              <w:instrText xml:space="preserve"> PAGEREF _Toc45175106 \h </w:instrText>
            </w:r>
            <w:r w:rsidR="00AC7F78">
              <w:rPr>
                <w:noProof/>
                <w:webHidden/>
              </w:rPr>
            </w:r>
            <w:r w:rsidR="00AC7F78">
              <w:rPr>
                <w:noProof/>
                <w:webHidden/>
              </w:rPr>
              <w:fldChar w:fldCharType="separate"/>
            </w:r>
            <w:r w:rsidR="00B1498C">
              <w:rPr>
                <w:noProof/>
                <w:webHidden/>
              </w:rPr>
              <w:t>5</w:t>
            </w:r>
            <w:r w:rsidR="00AC7F78">
              <w:rPr>
                <w:noProof/>
                <w:webHidden/>
              </w:rPr>
              <w:fldChar w:fldCharType="end"/>
            </w:r>
          </w:hyperlink>
        </w:p>
        <w:p w14:paraId="5DB806AB" w14:textId="4B01770D" w:rsidR="00AC7F78" w:rsidRDefault="007074C9">
          <w:pPr>
            <w:pStyle w:val="TOC1"/>
            <w:tabs>
              <w:tab w:val="right" w:leader="dot" w:pos="9350"/>
            </w:tabs>
            <w:rPr>
              <w:rFonts w:asciiTheme="minorHAnsi" w:eastAsiaTheme="minorEastAsia" w:hAnsiTheme="minorHAnsi"/>
              <w:noProof/>
              <w:color w:val="auto"/>
              <w:lang w:val="en-US"/>
            </w:rPr>
          </w:pPr>
          <w:hyperlink w:anchor="_Toc45175110" w:history="1">
            <w:r w:rsidR="00AC7F78" w:rsidRPr="00E70600">
              <w:rPr>
                <w:rStyle w:val="Hyperlink"/>
                <w:noProof/>
              </w:rPr>
              <w:t>Activité 2 – Mémoire de conception, recherche et remue-méninges</w:t>
            </w:r>
            <w:r w:rsidR="00AC7F78">
              <w:rPr>
                <w:noProof/>
                <w:webHidden/>
              </w:rPr>
              <w:tab/>
            </w:r>
            <w:r w:rsidR="00AC7F78">
              <w:rPr>
                <w:noProof/>
                <w:webHidden/>
              </w:rPr>
              <w:fldChar w:fldCharType="begin"/>
            </w:r>
            <w:r w:rsidR="00AC7F78">
              <w:rPr>
                <w:noProof/>
                <w:webHidden/>
              </w:rPr>
              <w:instrText xml:space="preserve"> PAGEREF _Toc45175110 \h </w:instrText>
            </w:r>
            <w:r w:rsidR="00AC7F78">
              <w:rPr>
                <w:noProof/>
                <w:webHidden/>
              </w:rPr>
            </w:r>
            <w:r w:rsidR="00AC7F78">
              <w:rPr>
                <w:noProof/>
                <w:webHidden/>
              </w:rPr>
              <w:fldChar w:fldCharType="separate"/>
            </w:r>
            <w:r w:rsidR="00B1498C">
              <w:rPr>
                <w:noProof/>
                <w:webHidden/>
              </w:rPr>
              <w:t>6</w:t>
            </w:r>
            <w:r w:rsidR="00AC7F78">
              <w:rPr>
                <w:noProof/>
                <w:webHidden/>
              </w:rPr>
              <w:fldChar w:fldCharType="end"/>
            </w:r>
          </w:hyperlink>
        </w:p>
        <w:p w14:paraId="448C85F3" w14:textId="6689516D" w:rsidR="00AC7F78" w:rsidRDefault="007074C9">
          <w:pPr>
            <w:pStyle w:val="TOC1"/>
            <w:tabs>
              <w:tab w:val="right" w:leader="dot" w:pos="9350"/>
            </w:tabs>
            <w:rPr>
              <w:rFonts w:asciiTheme="minorHAnsi" w:eastAsiaTheme="minorEastAsia" w:hAnsiTheme="minorHAnsi"/>
              <w:noProof/>
              <w:color w:val="auto"/>
              <w:lang w:val="en-US"/>
            </w:rPr>
          </w:pPr>
          <w:hyperlink w:anchor="_Toc45175119" w:history="1">
            <w:r w:rsidR="00AC7F78" w:rsidRPr="00E70600">
              <w:rPr>
                <w:rStyle w:val="Hyperlink"/>
                <w:noProof/>
              </w:rPr>
              <w:t>Activité 3 – Croquis conceptuels et le développement</w:t>
            </w:r>
            <w:r w:rsidR="00AC7F78">
              <w:rPr>
                <w:noProof/>
                <w:webHidden/>
              </w:rPr>
              <w:tab/>
            </w:r>
            <w:r w:rsidR="00AC7F78">
              <w:rPr>
                <w:noProof/>
                <w:webHidden/>
              </w:rPr>
              <w:fldChar w:fldCharType="begin"/>
            </w:r>
            <w:r w:rsidR="00AC7F78">
              <w:rPr>
                <w:noProof/>
                <w:webHidden/>
              </w:rPr>
              <w:instrText xml:space="preserve"> PAGEREF _Toc45175119 \h </w:instrText>
            </w:r>
            <w:r w:rsidR="00AC7F78">
              <w:rPr>
                <w:noProof/>
                <w:webHidden/>
              </w:rPr>
            </w:r>
            <w:r w:rsidR="00AC7F78">
              <w:rPr>
                <w:noProof/>
                <w:webHidden/>
              </w:rPr>
              <w:fldChar w:fldCharType="separate"/>
            </w:r>
            <w:r w:rsidR="00B1498C">
              <w:rPr>
                <w:noProof/>
                <w:webHidden/>
              </w:rPr>
              <w:t>8</w:t>
            </w:r>
            <w:r w:rsidR="00AC7F78">
              <w:rPr>
                <w:noProof/>
                <w:webHidden/>
              </w:rPr>
              <w:fldChar w:fldCharType="end"/>
            </w:r>
          </w:hyperlink>
        </w:p>
        <w:p w14:paraId="3E6ABBBE" w14:textId="1FC752E4" w:rsidR="00AC7F78" w:rsidRDefault="007074C9">
          <w:pPr>
            <w:pStyle w:val="TOC1"/>
            <w:tabs>
              <w:tab w:val="right" w:leader="dot" w:pos="9350"/>
            </w:tabs>
            <w:rPr>
              <w:rFonts w:asciiTheme="minorHAnsi" w:eastAsiaTheme="minorEastAsia" w:hAnsiTheme="minorHAnsi"/>
              <w:noProof/>
              <w:color w:val="auto"/>
              <w:lang w:val="en-US"/>
            </w:rPr>
          </w:pPr>
          <w:hyperlink w:anchor="_Toc45175128" w:history="1">
            <w:r w:rsidR="00AC7F78" w:rsidRPr="00E70600">
              <w:rPr>
                <w:rStyle w:val="Hyperlink"/>
                <w:noProof/>
                <w:lang w:eastAsia="en-CA"/>
              </w:rPr>
              <w:t>Activité 4 – Design final</w:t>
            </w:r>
            <w:r w:rsidR="00AC7F78">
              <w:rPr>
                <w:noProof/>
                <w:webHidden/>
              </w:rPr>
              <w:tab/>
            </w:r>
            <w:r w:rsidR="00AC7F78">
              <w:rPr>
                <w:noProof/>
                <w:webHidden/>
              </w:rPr>
              <w:fldChar w:fldCharType="begin"/>
            </w:r>
            <w:r w:rsidR="00AC7F78">
              <w:rPr>
                <w:noProof/>
                <w:webHidden/>
              </w:rPr>
              <w:instrText xml:space="preserve"> PAGEREF _Toc45175128 \h </w:instrText>
            </w:r>
            <w:r w:rsidR="00AC7F78">
              <w:rPr>
                <w:noProof/>
                <w:webHidden/>
              </w:rPr>
            </w:r>
            <w:r w:rsidR="00AC7F78">
              <w:rPr>
                <w:noProof/>
                <w:webHidden/>
              </w:rPr>
              <w:fldChar w:fldCharType="separate"/>
            </w:r>
            <w:r w:rsidR="00B1498C">
              <w:rPr>
                <w:noProof/>
                <w:webHidden/>
              </w:rPr>
              <w:t>15</w:t>
            </w:r>
            <w:r w:rsidR="00AC7F78">
              <w:rPr>
                <w:noProof/>
                <w:webHidden/>
              </w:rPr>
              <w:fldChar w:fldCharType="end"/>
            </w:r>
          </w:hyperlink>
        </w:p>
        <w:p w14:paraId="160CE1E3" w14:textId="3A757A7D" w:rsidR="00AC7F78" w:rsidRDefault="007074C9">
          <w:pPr>
            <w:pStyle w:val="TOC1"/>
            <w:tabs>
              <w:tab w:val="right" w:leader="dot" w:pos="9350"/>
            </w:tabs>
            <w:rPr>
              <w:rFonts w:asciiTheme="minorHAnsi" w:eastAsiaTheme="minorEastAsia" w:hAnsiTheme="minorHAnsi"/>
              <w:noProof/>
              <w:color w:val="auto"/>
              <w:lang w:val="en-US"/>
            </w:rPr>
          </w:pPr>
          <w:hyperlink w:anchor="_Toc45175131" w:history="1">
            <w:r w:rsidR="00AC7F78" w:rsidRPr="00E70600">
              <w:rPr>
                <w:rStyle w:val="Hyperlink"/>
                <w:noProof/>
                <w:lang w:eastAsia="en-CA"/>
              </w:rPr>
              <w:t>Activité 5 – Exploration de carrière</w:t>
            </w:r>
            <w:r w:rsidR="00AC7F78">
              <w:rPr>
                <w:noProof/>
                <w:webHidden/>
              </w:rPr>
              <w:tab/>
            </w:r>
            <w:r w:rsidR="00AC7F78">
              <w:rPr>
                <w:noProof/>
                <w:webHidden/>
              </w:rPr>
              <w:fldChar w:fldCharType="begin"/>
            </w:r>
            <w:r w:rsidR="00AC7F78">
              <w:rPr>
                <w:noProof/>
                <w:webHidden/>
              </w:rPr>
              <w:instrText xml:space="preserve"> PAGEREF _Toc45175131 \h </w:instrText>
            </w:r>
            <w:r w:rsidR="00AC7F78">
              <w:rPr>
                <w:noProof/>
                <w:webHidden/>
              </w:rPr>
            </w:r>
            <w:r w:rsidR="00AC7F78">
              <w:rPr>
                <w:noProof/>
                <w:webHidden/>
              </w:rPr>
              <w:fldChar w:fldCharType="separate"/>
            </w:r>
            <w:r w:rsidR="00B1498C">
              <w:rPr>
                <w:noProof/>
                <w:webHidden/>
              </w:rPr>
              <w:t>16</w:t>
            </w:r>
            <w:r w:rsidR="00AC7F78">
              <w:rPr>
                <w:noProof/>
                <w:webHidden/>
              </w:rPr>
              <w:fldChar w:fldCharType="end"/>
            </w:r>
          </w:hyperlink>
        </w:p>
        <w:p w14:paraId="54F319F3" w14:textId="4D8C0D74" w:rsidR="00AC7F78" w:rsidRDefault="00EB3CD1" w:rsidP="007E4122">
          <w:pPr>
            <w:pStyle w:val="TOC2"/>
            <w:tabs>
              <w:tab w:val="right" w:leader="dot" w:pos="9350"/>
            </w:tabs>
            <w:ind w:left="0"/>
            <w:rPr>
              <w:rFonts w:asciiTheme="minorHAnsi" w:eastAsiaTheme="minorEastAsia" w:hAnsiTheme="minorHAnsi"/>
              <w:noProof/>
              <w:color w:val="auto"/>
              <w:lang w:val="en-US"/>
            </w:rPr>
          </w:pPr>
          <w:r w:rsidRPr="001E651A">
            <w:rPr>
              <w:rStyle w:val="Hyperlink"/>
              <w:noProof/>
              <w:u w:val="none"/>
            </w:rPr>
            <w:t xml:space="preserve">    </w:t>
          </w:r>
          <w:hyperlink w:anchor="_Toc45175141" w:history="1">
            <w:r w:rsidR="00AC7F78" w:rsidRPr="00E70600">
              <w:rPr>
                <w:rStyle w:val="Hyperlink"/>
                <w:noProof/>
              </w:rPr>
              <w:t>Tâche d'exploration de carrière</w:t>
            </w:r>
            <w:r w:rsidR="00AC7F78">
              <w:rPr>
                <w:noProof/>
                <w:webHidden/>
              </w:rPr>
              <w:tab/>
            </w:r>
            <w:r w:rsidR="00AC7F78">
              <w:rPr>
                <w:noProof/>
                <w:webHidden/>
              </w:rPr>
              <w:fldChar w:fldCharType="begin"/>
            </w:r>
            <w:r w:rsidR="00AC7F78">
              <w:rPr>
                <w:noProof/>
                <w:webHidden/>
              </w:rPr>
              <w:instrText xml:space="preserve"> PAGEREF _Toc45175141 \h </w:instrText>
            </w:r>
            <w:r w:rsidR="00AC7F78">
              <w:rPr>
                <w:noProof/>
                <w:webHidden/>
              </w:rPr>
            </w:r>
            <w:r w:rsidR="00AC7F78">
              <w:rPr>
                <w:noProof/>
                <w:webHidden/>
              </w:rPr>
              <w:fldChar w:fldCharType="separate"/>
            </w:r>
            <w:r w:rsidR="00B1498C">
              <w:rPr>
                <w:noProof/>
                <w:webHidden/>
              </w:rPr>
              <w:t>20</w:t>
            </w:r>
            <w:r w:rsidR="00AC7F78">
              <w:rPr>
                <w:noProof/>
                <w:webHidden/>
              </w:rPr>
              <w:fldChar w:fldCharType="end"/>
            </w:r>
          </w:hyperlink>
        </w:p>
        <w:p w14:paraId="1F1DA8AD" w14:textId="710B69FC" w:rsidR="00AC7F78" w:rsidRDefault="007074C9">
          <w:pPr>
            <w:pStyle w:val="TOC1"/>
            <w:tabs>
              <w:tab w:val="right" w:leader="dot" w:pos="9350"/>
            </w:tabs>
            <w:rPr>
              <w:rFonts w:asciiTheme="minorHAnsi" w:eastAsiaTheme="minorEastAsia" w:hAnsiTheme="minorHAnsi"/>
              <w:noProof/>
              <w:color w:val="auto"/>
              <w:lang w:val="en-US"/>
            </w:rPr>
          </w:pPr>
          <w:hyperlink w:anchor="_Toc45175143" w:history="1">
            <w:r w:rsidR="00AC7F78" w:rsidRPr="00E70600">
              <w:rPr>
                <w:rStyle w:val="Hyperlink"/>
                <w:noProof/>
              </w:rPr>
              <w:t>Activité 6 – Réflexion sur votre apprentissage</w:t>
            </w:r>
            <w:r w:rsidR="00AC7F78">
              <w:rPr>
                <w:noProof/>
                <w:webHidden/>
              </w:rPr>
              <w:tab/>
            </w:r>
            <w:r w:rsidR="00AC7F78">
              <w:rPr>
                <w:noProof/>
                <w:webHidden/>
              </w:rPr>
              <w:fldChar w:fldCharType="begin"/>
            </w:r>
            <w:r w:rsidR="00AC7F78">
              <w:rPr>
                <w:noProof/>
                <w:webHidden/>
              </w:rPr>
              <w:instrText xml:space="preserve"> PAGEREF _Toc45175143 \h </w:instrText>
            </w:r>
            <w:r w:rsidR="00AC7F78">
              <w:rPr>
                <w:noProof/>
                <w:webHidden/>
              </w:rPr>
            </w:r>
            <w:r w:rsidR="00AC7F78">
              <w:rPr>
                <w:noProof/>
                <w:webHidden/>
              </w:rPr>
              <w:fldChar w:fldCharType="separate"/>
            </w:r>
            <w:r w:rsidR="00B1498C">
              <w:rPr>
                <w:noProof/>
                <w:webHidden/>
              </w:rPr>
              <w:t>22</w:t>
            </w:r>
            <w:r w:rsidR="00AC7F78">
              <w:rPr>
                <w:noProof/>
                <w:webHidden/>
              </w:rPr>
              <w:fldChar w:fldCharType="end"/>
            </w:r>
          </w:hyperlink>
        </w:p>
        <w:p w14:paraId="6273E451" w14:textId="0B461CA8" w:rsidR="00AC7F78" w:rsidRDefault="007074C9">
          <w:pPr>
            <w:pStyle w:val="TOC1"/>
            <w:tabs>
              <w:tab w:val="right" w:leader="dot" w:pos="9350"/>
            </w:tabs>
            <w:rPr>
              <w:rFonts w:asciiTheme="minorHAnsi" w:eastAsiaTheme="minorEastAsia" w:hAnsiTheme="minorHAnsi"/>
              <w:noProof/>
              <w:color w:val="auto"/>
              <w:lang w:val="en-US"/>
            </w:rPr>
          </w:pPr>
          <w:hyperlink w:anchor="_Toc45175145" w:history="1">
            <w:r w:rsidR="00AC7F78" w:rsidRPr="00E70600">
              <w:rPr>
                <w:rStyle w:val="Hyperlink"/>
                <w:noProof/>
              </w:rPr>
              <w:t>Ressources</w:t>
            </w:r>
            <w:r w:rsidR="00AC7F78">
              <w:rPr>
                <w:noProof/>
                <w:webHidden/>
              </w:rPr>
              <w:tab/>
            </w:r>
            <w:r w:rsidR="00AC7F78">
              <w:rPr>
                <w:noProof/>
                <w:webHidden/>
              </w:rPr>
              <w:fldChar w:fldCharType="begin"/>
            </w:r>
            <w:r w:rsidR="00AC7F78">
              <w:rPr>
                <w:noProof/>
                <w:webHidden/>
              </w:rPr>
              <w:instrText xml:space="preserve"> PAGEREF _Toc45175145 \h </w:instrText>
            </w:r>
            <w:r w:rsidR="00AC7F78">
              <w:rPr>
                <w:noProof/>
                <w:webHidden/>
              </w:rPr>
            </w:r>
            <w:r w:rsidR="00AC7F78">
              <w:rPr>
                <w:noProof/>
                <w:webHidden/>
              </w:rPr>
              <w:fldChar w:fldCharType="separate"/>
            </w:r>
            <w:r w:rsidR="00B1498C">
              <w:rPr>
                <w:noProof/>
                <w:webHidden/>
              </w:rPr>
              <w:t>23</w:t>
            </w:r>
            <w:r w:rsidR="00AC7F78">
              <w:rPr>
                <w:noProof/>
                <w:webHidden/>
              </w:rPr>
              <w:fldChar w:fldCharType="end"/>
            </w:r>
          </w:hyperlink>
        </w:p>
        <w:p w14:paraId="45C39525" w14:textId="16BE15B4" w:rsidR="00AC7F78" w:rsidRDefault="007074C9">
          <w:pPr>
            <w:pStyle w:val="TOC1"/>
            <w:tabs>
              <w:tab w:val="right" w:leader="dot" w:pos="9350"/>
            </w:tabs>
            <w:rPr>
              <w:rFonts w:asciiTheme="minorHAnsi" w:eastAsiaTheme="minorEastAsia" w:hAnsiTheme="minorHAnsi"/>
              <w:noProof/>
              <w:color w:val="auto"/>
              <w:lang w:val="en-US"/>
            </w:rPr>
          </w:pPr>
          <w:hyperlink w:anchor="_Toc45175150" w:history="1">
            <w:r w:rsidR="00AC7F78" w:rsidRPr="00E70600">
              <w:rPr>
                <w:rStyle w:val="Hyperlink"/>
                <w:noProof/>
                <w:lang w:eastAsia="en-CA"/>
              </w:rPr>
              <w:t>Les stratégies de motivation</w:t>
            </w:r>
            <w:r w:rsidR="00AC7F78">
              <w:rPr>
                <w:noProof/>
                <w:webHidden/>
              </w:rPr>
              <w:tab/>
            </w:r>
            <w:r w:rsidR="00AC7F78">
              <w:rPr>
                <w:noProof/>
                <w:webHidden/>
              </w:rPr>
              <w:fldChar w:fldCharType="begin"/>
            </w:r>
            <w:r w:rsidR="00AC7F78">
              <w:rPr>
                <w:noProof/>
                <w:webHidden/>
              </w:rPr>
              <w:instrText xml:space="preserve"> PAGEREF _Toc45175150 \h </w:instrText>
            </w:r>
            <w:r w:rsidR="00AC7F78">
              <w:rPr>
                <w:noProof/>
                <w:webHidden/>
              </w:rPr>
            </w:r>
            <w:r w:rsidR="00AC7F78">
              <w:rPr>
                <w:noProof/>
                <w:webHidden/>
              </w:rPr>
              <w:fldChar w:fldCharType="separate"/>
            </w:r>
            <w:r w:rsidR="00B1498C">
              <w:rPr>
                <w:noProof/>
                <w:webHidden/>
              </w:rPr>
              <w:t>23</w:t>
            </w:r>
            <w:r w:rsidR="00AC7F78">
              <w:rPr>
                <w:noProof/>
                <w:webHidden/>
              </w:rPr>
              <w:fldChar w:fldCharType="end"/>
            </w:r>
          </w:hyperlink>
        </w:p>
        <w:p w14:paraId="7B3D7CE9" w14:textId="3B740611" w:rsidR="00AC7F78" w:rsidRDefault="007074C9">
          <w:pPr>
            <w:pStyle w:val="TOC1"/>
            <w:tabs>
              <w:tab w:val="right" w:leader="dot" w:pos="9350"/>
            </w:tabs>
            <w:rPr>
              <w:rFonts w:asciiTheme="minorHAnsi" w:eastAsiaTheme="minorEastAsia" w:hAnsiTheme="minorHAnsi"/>
              <w:noProof/>
              <w:color w:val="auto"/>
              <w:lang w:val="en-US"/>
            </w:rPr>
          </w:pPr>
          <w:hyperlink w:anchor="_Toc45175151" w:history="1">
            <w:r w:rsidR="00AC7F78" w:rsidRPr="00E70600">
              <w:rPr>
                <w:rStyle w:val="Hyperlink"/>
                <w:noProof/>
              </w:rPr>
              <w:t>Objectifs d'apprentissage et critères de réussite</w:t>
            </w:r>
            <w:r w:rsidR="00AC7F78">
              <w:rPr>
                <w:noProof/>
                <w:webHidden/>
              </w:rPr>
              <w:tab/>
            </w:r>
            <w:r w:rsidR="00AC7F78">
              <w:rPr>
                <w:noProof/>
                <w:webHidden/>
              </w:rPr>
              <w:fldChar w:fldCharType="begin"/>
            </w:r>
            <w:r w:rsidR="00AC7F78">
              <w:rPr>
                <w:noProof/>
                <w:webHidden/>
              </w:rPr>
              <w:instrText xml:space="preserve"> PAGEREF _Toc45175151 \h </w:instrText>
            </w:r>
            <w:r w:rsidR="00AC7F78">
              <w:rPr>
                <w:noProof/>
                <w:webHidden/>
              </w:rPr>
            </w:r>
            <w:r w:rsidR="00AC7F78">
              <w:rPr>
                <w:noProof/>
                <w:webHidden/>
              </w:rPr>
              <w:fldChar w:fldCharType="separate"/>
            </w:r>
            <w:r w:rsidR="00B1498C">
              <w:rPr>
                <w:noProof/>
                <w:webHidden/>
              </w:rPr>
              <w:t>23</w:t>
            </w:r>
            <w:r w:rsidR="00AC7F78">
              <w:rPr>
                <w:noProof/>
                <w:webHidden/>
              </w:rPr>
              <w:fldChar w:fldCharType="end"/>
            </w:r>
          </w:hyperlink>
        </w:p>
        <w:p w14:paraId="00EDF9FF" w14:textId="07B5219F" w:rsidR="00AC7F78" w:rsidRDefault="007074C9">
          <w:pPr>
            <w:pStyle w:val="TOC1"/>
            <w:tabs>
              <w:tab w:val="right" w:leader="dot" w:pos="9350"/>
            </w:tabs>
            <w:rPr>
              <w:rFonts w:asciiTheme="minorHAnsi" w:eastAsiaTheme="minorEastAsia" w:hAnsiTheme="minorHAnsi"/>
              <w:noProof/>
              <w:color w:val="auto"/>
              <w:lang w:val="en-US"/>
            </w:rPr>
          </w:pPr>
          <w:hyperlink w:anchor="_Toc45175152" w:history="1">
            <w:r w:rsidR="00AC7F78" w:rsidRPr="00E70600">
              <w:rPr>
                <w:rStyle w:val="Hyperlink"/>
                <w:noProof/>
              </w:rPr>
              <w:t>Attentes et contenus d’apprentissage</w:t>
            </w:r>
            <w:r w:rsidR="00AC7F78">
              <w:rPr>
                <w:noProof/>
                <w:webHidden/>
              </w:rPr>
              <w:tab/>
            </w:r>
            <w:r w:rsidR="00AC7F78">
              <w:rPr>
                <w:noProof/>
                <w:webHidden/>
              </w:rPr>
              <w:fldChar w:fldCharType="begin"/>
            </w:r>
            <w:r w:rsidR="00AC7F78">
              <w:rPr>
                <w:noProof/>
                <w:webHidden/>
              </w:rPr>
              <w:instrText xml:space="preserve"> PAGEREF _Toc45175152 \h </w:instrText>
            </w:r>
            <w:r w:rsidR="00AC7F78">
              <w:rPr>
                <w:noProof/>
                <w:webHidden/>
              </w:rPr>
            </w:r>
            <w:r w:rsidR="00AC7F78">
              <w:rPr>
                <w:noProof/>
                <w:webHidden/>
              </w:rPr>
              <w:fldChar w:fldCharType="separate"/>
            </w:r>
            <w:r w:rsidR="00B1498C">
              <w:rPr>
                <w:noProof/>
                <w:webHidden/>
              </w:rPr>
              <w:t>24</w:t>
            </w:r>
            <w:r w:rsidR="00AC7F78">
              <w:rPr>
                <w:noProof/>
                <w:webHidden/>
              </w:rPr>
              <w:fldChar w:fldCharType="end"/>
            </w:r>
          </w:hyperlink>
        </w:p>
        <w:p w14:paraId="449C6F26" w14:textId="4AFE528E" w:rsidR="00AC7F78" w:rsidRDefault="007074C9">
          <w:pPr>
            <w:pStyle w:val="TOC2"/>
            <w:tabs>
              <w:tab w:val="right" w:leader="dot" w:pos="9350"/>
            </w:tabs>
            <w:rPr>
              <w:rFonts w:asciiTheme="minorHAnsi" w:eastAsiaTheme="minorEastAsia" w:hAnsiTheme="minorHAnsi"/>
              <w:noProof/>
              <w:color w:val="auto"/>
              <w:lang w:val="en-US"/>
            </w:rPr>
          </w:pPr>
          <w:hyperlink w:anchor="_Toc45175153" w:history="1">
            <w:r w:rsidR="00AC7F78" w:rsidRPr="00E70600">
              <w:rPr>
                <w:rStyle w:val="Hyperlink"/>
                <w:noProof/>
              </w:rPr>
              <w:t>Attentes:</w:t>
            </w:r>
            <w:r w:rsidR="00AC7F78">
              <w:rPr>
                <w:noProof/>
                <w:webHidden/>
              </w:rPr>
              <w:tab/>
            </w:r>
            <w:r w:rsidR="00AC7F78">
              <w:rPr>
                <w:noProof/>
                <w:webHidden/>
              </w:rPr>
              <w:fldChar w:fldCharType="begin"/>
            </w:r>
            <w:r w:rsidR="00AC7F78">
              <w:rPr>
                <w:noProof/>
                <w:webHidden/>
              </w:rPr>
              <w:instrText xml:space="preserve"> PAGEREF _Toc45175153 \h </w:instrText>
            </w:r>
            <w:r w:rsidR="00AC7F78">
              <w:rPr>
                <w:noProof/>
                <w:webHidden/>
              </w:rPr>
            </w:r>
            <w:r w:rsidR="00AC7F78">
              <w:rPr>
                <w:noProof/>
                <w:webHidden/>
              </w:rPr>
              <w:fldChar w:fldCharType="separate"/>
            </w:r>
            <w:r w:rsidR="00B1498C">
              <w:rPr>
                <w:noProof/>
                <w:webHidden/>
              </w:rPr>
              <w:t>24</w:t>
            </w:r>
            <w:r w:rsidR="00AC7F78">
              <w:rPr>
                <w:noProof/>
                <w:webHidden/>
              </w:rPr>
              <w:fldChar w:fldCharType="end"/>
            </w:r>
          </w:hyperlink>
        </w:p>
        <w:p w14:paraId="4060D188" w14:textId="57A1DD4A" w:rsidR="00AC7F78" w:rsidRDefault="007074C9">
          <w:pPr>
            <w:pStyle w:val="TOC2"/>
            <w:tabs>
              <w:tab w:val="right" w:leader="dot" w:pos="9350"/>
            </w:tabs>
            <w:rPr>
              <w:rFonts w:asciiTheme="minorHAnsi" w:eastAsiaTheme="minorEastAsia" w:hAnsiTheme="minorHAnsi"/>
              <w:noProof/>
              <w:color w:val="auto"/>
              <w:lang w:val="en-US"/>
            </w:rPr>
          </w:pPr>
          <w:hyperlink w:anchor="_Toc45175154" w:history="1">
            <w:r w:rsidR="00AC7F78" w:rsidRPr="00E70600">
              <w:rPr>
                <w:rStyle w:val="Hyperlink"/>
                <w:noProof/>
              </w:rPr>
              <w:t>Contenus d’apprentissage:</w:t>
            </w:r>
            <w:r w:rsidR="00AC7F78">
              <w:rPr>
                <w:noProof/>
                <w:webHidden/>
              </w:rPr>
              <w:tab/>
            </w:r>
            <w:r w:rsidR="00AC7F78">
              <w:rPr>
                <w:noProof/>
                <w:webHidden/>
              </w:rPr>
              <w:fldChar w:fldCharType="begin"/>
            </w:r>
            <w:r w:rsidR="00AC7F78">
              <w:rPr>
                <w:noProof/>
                <w:webHidden/>
              </w:rPr>
              <w:instrText xml:space="preserve"> PAGEREF _Toc45175154 \h </w:instrText>
            </w:r>
            <w:r w:rsidR="00AC7F78">
              <w:rPr>
                <w:noProof/>
                <w:webHidden/>
              </w:rPr>
            </w:r>
            <w:r w:rsidR="00AC7F78">
              <w:rPr>
                <w:noProof/>
                <w:webHidden/>
              </w:rPr>
              <w:fldChar w:fldCharType="separate"/>
            </w:r>
            <w:r w:rsidR="00B1498C">
              <w:rPr>
                <w:noProof/>
                <w:webHidden/>
              </w:rPr>
              <w:t>24</w:t>
            </w:r>
            <w:r w:rsidR="00AC7F78">
              <w:rPr>
                <w:noProof/>
                <w:webHidden/>
              </w:rPr>
              <w:fldChar w:fldCharType="end"/>
            </w:r>
          </w:hyperlink>
        </w:p>
        <w:p w14:paraId="5D5333B5" w14:textId="325B38A3" w:rsidR="00AC7F78" w:rsidRDefault="007074C9">
          <w:pPr>
            <w:pStyle w:val="TOC1"/>
            <w:tabs>
              <w:tab w:val="right" w:leader="dot" w:pos="9350"/>
            </w:tabs>
            <w:rPr>
              <w:rFonts w:asciiTheme="minorHAnsi" w:eastAsiaTheme="minorEastAsia" w:hAnsiTheme="minorHAnsi"/>
              <w:noProof/>
              <w:color w:val="auto"/>
              <w:lang w:val="en-US"/>
            </w:rPr>
          </w:pPr>
          <w:hyperlink w:anchor="_Toc45175155" w:history="1">
            <w:r w:rsidR="00AC7F78" w:rsidRPr="00E70600">
              <w:rPr>
                <w:rStyle w:val="Hyperlink"/>
                <w:noProof/>
                <w:lang w:eastAsia="en-CA"/>
              </w:rPr>
              <w:t>Préoccupations et attentes en matière de sécurité</w:t>
            </w:r>
            <w:r w:rsidR="00AC7F78">
              <w:rPr>
                <w:noProof/>
                <w:webHidden/>
              </w:rPr>
              <w:tab/>
            </w:r>
            <w:r w:rsidR="00AC7F78">
              <w:rPr>
                <w:noProof/>
                <w:webHidden/>
              </w:rPr>
              <w:fldChar w:fldCharType="begin"/>
            </w:r>
            <w:r w:rsidR="00AC7F78">
              <w:rPr>
                <w:noProof/>
                <w:webHidden/>
              </w:rPr>
              <w:instrText xml:space="preserve"> PAGEREF _Toc45175155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5BF396C5" w14:textId="29F82F50" w:rsidR="00AC7F78" w:rsidRDefault="007074C9">
          <w:pPr>
            <w:pStyle w:val="TOC1"/>
            <w:tabs>
              <w:tab w:val="right" w:leader="dot" w:pos="9350"/>
            </w:tabs>
            <w:rPr>
              <w:rFonts w:asciiTheme="minorHAnsi" w:eastAsiaTheme="minorEastAsia" w:hAnsiTheme="minorHAnsi"/>
              <w:noProof/>
              <w:color w:val="auto"/>
              <w:lang w:val="en-US"/>
            </w:rPr>
          </w:pPr>
          <w:hyperlink w:anchor="_Toc45175156" w:history="1">
            <w:r w:rsidR="00AC7F78" w:rsidRPr="00E70600">
              <w:rPr>
                <w:rStyle w:val="Hyperlink"/>
                <w:noProof/>
                <w:lang w:eastAsia="en-CA"/>
              </w:rPr>
              <w:t>Ressources OCTE SÉCURIdoc et outilSÉCUR</w:t>
            </w:r>
            <w:r w:rsidR="00AC7F78">
              <w:rPr>
                <w:noProof/>
                <w:webHidden/>
              </w:rPr>
              <w:tab/>
            </w:r>
            <w:r w:rsidR="00AC7F78">
              <w:rPr>
                <w:noProof/>
                <w:webHidden/>
              </w:rPr>
              <w:fldChar w:fldCharType="begin"/>
            </w:r>
            <w:r w:rsidR="00AC7F78">
              <w:rPr>
                <w:noProof/>
                <w:webHidden/>
              </w:rPr>
              <w:instrText xml:space="preserve"> PAGEREF _Toc45175156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2AEBF29D" w14:textId="5E67442E" w:rsidR="00AC7F78" w:rsidRDefault="007074C9">
          <w:pPr>
            <w:pStyle w:val="TOC1"/>
            <w:tabs>
              <w:tab w:val="right" w:leader="dot" w:pos="9350"/>
            </w:tabs>
            <w:rPr>
              <w:rFonts w:asciiTheme="minorHAnsi" w:eastAsiaTheme="minorEastAsia" w:hAnsiTheme="minorHAnsi"/>
              <w:noProof/>
              <w:color w:val="auto"/>
              <w:lang w:val="en-US"/>
            </w:rPr>
          </w:pPr>
          <w:hyperlink w:anchor="_Toc45175157" w:history="1">
            <w:r w:rsidR="00AC7F78" w:rsidRPr="00E70600">
              <w:rPr>
                <w:rStyle w:val="Hyperlink"/>
                <w:noProof/>
                <w:lang w:eastAsia="en-CA"/>
              </w:rPr>
              <w:t>Différenciation pédagogique</w:t>
            </w:r>
            <w:r w:rsidR="00AC7F78">
              <w:rPr>
                <w:noProof/>
                <w:webHidden/>
              </w:rPr>
              <w:tab/>
            </w:r>
            <w:r w:rsidR="00AC7F78">
              <w:rPr>
                <w:noProof/>
                <w:webHidden/>
              </w:rPr>
              <w:fldChar w:fldCharType="begin"/>
            </w:r>
            <w:r w:rsidR="00AC7F78">
              <w:rPr>
                <w:noProof/>
                <w:webHidden/>
              </w:rPr>
              <w:instrText xml:space="preserve"> PAGEREF _Toc45175157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38C72BDB" w14:textId="7AC6FA7E" w:rsidR="00AC7F78" w:rsidRDefault="007074C9">
          <w:pPr>
            <w:pStyle w:val="TOC1"/>
            <w:tabs>
              <w:tab w:val="right" w:leader="dot" w:pos="9350"/>
            </w:tabs>
            <w:rPr>
              <w:rFonts w:asciiTheme="minorHAnsi" w:eastAsiaTheme="minorEastAsia" w:hAnsiTheme="minorHAnsi"/>
              <w:noProof/>
              <w:color w:val="auto"/>
              <w:lang w:val="en-US"/>
            </w:rPr>
          </w:pPr>
          <w:hyperlink w:anchor="_Toc45175158" w:history="1">
            <w:r w:rsidR="00AC7F78" w:rsidRPr="00E70600">
              <w:rPr>
                <w:rStyle w:val="Hyperlink"/>
                <w:noProof/>
              </w:rPr>
              <w:t>Carrières dans le domaine de la technologie</w:t>
            </w:r>
            <w:r w:rsidR="00AC7F78">
              <w:rPr>
                <w:noProof/>
                <w:webHidden/>
              </w:rPr>
              <w:tab/>
            </w:r>
            <w:r w:rsidR="00AC7F78">
              <w:rPr>
                <w:noProof/>
                <w:webHidden/>
              </w:rPr>
              <w:fldChar w:fldCharType="begin"/>
            </w:r>
            <w:r w:rsidR="00AC7F78">
              <w:rPr>
                <w:noProof/>
                <w:webHidden/>
              </w:rPr>
              <w:instrText xml:space="preserve"> PAGEREF _Toc45175158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4BEA3A96" w14:textId="009AF65E" w:rsidR="00AC7F78" w:rsidRDefault="007074C9">
          <w:pPr>
            <w:pStyle w:val="TOC1"/>
            <w:tabs>
              <w:tab w:val="right" w:leader="dot" w:pos="9350"/>
            </w:tabs>
            <w:rPr>
              <w:rFonts w:asciiTheme="minorHAnsi" w:eastAsiaTheme="minorEastAsia" w:hAnsiTheme="minorHAnsi"/>
              <w:noProof/>
              <w:color w:val="auto"/>
              <w:lang w:val="en-US"/>
            </w:rPr>
          </w:pPr>
          <w:hyperlink w:anchor="_Toc45175159" w:history="1">
            <w:r w:rsidR="00AC7F78" w:rsidRPr="00E70600">
              <w:rPr>
                <w:rStyle w:val="Hyperlink"/>
                <w:noProof/>
              </w:rPr>
              <w:t>Considérations environnementales</w:t>
            </w:r>
            <w:r w:rsidR="00AC7F78">
              <w:rPr>
                <w:noProof/>
                <w:webHidden/>
              </w:rPr>
              <w:tab/>
            </w:r>
            <w:r w:rsidR="00AC7F78">
              <w:rPr>
                <w:noProof/>
                <w:webHidden/>
              </w:rPr>
              <w:fldChar w:fldCharType="begin"/>
            </w:r>
            <w:r w:rsidR="00AC7F78">
              <w:rPr>
                <w:noProof/>
                <w:webHidden/>
              </w:rPr>
              <w:instrText xml:space="preserve"> PAGEREF _Toc45175159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73D67803" w14:textId="5B467C8B" w:rsidR="00AC7F78" w:rsidRDefault="007074C9">
          <w:pPr>
            <w:pStyle w:val="TOC1"/>
            <w:tabs>
              <w:tab w:val="right" w:leader="dot" w:pos="9350"/>
            </w:tabs>
            <w:rPr>
              <w:rFonts w:asciiTheme="minorHAnsi" w:eastAsiaTheme="minorEastAsia" w:hAnsiTheme="minorHAnsi"/>
              <w:noProof/>
              <w:color w:val="auto"/>
              <w:lang w:val="en-US"/>
            </w:rPr>
          </w:pPr>
          <w:hyperlink w:anchor="_Toc45175160" w:history="1">
            <w:r w:rsidR="00AC7F78" w:rsidRPr="00E70600">
              <w:rPr>
                <w:rStyle w:val="Hyperlink"/>
                <w:noProof/>
              </w:rPr>
              <w:t>Réflexion / Rapport de conception</w:t>
            </w:r>
            <w:r w:rsidR="00AC7F78">
              <w:rPr>
                <w:noProof/>
                <w:webHidden/>
              </w:rPr>
              <w:tab/>
            </w:r>
            <w:r w:rsidR="00AC7F78">
              <w:rPr>
                <w:noProof/>
                <w:webHidden/>
              </w:rPr>
              <w:fldChar w:fldCharType="begin"/>
            </w:r>
            <w:r w:rsidR="00AC7F78">
              <w:rPr>
                <w:noProof/>
                <w:webHidden/>
              </w:rPr>
              <w:instrText xml:space="preserve"> PAGEREF _Toc45175160 \h </w:instrText>
            </w:r>
            <w:r w:rsidR="00AC7F78">
              <w:rPr>
                <w:noProof/>
                <w:webHidden/>
              </w:rPr>
            </w:r>
            <w:r w:rsidR="00AC7F78">
              <w:rPr>
                <w:noProof/>
                <w:webHidden/>
              </w:rPr>
              <w:fldChar w:fldCharType="separate"/>
            </w:r>
            <w:r w:rsidR="00B1498C">
              <w:rPr>
                <w:noProof/>
                <w:webHidden/>
              </w:rPr>
              <w:t>26</w:t>
            </w:r>
            <w:r w:rsidR="00AC7F78">
              <w:rPr>
                <w:noProof/>
                <w:webHidden/>
              </w:rPr>
              <w:fldChar w:fldCharType="end"/>
            </w:r>
          </w:hyperlink>
        </w:p>
        <w:p w14:paraId="05C6FE09" w14:textId="30D0671A" w:rsidR="00AC7F78" w:rsidRDefault="007074C9">
          <w:pPr>
            <w:pStyle w:val="TOC1"/>
            <w:tabs>
              <w:tab w:val="right" w:leader="dot" w:pos="9350"/>
            </w:tabs>
            <w:rPr>
              <w:rFonts w:asciiTheme="minorHAnsi" w:eastAsiaTheme="minorEastAsia" w:hAnsiTheme="minorHAnsi"/>
              <w:noProof/>
              <w:color w:val="auto"/>
              <w:lang w:val="en-US"/>
            </w:rPr>
          </w:pPr>
          <w:hyperlink w:anchor="_Toc45175161" w:history="1">
            <w:r w:rsidR="00AC7F78" w:rsidRPr="00E70600">
              <w:rPr>
                <w:rStyle w:val="Hyperlink"/>
                <w:noProof/>
              </w:rPr>
              <w:t>Références</w:t>
            </w:r>
            <w:r w:rsidR="00AC7F78">
              <w:rPr>
                <w:noProof/>
                <w:webHidden/>
              </w:rPr>
              <w:tab/>
            </w:r>
            <w:r w:rsidR="00AC7F78">
              <w:rPr>
                <w:noProof/>
                <w:webHidden/>
              </w:rPr>
              <w:fldChar w:fldCharType="begin"/>
            </w:r>
            <w:r w:rsidR="00AC7F78">
              <w:rPr>
                <w:noProof/>
                <w:webHidden/>
              </w:rPr>
              <w:instrText xml:space="preserve"> PAGEREF _Toc45175161 \h </w:instrText>
            </w:r>
            <w:r w:rsidR="00AC7F78">
              <w:rPr>
                <w:noProof/>
                <w:webHidden/>
              </w:rPr>
            </w:r>
            <w:r w:rsidR="00AC7F78">
              <w:rPr>
                <w:noProof/>
                <w:webHidden/>
              </w:rPr>
              <w:fldChar w:fldCharType="separate"/>
            </w:r>
            <w:r w:rsidR="00B1498C">
              <w:rPr>
                <w:noProof/>
                <w:webHidden/>
              </w:rPr>
              <w:t>27</w:t>
            </w:r>
            <w:r w:rsidR="00AC7F78">
              <w:rPr>
                <w:noProof/>
                <w:webHidden/>
              </w:rPr>
              <w:fldChar w:fldCharType="end"/>
            </w:r>
          </w:hyperlink>
        </w:p>
        <w:p w14:paraId="6A17117F" w14:textId="3E0C44F5" w:rsidR="008D1DB7" w:rsidRPr="00456EB9" w:rsidRDefault="008D1DB7">
          <w:r w:rsidRPr="00456EB9">
            <w:rPr>
              <w:b/>
              <w:bCs/>
            </w:rPr>
            <w:fldChar w:fldCharType="end"/>
          </w:r>
        </w:p>
      </w:sdtContent>
    </w:sdt>
    <w:p w14:paraId="6F92C75C" w14:textId="77777777" w:rsidR="000B0ECD" w:rsidRPr="00456EB9" w:rsidRDefault="00284726" w:rsidP="00255B30">
      <w:pPr>
        <w:pStyle w:val="TOC1"/>
        <w:tabs>
          <w:tab w:val="right" w:leader="dot" w:pos="9350"/>
        </w:tabs>
        <w:rPr>
          <w:rFonts w:cs="Arial"/>
        </w:rPr>
        <w:sectPr w:rsidR="000B0ECD" w:rsidRPr="00456EB9" w:rsidSect="002D475F">
          <w:headerReference w:type="default" r:id="rId15"/>
          <w:footerReference w:type="default" r:id="rId16"/>
          <w:pgSz w:w="12240" w:h="15840"/>
          <w:pgMar w:top="1440" w:right="1440" w:bottom="1440" w:left="1440" w:header="720" w:footer="720" w:gutter="0"/>
          <w:pgNumType w:start="1"/>
          <w:cols w:space="720"/>
          <w:docGrid w:linePitch="360"/>
        </w:sectPr>
      </w:pPr>
      <w:r w:rsidRPr="00456EB9">
        <w:fldChar w:fldCharType="begin"/>
      </w:r>
      <w:r w:rsidRPr="00456EB9">
        <w:instrText xml:space="preserve"> TOC \o "1-2" \h \z \u </w:instrText>
      </w:r>
      <w:r w:rsidRPr="00456EB9">
        <w:fldChar w:fldCharType="end"/>
      </w:r>
    </w:p>
    <w:p w14:paraId="6CF70064" w14:textId="77777777" w:rsidR="003A62F8" w:rsidRPr="00456EB9" w:rsidRDefault="003A62F8" w:rsidP="00E002ED">
      <w:pPr>
        <w:pStyle w:val="Heading1"/>
      </w:pPr>
      <w:bookmarkStart w:id="9" w:name="_Toc43556286"/>
      <w:bookmarkStart w:id="10" w:name="_Toc45175100"/>
      <w:r w:rsidRPr="00456EB9">
        <w:lastRenderedPageBreak/>
        <w:t>Introduction</w:t>
      </w:r>
      <w:bookmarkEnd w:id="9"/>
      <w:bookmarkEnd w:id="10"/>
    </w:p>
    <w:p w14:paraId="5AD6F2CA" w14:textId="702D3B7A" w:rsidR="00E20A86" w:rsidRPr="00456EB9" w:rsidRDefault="00E20A86" w:rsidP="00E20A86">
      <w:pPr>
        <w:spacing w:after="0"/>
      </w:pPr>
      <w:r w:rsidRPr="00456EB9">
        <w:rPr>
          <w:b/>
          <w:bCs/>
        </w:rPr>
        <w:t>Code</w:t>
      </w:r>
      <w:r w:rsidR="00F21DA6">
        <w:rPr>
          <w:b/>
          <w:bCs/>
        </w:rPr>
        <w:t xml:space="preserve"> de cours</w:t>
      </w:r>
      <w:r w:rsidRPr="00456EB9">
        <w:rPr>
          <w:b/>
          <w:bCs/>
        </w:rPr>
        <w:t xml:space="preserve">: </w:t>
      </w:r>
      <w:r w:rsidRPr="00456EB9">
        <w:t>T</w:t>
      </w:r>
      <w:r w:rsidR="00443FA4" w:rsidRPr="00456EB9">
        <w:t>IJ1O / T</w:t>
      </w:r>
      <w:r w:rsidR="00FA4DEF" w:rsidRPr="00456EB9">
        <w:t>D</w:t>
      </w:r>
      <w:r w:rsidRPr="00456EB9">
        <w:t>J</w:t>
      </w:r>
      <w:r w:rsidR="00443FA4" w:rsidRPr="00456EB9">
        <w:t>1O</w:t>
      </w:r>
    </w:p>
    <w:p w14:paraId="032D0FF8" w14:textId="55F92542" w:rsidR="00E20A86" w:rsidRPr="00456EB9" w:rsidRDefault="00391C04" w:rsidP="00E20A86">
      <w:pPr>
        <w:spacing w:after="0"/>
        <w:rPr>
          <w:b/>
          <w:bCs/>
        </w:rPr>
      </w:pPr>
      <w:r>
        <w:rPr>
          <w:b/>
          <w:bCs/>
        </w:rPr>
        <w:t>Technologie à portée générale</w:t>
      </w:r>
      <w:r w:rsidR="00E20A86" w:rsidRPr="00456EB9">
        <w:rPr>
          <w:b/>
          <w:bCs/>
        </w:rPr>
        <w:t>:</w:t>
      </w:r>
      <w:r w:rsidR="00E20A86" w:rsidRPr="00456EB9">
        <w:rPr>
          <w:bCs/>
        </w:rPr>
        <w:t xml:space="preserve"> </w:t>
      </w:r>
      <w:r w:rsidR="000D1593">
        <w:rPr>
          <w:bCs/>
        </w:rPr>
        <w:t>Initiation à la tech</w:t>
      </w:r>
      <w:r w:rsidR="00FA4DEF" w:rsidRPr="00456EB9">
        <w:rPr>
          <w:bCs/>
        </w:rPr>
        <w:t>nologi</w:t>
      </w:r>
      <w:r w:rsidR="002D772B">
        <w:rPr>
          <w:bCs/>
        </w:rPr>
        <w:t>e du d</w:t>
      </w:r>
      <w:r w:rsidR="00FA4DEF" w:rsidRPr="00456EB9">
        <w:rPr>
          <w:bCs/>
        </w:rPr>
        <w:t>esign</w:t>
      </w:r>
    </w:p>
    <w:p w14:paraId="72CA55BD" w14:textId="60266833" w:rsidR="00E20A86" w:rsidRPr="00456EB9" w:rsidRDefault="00E20A86" w:rsidP="00E20A86">
      <w:pPr>
        <w:spacing w:after="0"/>
        <w:rPr>
          <w:b/>
          <w:bCs/>
        </w:rPr>
      </w:pPr>
      <w:r w:rsidRPr="00456EB9">
        <w:rPr>
          <w:b/>
          <w:bCs/>
        </w:rPr>
        <w:t xml:space="preserve">Destination: </w:t>
      </w:r>
      <w:r w:rsidR="00CF415E" w:rsidRPr="00456EB9">
        <w:rPr>
          <w:bCs/>
        </w:rPr>
        <w:t>O</w:t>
      </w:r>
      <w:r w:rsidR="001C78FA">
        <w:rPr>
          <w:bCs/>
        </w:rPr>
        <w:t>uvert</w:t>
      </w:r>
    </w:p>
    <w:p w14:paraId="574819CA" w14:textId="0C7EB195" w:rsidR="00E20A86" w:rsidRPr="00456EB9" w:rsidRDefault="000D1593" w:rsidP="00E20A86">
      <w:pPr>
        <w:spacing w:after="0"/>
      </w:pPr>
      <w:r>
        <w:rPr>
          <w:b/>
          <w:bCs/>
        </w:rPr>
        <w:t>Niveau</w:t>
      </w:r>
      <w:r w:rsidR="00E20A86" w:rsidRPr="00456EB9">
        <w:rPr>
          <w:b/>
          <w:bCs/>
        </w:rPr>
        <w:t xml:space="preserve">: </w:t>
      </w:r>
      <w:r w:rsidR="00443FA4" w:rsidRPr="00456EB9">
        <w:t>9</w:t>
      </w:r>
    </w:p>
    <w:p w14:paraId="04123AF8" w14:textId="49EA2151" w:rsidR="00E20A86" w:rsidRPr="00456EB9" w:rsidRDefault="000D1593" w:rsidP="00E20A86">
      <w:pPr>
        <w:spacing w:after="0"/>
        <w:rPr>
          <w:b/>
          <w:bCs/>
        </w:rPr>
      </w:pPr>
      <w:r>
        <w:rPr>
          <w:b/>
          <w:bCs/>
        </w:rPr>
        <w:t>Nom du projet</w:t>
      </w:r>
      <w:r w:rsidR="00E20A86" w:rsidRPr="00456EB9">
        <w:rPr>
          <w:b/>
          <w:bCs/>
        </w:rPr>
        <w:t xml:space="preserve">: </w:t>
      </w:r>
      <w:r>
        <w:t>Le design d’un organisateur de bureau</w:t>
      </w:r>
    </w:p>
    <w:p w14:paraId="50F5DCC9" w14:textId="4AE52728" w:rsidR="0084537C" w:rsidRPr="00456EB9" w:rsidRDefault="000779D5" w:rsidP="00E002ED">
      <w:pPr>
        <w:pStyle w:val="Heading1"/>
      </w:pPr>
      <w:bookmarkStart w:id="11" w:name="_Toc43556292"/>
      <w:bookmarkStart w:id="12" w:name="_Toc45175101"/>
      <w:r w:rsidRPr="00456EB9">
        <w:t xml:space="preserve">Aperçu du </w:t>
      </w:r>
      <w:proofErr w:type="spellStart"/>
      <w:r w:rsidRPr="00456EB9">
        <w:t>projet</w:t>
      </w:r>
      <w:bookmarkEnd w:id="11"/>
      <w:bookmarkEnd w:id="12"/>
      <w:proofErr w:type="spellEnd"/>
      <w:r w:rsidR="00730B82" w:rsidRPr="00456EB9">
        <w:t xml:space="preserve"> </w:t>
      </w:r>
    </w:p>
    <w:p w14:paraId="5893F47B" w14:textId="59F27C33" w:rsidR="0025073E" w:rsidRPr="005050F6" w:rsidRDefault="002B3D4D" w:rsidP="005050F6">
      <w:pPr>
        <w:rPr>
          <w:rFonts w:cs="Arial"/>
        </w:rPr>
      </w:pPr>
      <w:bookmarkStart w:id="13" w:name="_Toc43556293"/>
      <w:r w:rsidRPr="005050F6">
        <w:rPr>
          <w:rFonts w:cs="Arial"/>
        </w:rPr>
        <w:t>À la fin de ce projet, l'étudiant sera capable de comprendre et de passer par les étapes du processus de design, d'évaluer et de développer des critères de conception lors de la création de concept et de croquis à l'échelle</w:t>
      </w:r>
      <w:r w:rsidR="00B86AF8">
        <w:rPr>
          <w:rFonts w:cs="Arial"/>
        </w:rPr>
        <w:t>. Il utilisera</w:t>
      </w:r>
      <w:r w:rsidRPr="005050F6">
        <w:rPr>
          <w:rFonts w:cs="Arial"/>
        </w:rPr>
        <w:t xml:space="preserve"> un logiciel de </w:t>
      </w:r>
      <w:r w:rsidR="003628BD">
        <w:rPr>
          <w:rFonts w:cs="Arial"/>
        </w:rPr>
        <w:t>conception</w:t>
      </w:r>
      <w:r w:rsidRPr="005050F6">
        <w:rPr>
          <w:rFonts w:cs="Arial"/>
        </w:rPr>
        <w:t xml:space="preserve"> (SketchUp 2020) pour développer et affiner un</w:t>
      </w:r>
      <w:r w:rsidR="007B23AD" w:rsidRPr="005050F6">
        <w:rPr>
          <w:rFonts w:cs="Arial"/>
        </w:rPr>
        <w:t xml:space="preserve"> produit</w:t>
      </w:r>
      <w:r w:rsidRPr="005050F6">
        <w:rPr>
          <w:rFonts w:cs="Arial"/>
        </w:rPr>
        <w:t xml:space="preserve"> final. De plus, l'étudiant </w:t>
      </w:r>
      <w:r w:rsidR="004C2BD3">
        <w:rPr>
          <w:rFonts w:cs="Arial"/>
        </w:rPr>
        <w:t xml:space="preserve">vas </w:t>
      </w:r>
      <w:r w:rsidR="00626031">
        <w:rPr>
          <w:rFonts w:cs="Arial"/>
        </w:rPr>
        <w:t xml:space="preserve">explorer </w:t>
      </w:r>
      <w:r w:rsidR="004C2BD3">
        <w:rPr>
          <w:rFonts w:cs="Arial"/>
        </w:rPr>
        <w:t>la</w:t>
      </w:r>
      <w:r w:rsidRPr="005050F6">
        <w:rPr>
          <w:rFonts w:cs="Arial"/>
        </w:rPr>
        <w:t xml:space="preserve"> capacité</w:t>
      </w:r>
      <w:r w:rsidR="004C2BD3">
        <w:rPr>
          <w:rFonts w:cs="Arial"/>
        </w:rPr>
        <w:t xml:space="preserve"> du logiciel</w:t>
      </w:r>
      <w:r w:rsidRPr="005050F6">
        <w:rPr>
          <w:rFonts w:cs="Arial"/>
        </w:rPr>
        <w:t xml:space="preserve"> à produire un modèle </w:t>
      </w:r>
      <w:r w:rsidR="00735242" w:rsidRPr="005050F6">
        <w:rPr>
          <w:rFonts w:cs="Arial"/>
        </w:rPr>
        <w:t>D</w:t>
      </w:r>
      <w:r w:rsidRPr="005050F6">
        <w:rPr>
          <w:rFonts w:cs="Arial"/>
        </w:rPr>
        <w:t>AO 3D qui est</w:t>
      </w:r>
      <w:r w:rsidR="00735242" w:rsidRPr="005050F6">
        <w:rPr>
          <w:rFonts w:cs="Arial"/>
        </w:rPr>
        <w:t xml:space="preserve"> </w:t>
      </w:r>
      <w:r w:rsidRPr="005050F6">
        <w:rPr>
          <w:rFonts w:cs="Arial"/>
        </w:rPr>
        <w:t xml:space="preserve">précis et </w:t>
      </w:r>
      <w:r w:rsidR="00B551C4" w:rsidRPr="005050F6">
        <w:rPr>
          <w:rFonts w:cs="Arial"/>
        </w:rPr>
        <w:t>qui reflète</w:t>
      </w:r>
      <w:r w:rsidRPr="005050F6">
        <w:rPr>
          <w:rFonts w:cs="Arial"/>
        </w:rPr>
        <w:t xml:space="preserve"> </w:t>
      </w:r>
      <w:r w:rsidR="0025073E" w:rsidRPr="005050F6">
        <w:rPr>
          <w:rFonts w:cs="Arial"/>
        </w:rPr>
        <w:t>le design</w:t>
      </w:r>
      <w:r w:rsidRPr="005050F6">
        <w:rPr>
          <w:rFonts w:cs="Arial"/>
        </w:rPr>
        <w:t xml:space="preserve"> prévu.</w:t>
      </w:r>
    </w:p>
    <w:p w14:paraId="165F9772" w14:textId="2F688A72" w:rsidR="0084537C" w:rsidRPr="00456EB9" w:rsidRDefault="00590A81" w:rsidP="00E002ED">
      <w:pPr>
        <w:pStyle w:val="Heading1"/>
      </w:pPr>
      <w:bookmarkStart w:id="14" w:name="_Toc45175102"/>
      <w:proofErr w:type="spellStart"/>
      <w:r w:rsidRPr="00456EB9">
        <w:t>C</w:t>
      </w:r>
      <w:r w:rsidR="00CD0E0D" w:rsidRPr="00456EB9">
        <w:t>onnaissances</w:t>
      </w:r>
      <w:proofErr w:type="spellEnd"/>
      <w:r w:rsidR="00CD0E0D" w:rsidRPr="00456EB9">
        <w:t xml:space="preserve"> </w:t>
      </w:r>
      <w:proofErr w:type="spellStart"/>
      <w:r w:rsidR="00CD0E0D" w:rsidRPr="00456EB9">
        <w:t>préalable</w:t>
      </w:r>
      <w:r w:rsidRPr="00456EB9">
        <w:t>s</w:t>
      </w:r>
      <w:bookmarkEnd w:id="13"/>
      <w:bookmarkEnd w:id="14"/>
      <w:proofErr w:type="spellEnd"/>
    </w:p>
    <w:p w14:paraId="0468D477" w14:textId="77777777" w:rsidR="007834DA" w:rsidRPr="00261819" w:rsidRDefault="007834DA" w:rsidP="007834DA">
      <w:pPr>
        <w:rPr>
          <w:rFonts w:cs="Arial"/>
        </w:rPr>
      </w:pPr>
      <w:bookmarkStart w:id="15" w:name="_Toc43556294"/>
      <w:r w:rsidRPr="00E96E11">
        <w:rPr>
          <w:rFonts w:cs="Arial"/>
        </w:rPr>
        <w:t>Une connaissance préalable des compétences de base en mathématiques, des unités de mesure (métrique) et des croquis au crayon serait un atout.</w:t>
      </w:r>
    </w:p>
    <w:p w14:paraId="2EF116B8" w14:textId="6F17284E" w:rsidR="0084537C" w:rsidRPr="00456EB9" w:rsidRDefault="0084537C" w:rsidP="00E002ED">
      <w:pPr>
        <w:pStyle w:val="Heading1"/>
      </w:pPr>
      <w:bookmarkStart w:id="16" w:name="_Toc45175103"/>
      <w:proofErr w:type="spellStart"/>
      <w:r w:rsidRPr="00456EB9">
        <w:t>Activit</w:t>
      </w:r>
      <w:r w:rsidR="00590A81" w:rsidRPr="00456EB9">
        <w:t>é</w:t>
      </w:r>
      <w:r w:rsidRPr="00456EB9">
        <w:t>s</w:t>
      </w:r>
      <w:bookmarkEnd w:id="15"/>
      <w:proofErr w:type="spellEnd"/>
      <w:r w:rsidR="00590A81" w:rsidRPr="00456EB9">
        <w:t xml:space="preserve"> </w:t>
      </w:r>
      <w:proofErr w:type="spellStart"/>
      <w:r w:rsidR="00590A81" w:rsidRPr="00456EB9">
        <w:t>d’apprentissage</w:t>
      </w:r>
      <w:bookmarkEnd w:id="16"/>
      <w:proofErr w:type="spellEnd"/>
    </w:p>
    <w:p w14:paraId="3B64B962" w14:textId="77777777" w:rsidR="00643B62" w:rsidRPr="00261819" w:rsidRDefault="00643B62" w:rsidP="00643B62">
      <w:pPr>
        <w:pStyle w:val="ListParagraphnumberedarabic"/>
      </w:pPr>
      <w:r w:rsidRPr="00CA14C1">
        <w:t xml:space="preserve">Les élèves seront initiés au processus de </w:t>
      </w:r>
      <w:r>
        <w:t>design</w:t>
      </w:r>
      <w:r w:rsidRPr="00CA14C1">
        <w:t xml:space="preserve"> et commenceront à le comprendre comme </w:t>
      </w:r>
      <w:r>
        <w:t xml:space="preserve">étant </w:t>
      </w:r>
      <w:r w:rsidRPr="00CA14C1">
        <w:t xml:space="preserve">une série d'étapes nécessaires pour réaliser un projet de </w:t>
      </w:r>
      <w:r>
        <w:t>design</w:t>
      </w:r>
      <w:r w:rsidRPr="00CA14C1">
        <w:t xml:space="preserve">. Les étudiants seront invités à effectuer des recherches préliminaires afin d'analyser les </w:t>
      </w:r>
      <w:r>
        <w:t>designs</w:t>
      </w:r>
      <w:r w:rsidRPr="00CA14C1">
        <w:t xml:space="preserve"> existants.</w:t>
      </w:r>
    </w:p>
    <w:p w14:paraId="0EFA0212" w14:textId="77777777" w:rsidR="007351C8" w:rsidRDefault="007351C8" w:rsidP="007351C8">
      <w:pPr>
        <w:pStyle w:val="ListParagraphnumberedarabic"/>
      </w:pPr>
      <w:r w:rsidRPr="00DF1412">
        <w:t xml:space="preserve">En réfléchissant au processus de </w:t>
      </w:r>
      <w:r>
        <w:t>design</w:t>
      </w:r>
      <w:r w:rsidRPr="00DF1412">
        <w:t xml:space="preserve">, les élèves comprendront les facteurs essentiels à la prise de décisions en matière de </w:t>
      </w:r>
      <w:r>
        <w:t>design</w:t>
      </w:r>
      <w:r w:rsidRPr="00DF1412">
        <w:t>, notamment le mark</w:t>
      </w:r>
      <w:r>
        <w:t>e</w:t>
      </w:r>
      <w:r w:rsidRPr="00DF1412">
        <w:t>ting, l'ergonomie, la fabrication et l'esthétique.</w:t>
      </w:r>
    </w:p>
    <w:p w14:paraId="68FE3C14" w14:textId="77777777" w:rsidR="00982A91" w:rsidRDefault="00982A91" w:rsidP="00982A91">
      <w:pPr>
        <w:pStyle w:val="ListParagraphnumberedarabic"/>
      </w:pPr>
      <w:r w:rsidRPr="00F902F3">
        <w:t xml:space="preserve">Les élèves feront des recherches et évalueront les </w:t>
      </w:r>
      <w:r>
        <w:t>design</w:t>
      </w:r>
      <w:r w:rsidRPr="00F902F3">
        <w:t xml:space="preserve">s existants en tenant compte de ces facteurs, et réfléchiront et innoveront sur les caractéristiques de </w:t>
      </w:r>
      <w:r>
        <w:t>design</w:t>
      </w:r>
      <w:r w:rsidRPr="00F902F3">
        <w:t xml:space="preserve"> potentielles</w:t>
      </w:r>
      <w:r w:rsidRPr="00261819">
        <w:t>.</w:t>
      </w:r>
    </w:p>
    <w:p w14:paraId="747012AE" w14:textId="77777777" w:rsidR="00274C85" w:rsidRDefault="00274C85" w:rsidP="00274C85">
      <w:pPr>
        <w:pStyle w:val="ListParagraphnumberedarabic"/>
        <w:rPr>
          <w:shd w:val="clear" w:color="auto" w:fill="FFFFFF"/>
        </w:rPr>
      </w:pPr>
      <w:r w:rsidRPr="00357FC6">
        <w:rPr>
          <w:shd w:val="clear" w:color="auto" w:fill="FFFFFF"/>
        </w:rPr>
        <w:t>Les élèves produiront et développeront des croquis pour explorer leurs idées initiales de</w:t>
      </w:r>
      <w:r>
        <w:rPr>
          <w:shd w:val="clear" w:color="auto" w:fill="FFFFFF"/>
        </w:rPr>
        <w:t xml:space="preserve"> conception</w:t>
      </w:r>
      <w:r w:rsidRPr="00357FC6">
        <w:rPr>
          <w:shd w:val="clear" w:color="auto" w:fill="FFFFFF"/>
        </w:rPr>
        <w:t>. Ils apprendront, affineront et pratiqueront les principes fondamentaux d</w:t>
      </w:r>
      <w:r>
        <w:rPr>
          <w:shd w:val="clear" w:color="auto" w:fill="FFFFFF"/>
        </w:rPr>
        <w:t>es croquis.</w:t>
      </w:r>
    </w:p>
    <w:p w14:paraId="75E8BB36" w14:textId="77777777" w:rsidR="00B605C1" w:rsidRDefault="00B605C1" w:rsidP="00B605C1">
      <w:pPr>
        <w:pStyle w:val="ListParagraphnumberedarabic"/>
      </w:pPr>
      <w:r w:rsidRPr="00612A46">
        <w:t xml:space="preserve">Les élèves produiront spécifiquement une série </w:t>
      </w:r>
      <w:r>
        <w:t>de croquis</w:t>
      </w:r>
      <w:r w:rsidRPr="00612A46">
        <w:t xml:space="preserve"> au crayon pour développer et transférer leurs idées sur papier, sachant que ces </w:t>
      </w:r>
      <w:r>
        <w:t>croquis</w:t>
      </w:r>
      <w:r w:rsidRPr="00612A46">
        <w:t xml:space="preserve"> sont un moyen d'explorer les solutions possibles au problème de conception.</w:t>
      </w:r>
    </w:p>
    <w:p w14:paraId="17206B73" w14:textId="77777777" w:rsidR="00AC290E" w:rsidRDefault="00AC290E" w:rsidP="00AC290E">
      <w:pPr>
        <w:pStyle w:val="ListParagraphnumberedarabic"/>
      </w:pPr>
      <w:r w:rsidRPr="00587AFF">
        <w:t xml:space="preserve">Les élèves décideront </w:t>
      </w:r>
      <w:r>
        <w:t>d’un design</w:t>
      </w:r>
      <w:r w:rsidRPr="00587AFF">
        <w:t xml:space="preserve"> final à partir de leur série d</w:t>
      </w:r>
      <w:r>
        <w:t xml:space="preserve">e croquis. </w:t>
      </w:r>
      <w:r w:rsidRPr="00587AFF">
        <w:t xml:space="preserve">Souvent, les concepteurs créent des modèles et des prototypes de leur </w:t>
      </w:r>
      <w:r>
        <w:t>design</w:t>
      </w:r>
      <w:r w:rsidRPr="00587AFF">
        <w:t xml:space="preserve"> final pour </w:t>
      </w:r>
      <w:r>
        <w:t>évaluer</w:t>
      </w:r>
      <w:r w:rsidRPr="00587AFF">
        <w:t xml:space="preserve"> et </w:t>
      </w:r>
      <w:r w:rsidRPr="00587AFF">
        <w:lastRenderedPageBreak/>
        <w:t xml:space="preserve">reconsidérer </w:t>
      </w:r>
      <w:r>
        <w:t>d’autres idées</w:t>
      </w:r>
      <w:r w:rsidRPr="00587AFF">
        <w:t xml:space="preserve">. Les modèles et les prototypes permettent </w:t>
      </w:r>
      <w:r>
        <w:t>d'apporter</w:t>
      </w:r>
      <w:r w:rsidRPr="00587AFF">
        <w:t xml:space="preserve"> </w:t>
      </w:r>
      <w:r>
        <w:t>une</w:t>
      </w:r>
      <w:r w:rsidRPr="00587AFF">
        <w:t xml:space="preserve"> réflexion sur </w:t>
      </w:r>
      <w:r>
        <w:t xml:space="preserve">le design </w:t>
      </w:r>
      <w:r w:rsidRPr="00587AFF">
        <w:t xml:space="preserve">et, si possible, les étudiants devraient avoir la possibilité de créer un modèle </w:t>
      </w:r>
      <w:r>
        <w:t>fonctionnel.</w:t>
      </w:r>
    </w:p>
    <w:p w14:paraId="41A5771D" w14:textId="77777777" w:rsidR="00943785" w:rsidRDefault="00943785" w:rsidP="00943785">
      <w:pPr>
        <w:pStyle w:val="ListParagraphnumberedarabic"/>
      </w:pPr>
      <w:r w:rsidRPr="00B4618E">
        <w:t>Les élèves apprendront la différence entre l</w:t>
      </w:r>
      <w:r>
        <w:t>es croquis conceptuels et les croquis</w:t>
      </w:r>
      <w:r w:rsidRPr="00B4618E">
        <w:t xml:space="preserve"> à l'échelle.</w:t>
      </w:r>
    </w:p>
    <w:p w14:paraId="1A0D2D55" w14:textId="77777777" w:rsidR="004F0C32" w:rsidRDefault="004F0C32" w:rsidP="004F0C32">
      <w:pPr>
        <w:pStyle w:val="ListParagraphnumberedarabic"/>
      </w:pPr>
      <w:r w:rsidRPr="00CC4706">
        <w:t xml:space="preserve">Les élèves démontreront leur compréhension de la mesure, de l'exactitude et de la précision en produisant un croquis à l'échelle de leur </w:t>
      </w:r>
      <w:r>
        <w:t>design</w:t>
      </w:r>
      <w:r w:rsidRPr="00CC4706">
        <w:t xml:space="preserve"> choisi sur du papier </w:t>
      </w:r>
      <w:r>
        <w:t>quadrillé en mm</w:t>
      </w:r>
      <w:r w:rsidRPr="00CC4706">
        <w:t xml:space="preserve"> (de préférence).</w:t>
      </w:r>
    </w:p>
    <w:p w14:paraId="4CEB775D" w14:textId="77777777" w:rsidR="00F82A56" w:rsidRDefault="00F82A56" w:rsidP="00FA4DEF">
      <w:pPr>
        <w:pStyle w:val="ListParagraphnumberedarabic"/>
      </w:pPr>
      <w:r w:rsidRPr="00687D08">
        <w:rPr>
          <w:rFonts w:eastAsia="Verdana" w:cs="Arial"/>
        </w:rPr>
        <w:t xml:space="preserve">Les élèves utiliseront SketchUp Web 2020 pour créer le modèle </w:t>
      </w:r>
      <w:r>
        <w:rPr>
          <w:rFonts w:eastAsia="Verdana" w:cs="Arial"/>
        </w:rPr>
        <w:t>DAO</w:t>
      </w:r>
      <w:r w:rsidRPr="00687D08">
        <w:rPr>
          <w:rFonts w:eastAsia="Verdana" w:cs="Arial"/>
        </w:rPr>
        <w:t xml:space="preserve"> 3D </w:t>
      </w:r>
      <w:r>
        <w:rPr>
          <w:rFonts w:eastAsia="Verdana" w:cs="Arial"/>
        </w:rPr>
        <w:t>pour</w:t>
      </w:r>
      <w:r w:rsidRPr="00687D08">
        <w:rPr>
          <w:rFonts w:eastAsia="Verdana" w:cs="Arial"/>
        </w:rPr>
        <w:t xml:space="preserve"> leur </w:t>
      </w:r>
      <w:r>
        <w:rPr>
          <w:rFonts w:eastAsia="Verdana" w:cs="Arial"/>
        </w:rPr>
        <w:t>design</w:t>
      </w:r>
      <w:r w:rsidRPr="00456EB9">
        <w:t xml:space="preserve"> </w:t>
      </w:r>
    </w:p>
    <w:p w14:paraId="611DE47C" w14:textId="77777777" w:rsidR="005F08B6" w:rsidRDefault="005F08B6" w:rsidP="005F08B6">
      <w:pPr>
        <w:pStyle w:val="ListParagraphnumberedarabic"/>
      </w:pPr>
      <w:r w:rsidRPr="00627C7D">
        <w:t>Les élèves</w:t>
      </w:r>
      <w:r>
        <w:t xml:space="preserve"> </w:t>
      </w:r>
      <w:r w:rsidRPr="00627C7D">
        <w:t xml:space="preserve">travailleront </w:t>
      </w:r>
      <w:r>
        <w:t>sur</w:t>
      </w:r>
      <w:r w:rsidRPr="00627C7D">
        <w:t xml:space="preserve"> </w:t>
      </w:r>
      <w:r>
        <w:t>un</w:t>
      </w:r>
      <w:r w:rsidRPr="00627C7D">
        <w:t xml:space="preserve"> dessin</w:t>
      </w:r>
      <w:r>
        <w:t xml:space="preserve"> de base afin de s'entraîner et</w:t>
      </w:r>
      <w:r w:rsidRPr="00627C7D">
        <w:t xml:space="preserve"> apprendre les principes de base du dessin assisté par ordinateur et comprendre les capacités de SketchUp.</w:t>
      </w:r>
    </w:p>
    <w:p w14:paraId="77865B97" w14:textId="77777777" w:rsidR="004C1621" w:rsidRDefault="00582577" w:rsidP="00FA4DEF">
      <w:pPr>
        <w:pStyle w:val="ListParagraphnumberedarabic"/>
      </w:pPr>
      <w:r w:rsidRPr="000D5FD1">
        <w:rPr>
          <w:rFonts w:eastAsia="Verdana" w:cs="Arial"/>
        </w:rPr>
        <w:t xml:space="preserve">À partir de leur </w:t>
      </w:r>
      <w:r>
        <w:rPr>
          <w:rFonts w:eastAsia="Verdana" w:cs="Arial"/>
        </w:rPr>
        <w:t>design</w:t>
      </w:r>
      <w:r w:rsidRPr="000D5FD1">
        <w:rPr>
          <w:rFonts w:eastAsia="Verdana" w:cs="Arial"/>
        </w:rPr>
        <w:t xml:space="preserve"> et de leurs croquis à l'échelle, les élèves produiront leur </w:t>
      </w:r>
      <w:r>
        <w:rPr>
          <w:rFonts w:eastAsia="Verdana" w:cs="Arial"/>
        </w:rPr>
        <w:t>design</w:t>
      </w:r>
      <w:r w:rsidRPr="000D5FD1">
        <w:rPr>
          <w:rFonts w:eastAsia="Verdana" w:cs="Arial"/>
        </w:rPr>
        <w:t xml:space="preserve"> final à l'aide de SketchUp</w:t>
      </w:r>
      <w:r w:rsidRPr="00456EB9">
        <w:t xml:space="preserve"> </w:t>
      </w:r>
    </w:p>
    <w:p w14:paraId="7334D86A" w14:textId="77777777" w:rsidR="00015078" w:rsidRDefault="00015078" w:rsidP="00015078">
      <w:pPr>
        <w:pStyle w:val="ListParagraphnumberedarabic"/>
      </w:pPr>
      <w:r w:rsidRPr="008523F9">
        <w:t>Les élèves continueront d'a</w:t>
      </w:r>
      <w:r>
        <w:t>méliorer</w:t>
      </w:r>
      <w:r w:rsidRPr="008523F9">
        <w:t xml:space="preserve"> l</w:t>
      </w:r>
      <w:r>
        <w:t xml:space="preserve">eur design </w:t>
      </w:r>
      <w:r w:rsidRPr="008523F9">
        <w:t xml:space="preserve">final en se référant aux critères de </w:t>
      </w:r>
      <w:r>
        <w:t xml:space="preserve">design </w:t>
      </w:r>
      <w:r w:rsidRPr="008523F9">
        <w:t>décrits dans le</w:t>
      </w:r>
      <w:r>
        <w:t>ur</w:t>
      </w:r>
      <w:r w:rsidRPr="008523F9">
        <w:t xml:space="preserve"> mémoire de conception</w:t>
      </w:r>
      <w:r w:rsidRPr="00261819">
        <w:t>.</w:t>
      </w:r>
    </w:p>
    <w:p w14:paraId="61762891" w14:textId="46B140F3" w:rsidR="00954039" w:rsidRDefault="00954039" w:rsidP="00954039">
      <w:pPr>
        <w:pStyle w:val="ListParagraphnumberedarabic"/>
      </w:pPr>
      <w:r w:rsidRPr="00A16C33">
        <w:t xml:space="preserve">Les élèves feront référence à des exemples </w:t>
      </w:r>
      <w:r>
        <w:t xml:space="preserve">faits par </w:t>
      </w:r>
      <w:r w:rsidRPr="00A16C33">
        <w:t>d</w:t>
      </w:r>
      <w:r>
        <w:t xml:space="preserve">es </w:t>
      </w:r>
      <w:r w:rsidRPr="00A16C33">
        <w:t xml:space="preserve">élèves </w:t>
      </w:r>
      <w:r>
        <w:t xml:space="preserve">ainsi </w:t>
      </w:r>
      <w:proofErr w:type="gramStart"/>
      <w:r>
        <w:t>qu’</w:t>
      </w:r>
      <w:r w:rsidRPr="00A16C33">
        <w:t xml:space="preserve"> à</w:t>
      </w:r>
      <w:proofErr w:type="gramEnd"/>
      <w:r w:rsidRPr="00A16C33">
        <w:t xml:space="preserve"> des listes de contrôle pour évaluer, développer et </w:t>
      </w:r>
      <w:r>
        <w:t xml:space="preserve">améliorer </w:t>
      </w:r>
      <w:r w:rsidRPr="00A16C33">
        <w:t>leur propre travail</w:t>
      </w:r>
      <w:r w:rsidRPr="00261819">
        <w:t>.</w:t>
      </w:r>
    </w:p>
    <w:p w14:paraId="191572D0" w14:textId="407614C4" w:rsidR="00691FB2" w:rsidRDefault="00691FB2" w:rsidP="00691FB2">
      <w:pPr>
        <w:pStyle w:val="ListParagraphnumberedarabic"/>
      </w:pPr>
      <w:r w:rsidRPr="00ED77E1">
        <w:t xml:space="preserve">Les étudiants exploreront et rechercheront les exigences </w:t>
      </w:r>
      <w:r>
        <w:t>nécessaires pour</w:t>
      </w:r>
      <w:r w:rsidR="006C31B0">
        <w:t xml:space="preserve"> devenir</w:t>
      </w:r>
      <w:r w:rsidRPr="00ED77E1">
        <w:t xml:space="preserve"> </w:t>
      </w:r>
      <w:r>
        <w:t>designer industriel</w:t>
      </w:r>
      <w:r w:rsidRPr="00ED77E1">
        <w:t xml:space="preserve"> et </w:t>
      </w:r>
      <w:r>
        <w:t xml:space="preserve">prendront connaissance </w:t>
      </w:r>
      <w:r w:rsidR="00DE0B2F">
        <w:t>des habiletés nécessaire</w:t>
      </w:r>
      <w:r w:rsidR="006C31B0">
        <w:t>s</w:t>
      </w:r>
      <w:r w:rsidR="00DE0B2F">
        <w:t xml:space="preserve"> pour en faire une carrière.</w:t>
      </w:r>
    </w:p>
    <w:p w14:paraId="37AA69A7" w14:textId="0BF88896" w:rsidR="00FA4DEF" w:rsidRPr="00456EB9" w:rsidRDefault="00582984" w:rsidP="00FA4DEF">
      <w:pPr>
        <w:pStyle w:val="ListParagraphnumberedarabic"/>
      </w:pPr>
      <w:r w:rsidRPr="00582984">
        <w:rPr>
          <w:shd w:val="clear" w:color="auto" w:fill="FFFFFF"/>
        </w:rPr>
        <w:t xml:space="preserve">Les élèves </w:t>
      </w:r>
      <w:r w:rsidR="00770752">
        <w:rPr>
          <w:shd w:val="clear" w:color="auto" w:fill="FFFFFF"/>
        </w:rPr>
        <w:t>vont faire une</w:t>
      </w:r>
      <w:r w:rsidRPr="00582984">
        <w:rPr>
          <w:shd w:val="clear" w:color="auto" w:fill="FFFFFF"/>
        </w:rPr>
        <w:t xml:space="preserve"> réflexion qui leur permettra de </w:t>
      </w:r>
      <w:r w:rsidR="00886679">
        <w:rPr>
          <w:shd w:val="clear" w:color="auto" w:fill="FFFFFF"/>
        </w:rPr>
        <w:t xml:space="preserve">réaliser quels sont </w:t>
      </w:r>
      <w:r w:rsidRPr="00582984">
        <w:rPr>
          <w:shd w:val="clear" w:color="auto" w:fill="FFFFFF"/>
        </w:rPr>
        <w:t>leurs points forts en tant qu'étudiant</w:t>
      </w:r>
      <w:r w:rsidR="00984E5A">
        <w:rPr>
          <w:shd w:val="clear" w:color="auto" w:fill="FFFFFF"/>
        </w:rPr>
        <w:t>s</w:t>
      </w:r>
      <w:r w:rsidRPr="00582984">
        <w:rPr>
          <w:shd w:val="clear" w:color="auto" w:fill="FFFFFF"/>
        </w:rPr>
        <w:t xml:space="preserve"> et les liens qu'ils ont établis avec le projet. Ils utiliseront des</w:t>
      </w:r>
      <w:r w:rsidR="00C37EE6">
        <w:rPr>
          <w:shd w:val="clear" w:color="auto" w:fill="FFFFFF"/>
        </w:rPr>
        <w:t xml:space="preserve"> points</w:t>
      </w:r>
      <w:r w:rsidRPr="00582984">
        <w:rPr>
          <w:shd w:val="clear" w:color="auto" w:fill="FFFFFF"/>
        </w:rPr>
        <w:t xml:space="preserve"> et des questions pour réfléchir à cette expérience et à ce qu'ils en ont appris.</w:t>
      </w:r>
    </w:p>
    <w:p w14:paraId="1FA3EA3C" w14:textId="41B952DC" w:rsidR="0084537C" w:rsidRPr="00456EB9" w:rsidRDefault="0084537C" w:rsidP="00E002ED">
      <w:pPr>
        <w:pStyle w:val="Heading1"/>
      </w:pPr>
      <w:bookmarkStart w:id="17" w:name="_Toc43556295"/>
      <w:bookmarkStart w:id="18" w:name="_Toc45175104"/>
      <w:r w:rsidRPr="00456EB9">
        <w:t>Plan</w:t>
      </w:r>
      <w:r w:rsidR="00590A81" w:rsidRPr="00456EB9">
        <w:t>ification</w:t>
      </w:r>
      <w:bookmarkEnd w:id="17"/>
      <w:bookmarkEnd w:id="18"/>
    </w:p>
    <w:p w14:paraId="376BC28F" w14:textId="77777777" w:rsidR="00AE236D" w:rsidRPr="00261819" w:rsidRDefault="00AE236D" w:rsidP="00AE236D">
      <w:pPr>
        <w:rPr>
          <w:rFonts w:cs="Arial"/>
        </w:rPr>
      </w:pPr>
      <w:r w:rsidRPr="00EF1177">
        <w:rPr>
          <w:rFonts w:cs="Arial"/>
        </w:rPr>
        <w:t xml:space="preserve">Les programmes </w:t>
      </w:r>
      <w:r>
        <w:rPr>
          <w:rFonts w:cs="Arial"/>
        </w:rPr>
        <w:t xml:space="preserve">d’études </w:t>
      </w:r>
      <w:r w:rsidRPr="00EF1177">
        <w:rPr>
          <w:rFonts w:cs="Arial"/>
        </w:rPr>
        <w:t xml:space="preserve">technologiques d'aujourd'hui explorent différents modèles d'enseignement </w:t>
      </w:r>
      <w:r>
        <w:rPr>
          <w:rFonts w:cs="Arial"/>
        </w:rPr>
        <w:t xml:space="preserve">encore </w:t>
      </w:r>
      <w:r w:rsidRPr="00EF1177">
        <w:rPr>
          <w:rFonts w:cs="Arial"/>
        </w:rPr>
        <w:t xml:space="preserve">plus axés sur l'élève. Ces modèles d'enseignement, y compris l'apprentissage par projet, changent à la fois la façon dont les élèves utilisent le temps passé en </w:t>
      </w:r>
      <w:r>
        <w:rPr>
          <w:rFonts w:cs="Arial"/>
        </w:rPr>
        <w:t>atelier</w:t>
      </w:r>
      <w:r w:rsidRPr="00EF1177">
        <w:rPr>
          <w:rFonts w:cs="Arial"/>
        </w:rPr>
        <w:t xml:space="preserve"> et la façon dont les </w:t>
      </w:r>
      <w:r>
        <w:rPr>
          <w:rFonts w:cs="Arial"/>
        </w:rPr>
        <w:t>ateliers</w:t>
      </w:r>
      <w:r w:rsidRPr="00EF1177">
        <w:rPr>
          <w:rFonts w:cs="Arial"/>
        </w:rPr>
        <w:t xml:space="preserve"> sont conçus. De plus en plus, les enseignants explorent des modèles d'apprentissage qui aident les élèves à développer des capacités de réflexion et de communication de niveau supérieur </w:t>
      </w:r>
      <w:r>
        <w:rPr>
          <w:rFonts w:cs="Arial"/>
        </w:rPr>
        <w:t>qui sont des éléments très</w:t>
      </w:r>
      <w:r w:rsidRPr="00EF1177">
        <w:rPr>
          <w:rFonts w:cs="Arial"/>
        </w:rPr>
        <w:t xml:space="preserve"> importants dans le monde numérique interconnecté d'aujourd'hui.</w:t>
      </w:r>
    </w:p>
    <w:p w14:paraId="3C13C589" w14:textId="77777777" w:rsidR="00AE236D" w:rsidRDefault="00AE236D" w:rsidP="00AE236D">
      <w:pPr>
        <w:rPr>
          <w:rFonts w:cs="Arial"/>
        </w:rPr>
      </w:pPr>
      <w:r>
        <w:rPr>
          <w:rFonts w:cs="Arial"/>
        </w:rPr>
        <w:t>Les avantages</w:t>
      </w:r>
      <w:r w:rsidRPr="00E04472">
        <w:rPr>
          <w:rFonts w:cs="Arial"/>
        </w:rPr>
        <w:t xml:space="preserve"> de l'apprentissage par projet axé sur l'élève sont </w:t>
      </w:r>
      <w:r>
        <w:rPr>
          <w:rFonts w:cs="Arial"/>
        </w:rPr>
        <w:t xml:space="preserve">très </w:t>
      </w:r>
      <w:r w:rsidRPr="00E04472">
        <w:rPr>
          <w:rFonts w:cs="Arial"/>
        </w:rPr>
        <w:t xml:space="preserve">bien documentés. S'engager et investir dans ce type d'apprentissage permet aux </w:t>
      </w:r>
      <w:r>
        <w:rPr>
          <w:rFonts w:cs="Arial"/>
        </w:rPr>
        <w:t xml:space="preserve">élèves </w:t>
      </w:r>
      <w:r w:rsidRPr="00E04472">
        <w:rPr>
          <w:rFonts w:cs="Arial"/>
        </w:rPr>
        <w:t>de devenir</w:t>
      </w:r>
      <w:r>
        <w:rPr>
          <w:rFonts w:cs="Arial"/>
        </w:rPr>
        <w:t xml:space="preserve"> </w:t>
      </w:r>
      <w:r w:rsidRPr="00E04472">
        <w:rPr>
          <w:rFonts w:cs="Arial"/>
        </w:rPr>
        <w:t xml:space="preserve">meilleurs </w:t>
      </w:r>
      <w:r>
        <w:rPr>
          <w:rFonts w:cs="Arial"/>
        </w:rPr>
        <w:t>en résolution de problèmes, en collaboration, en communication et pensée critiques</w:t>
      </w:r>
      <w:r w:rsidRPr="00E04472">
        <w:rPr>
          <w:rFonts w:cs="Arial"/>
        </w:rPr>
        <w:t>. Plus important</w:t>
      </w:r>
      <w:r>
        <w:rPr>
          <w:rFonts w:cs="Arial"/>
        </w:rPr>
        <w:t>s</w:t>
      </w:r>
      <w:r w:rsidRPr="00E04472">
        <w:rPr>
          <w:rFonts w:cs="Arial"/>
        </w:rPr>
        <w:t>, les é</w:t>
      </w:r>
      <w:r>
        <w:rPr>
          <w:rFonts w:cs="Arial"/>
        </w:rPr>
        <w:t>lèves</w:t>
      </w:r>
      <w:r w:rsidRPr="00E04472">
        <w:rPr>
          <w:rFonts w:cs="Arial"/>
        </w:rPr>
        <w:t xml:space="preserve"> </w:t>
      </w:r>
      <w:r>
        <w:rPr>
          <w:rFonts w:cs="Arial"/>
        </w:rPr>
        <w:t>deviennent plus</w:t>
      </w:r>
      <w:r w:rsidRPr="00E04472">
        <w:rPr>
          <w:rFonts w:cs="Arial"/>
        </w:rPr>
        <w:t xml:space="preserve"> autonomes</w:t>
      </w:r>
      <w:r>
        <w:rPr>
          <w:rFonts w:cs="Arial"/>
        </w:rPr>
        <w:t xml:space="preserve"> et se trouvent à prendre</w:t>
      </w:r>
      <w:r w:rsidRPr="00E04472">
        <w:rPr>
          <w:rFonts w:cs="Arial"/>
        </w:rPr>
        <w:t xml:space="preserve"> en charge leur apprentissage.</w:t>
      </w:r>
    </w:p>
    <w:p w14:paraId="0A52DD69" w14:textId="4A17EBC5" w:rsidR="00FA4DEF" w:rsidRPr="00456EB9" w:rsidRDefault="00971485" w:rsidP="00571093">
      <w:pPr>
        <w:rPr>
          <w:rFonts w:eastAsia="Arial" w:cs="Arial"/>
          <w:bCs/>
          <w:lang w:eastAsia="en-CA"/>
        </w:rPr>
      </w:pPr>
      <w:r w:rsidRPr="008E0AD4">
        <w:rPr>
          <w:rFonts w:cs="Arial"/>
        </w:rPr>
        <w:t xml:space="preserve">Le projet </w:t>
      </w:r>
      <w:r>
        <w:rPr>
          <w:rFonts w:cs="Arial"/>
        </w:rPr>
        <w:t>d</w:t>
      </w:r>
      <w:r w:rsidR="005D344B">
        <w:rPr>
          <w:rFonts w:cs="Arial"/>
        </w:rPr>
        <w:t>’</w:t>
      </w:r>
      <w:r w:rsidR="00142CB0">
        <w:rPr>
          <w:rFonts w:cs="Arial"/>
        </w:rPr>
        <w:t xml:space="preserve">un </w:t>
      </w:r>
      <w:r w:rsidR="005D344B">
        <w:rPr>
          <w:rFonts w:cs="Arial"/>
        </w:rPr>
        <w:t>organisateur de bureau</w:t>
      </w:r>
      <w:r w:rsidRPr="008E0AD4">
        <w:rPr>
          <w:rFonts w:cs="Arial"/>
        </w:rPr>
        <w:t xml:space="preserve">, décrit dans ce document, </w:t>
      </w:r>
      <w:r>
        <w:rPr>
          <w:rFonts w:cs="Arial"/>
        </w:rPr>
        <w:t>répond très bien aux critères d</w:t>
      </w:r>
      <w:r w:rsidRPr="008E0AD4">
        <w:rPr>
          <w:rFonts w:cs="Arial"/>
        </w:rPr>
        <w:t xml:space="preserve">'apprentissage par projet et offre une stratégie pédagogique </w:t>
      </w:r>
      <w:r>
        <w:rPr>
          <w:rFonts w:cs="Arial"/>
        </w:rPr>
        <w:t>complète,</w:t>
      </w:r>
      <w:r w:rsidRPr="008E0AD4">
        <w:rPr>
          <w:rFonts w:cs="Arial"/>
        </w:rPr>
        <w:t xml:space="preserve"> centrée sur l'élève </w:t>
      </w:r>
      <w:r>
        <w:rPr>
          <w:rFonts w:cs="Arial"/>
        </w:rPr>
        <w:t xml:space="preserve">et qui </w:t>
      </w:r>
      <w:r w:rsidRPr="008E0AD4">
        <w:rPr>
          <w:rFonts w:cs="Arial"/>
        </w:rPr>
        <w:t>implique les élèves dans</w:t>
      </w:r>
      <w:r>
        <w:rPr>
          <w:rFonts w:cs="Arial"/>
        </w:rPr>
        <w:t xml:space="preserve"> toutes les étapes du </w:t>
      </w:r>
      <w:r w:rsidRPr="008E0AD4">
        <w:rPr>
          <w:rFonts w:cs="Arial"/>
        </w:rPr>
        <w:t>processus</w:t>
      </w:r>
      <w:r>
        <w:rPr>
          <w:rFonts w:cs="Arial"/>
        </w:rPr>
        <w:t xml:space="preserve"> de design</w:t>
      </w:r>
      <w:r w:rsidRPr="008E0AD4">
        <w:rPr>
          <w:rFonts w:cs="Arial"/>
        </w:rPr>
        <w:t>.</w:t>
      </w:r>
      <w:r w:rsidR="00FA4DEF" w:rsidRPr="00456EB9">
        <w:rPr>
          <w:rFonts w:eastAsia="Arial" w:cs="Arial"/>
          <w:bCs/>
          <w:lang w:eastAsia="en-CA"/>
        </w:rPr>
        <w:br w:type="page"/>
      </w:r>
    </w:p>
    <w:p w14:paraId="2804C163" w14:textId="2BAAFDA4" w:rsidR="00FA4DEF" w:rsidRPr="00456EB9" w:rsidRDefault="00FA4DEF" w:rsidP="00E002ED">
      <w:pPr>
        <w:pStyle w:val="Heading1"/>
      </w:pPr>
      <w:bookmarkStart w:id="19" w:name="_Toc43556296"/>
      <w:bookmarkStart w:id="20" w:name="_Toc45175105"/>
      <w:proofErr w:type="spellStart"/>
      <w:r w:rsidRPr="00456EB9">
        <w:lastRenderedPageBreak/>
        <w:t>Re</w:t>
      </w:r>
      <w:r w:rsidR="00832B6D" w:rsidRPr="00456EB9">
        <w:t>s</w:t>
      </w:r>
      <w:r w:rsidRPr="00456EB9">
        <w:t>sources</w:t>
      </w:r>
      <w:bookmarkEnd w:id="19"/>
      <w:bookmarkEnd w:id="20"/>
      <w:proofErr w:type="spellEnd"/>
      <w:r w:rsidRPr="00456EB9">
        <w:rPr>
          <w:color w:val="1F4E79"/>
        </w:rPr>
        <w:t xml:space="preserve"> </w:t>
      </w:r>
    </w:p>
    <w:p w14:paraId="597BCE4D" w14:textId="724A40EB" w:rsidR="00FA4DEF" w:rsidRPr="00456EB9" w:rsidRDefault="00FA4DEF" w:rsidP="00E002ED">
      <w:pPr>
        <w:pStyle w:val="Heading1"/>
      </w:pPr>
      <w:bookmarkStart w:id="21" w:name="_Toc43556297"/>
      <w:bookmarkStart w:id="22" w:name="_Toc45175106"/>
      <w:proofErr w:type="spellStart"/>
      <w:r w:rsidRPr="00456EB9">
        <w:t>Activit</w:t>
      </w:r>
      <w:r w:rsidR="00832B6D" w:rsidRPr="00456EB9">
        <w:t>é</w:t>
      </w:r>
      <w:proofErr w:type="spellEnd"/>
      <w:r w:rsidRPr="00456EB9">
        <w:t xml:space="preserve"> </w:t>
      </w:r>
      <w:r w:rsidR="004B0759" w:rsidRPr="00456EB9">
        <w:t xml:space="preserve">1 – </w:t>
      </w:r>
      <w:r w:rsidR="00832B6D" w:rsidRPr="00456EB9">
        <w:t xml:space="preserve">Le </w:t>
      </w:r>
      <w:proofErr w:type="spellStart"/>
      <w:r w:rsidR="00832B6D" w:rsidRPr="00456EB9">
        <w:t>processus</w:t>
      </w:r>
      <w:proofErr w:type="spellEnd"/>
      <w:r w:rsidR="00832B6D" w:rsidRPr="00456EB9">
        <w:t xml:space="preserve"> de design</w:t>
      </w:r>
      <w:bookmarkEnd w:id="21"/>
      <w:bookmarkEnd w:id="22"/>
      <w:r w:rsidRPr="00456EB9">
        <w:t xml:space="preserve"> </w:t>
      </w:r>
    </w:p>
    <w:p w14:paraId="69CAC725" w14:textId="77777777" w:rsidR="002E69F3" w:rsidRDefault="002E69F3" w:rsidP="002E69F3">
      <w:pPr>
        <w:pStyle w:val="Heading3"/>
        <w:rPr>
          <w:rFonts w:ascii="Arial" w:eastAsiaTheme="minorHAnsi" w:hAnsi="Arial" w:cs="Arial"/>
          <w:color w:val="000000" w:themeColor="text1"/>
          <w:sz w:val="22"/>
          <w:szCs w:val="22"/>
        </w:rPr>
      </w:pPr>
      <w:bookmarkStart w:id="23" w:name="_Toc45175107"/>
      <w:r w:rsidRPr="00E31C44">
        <w:rPr>
          <w:rFonts w:ascii="Arial" w:eastAsiaTheme="minorHAnsi" w:hAnsi="Arial" w:cs="Arial"/>
          <w:color w:val="000000" w:themeColor="text1"/>
          <w:sz w:val="22"/>
          <w:szCs w:val="22"/>
        </w:rPr>
        <w:t xml:space="preserve">Le processus de </w:t>
      </w:r>
      <w:r>
        <w:rPr>
          <w:rFonts w:ascii="Arial" w:eastAsiaTheme="minorHAnsi" w:hAnsi="Arial" w:cs="Arial"/>
          <w:color w:val="000000" w:themeColor="text1"/>
          <w:sz w:val="22"/>
          <w:szCs w:val="22"/>
        </w:rPr>
        <w:t>design</w:t>
      </w:r>
      <w:r w:rsidRPr="00E31C44">
        <w:rPr>
          <w:rFonts w:ascii="Arial" w:eastAsiaTheme="minorHAnsi" w:hAnsi="Arial" w:cs="Arial"/>
          <w:color w:val="000000" w:themeColor="text1"/>
          <w:sz w:val="22"/>
          <w:szCs w:val="22"/>
        </w:rPr>
        <w:t xml:space="preserve"> est une approche pour décomposer un grand projet en partie gérable. De nombreux professionnels dans les domaines liés à la conception utilisent ce processus ou un processus très similaire pour définir les étapes nécessaires pour </w:t>
      </w:r>
      <w:r>
        <w:rPr>
          <w:rFonts w:ascii="Arial" w:eastAsiaTheme="minorHAnsi" w:hAnsi="Arial" w:cs="Arial"/>
          <w:color w:val="000000" w:themeColor="text1"/>
          <w:sz w:val="22"/>
          <w:szCs w:val="22"/>
        </w:rPr>
        <w:t>gérer le déroulement de</w:t>
      </w:r>
      <w:r w:rsidRPr="00E31C44">
        <w:rPr>
          <w:rFonts w:ascii="Arial" w:eastAsiaTheme="minorHAnsi" w:hAnsi="Arial" w:cs="Arial"/>
          <w:color w:val="000000" w:themeColor="text1"/>
          <w:sz w:val="22"/>
          <w:szCs w:val="22"/>
        </w:rPr>
        <w:t xml:space="preserve"> chaque projet. Le tableau ci-dessous montre les étapes du processus de </w:t>
      </w:r>
      <w:r>
        <w:rPr>
          <w:rFonts w:ascii="Arial" w:eastAsiaTheme="minorHAnsi" w:hAnsi="Arial" w:cs="Arial"/>
          <w:color w:val="000000" w:themeColor="text1"/>
          <w:sz w:val="22"/>
          <w:szCs w:val="22"/>
        </w:rPr>
        <w:t>design</w:t>
      </w:r>
      <w:r w:rsidRPr="00E31C44">
        <w:rPr>
          <w:rFonts w:ascii="Arial" w:eastAsiaTheme="minorHAnsi" w:hAnsi="Arial" w:cs="Arial"/>
          <w:color w:val="000000" w:themeColor="text1"/>
          <w:sz w:val="22"/>
          <w:szCs w:val="22"/>
        </w:rPr>
        <w:t xml:space="preserve"> que vous suivrez.</w:t>
      </w:r>
      <w:bookmarkEnd w:id="23"/>
    </w:p>
    <w:p w14:paraId="7DA649EB" w14:textId="0B6A85BD" w:rsidR="00FA4DEF" w:rsidRPr="00456EB9" w:rsidRDefault="00FA4DEF" w:rsidP="002C0A0D">
      <w:pPr>
        <w:rPr>
          <w:rFonts w:cs="Arial"/>
          <w:sz w:val="20"/>
          <w:szCs w:val="20"/>
        </w:rPr>
      </w:pPr>
    </w:p>
    <w:p w14:paraId="7BD385FE" w14:textId="77777777" w:rsidR="00326A7B" w:rsidRPr="00261819" w:rsidRDefault="00326A7B" w:rsidP="00326A7B">
      <w:pPr>
        <w:pStyle w:val="Heading3"/>
      </w:pPr>
      <w:bookmarkStart w:id="24" w:name="_Toc45175108"/>
      <w:r w:rsidRPr="00261819">
        <w:t>Le design est un processus progressif qui comprend généralement 4 étapes:</w:t>
      </w:r>
      <w:bookmarkEnd w:id="24"/>
    </w:p>
    <w:tbl>
      <w:tblPr>
        <w:tblStyle w:val="TableGrid"/>
        <w:tblW w:w="9625" w:type="dxa"/>
        <w:tblLayout w:type="fixed"/>
        <w:tblLook w:val="04A0" w:firstRow="1" w:lastRow="0" w:firstColumn="1" w:lastColumn="0" w:noHBand="0" w:noVBand="1"/>
        <w:tblCaption w:val="A chart describing the 4 stages of the design process"/>
        <w:tblDescription w:val="A chart describing the 4 stages of the design process - research, concept, development, and formalization "/>
      </w:tblPr>
      <w:tblGrid>
        <w:gridCol w:w="1795"/>
        <w:gridCol w:w="7830"/>
      </w:tblGrid>
      <w:tr w:rsidR="00B96BCC" w:rsidRPr="00456EB9" w14:paraId="37AA5B9B" w14:textId="77777777" w:rsidTr="00B96BCC">
        <w:trPr>
          <w:cantSplit/>
          <w:tblHeader/>
        </w:trPr>
        <w:tc>
          <w:tcPr>
            <w:tcW w:w="1795" w:type="dxa"/>
          </w:tcPr>
          <w:p w14:paraId="3FF466AB" w14:textId="05FDD53B" w:rsidR="00B96BCC" w:rsidRPr="00456EB9" w:rsidRDefault="00B96BCC" w:rsidP="00B96BCC">
            <w:r>
              <w:rPr>
                <w:rFonts w:cs="Arial"/>
                <w:b/>
              </w:rPr>
              <w:t>Étapes</w:t>
            </w:r>
          </w:p>
        </w:tc>
        <w:tc>
          <w:tcPr>
            <w:tcW w:w="7830" w:type="dxa"/>
          </w:tcPr>
          <w:p w14:paraId="53211834" w14:textId="77777777" w:rsidR="00B96BCC" w:rsidRPr="00A84E36" w:rsidRDefault="00B96BCC" w:rsidP="00B96BCC">
            <w:pPr>
              <w:rPr>
                <w:b/>
                <w:bCs/>
              </w:rPr>
            </w:pPr>
            <w:r w:rsidRPr="00A84E36">
              <w:rPr>
                <w:b/>
                <w:bCs/>
              </w:rPr>
              <w:t>Description</w:t>
            </w:r>
          </w:p>
        </w:tc>
      </w:tr>
      <w:tr w:rsidR="00DD6ACE" w:rsidRPr="00456EB9" w14:paraId="059B7037" w14:textId="77777777" w:rsidTr="00B96BCC">
        <w:tc>
          <w:tcPr>
            <w:tcW w:w="1795" w:type="dxa"/>
          </w:tcPr>
          <w:p w14:paraId="1E20CBBD" w14:textId="75E9E324" w:rsidR="00DD6ACE" w:rsidRPr="00456EB9" w:rsidRDefault="00DD6ACE" w:rsidP="00DD6ACE">
            <w:r>
              <w:rPr>
                <w:rFonts w:cs="Arial"/>
              </w:rPr>
              <w:t>Recherche</w:t>
            </w:r>
          </w:p>
        </w:tc>
        <w:tc>
          <w:tcPr>
            <w:tcW w:w="7830" w:type="dxa"/>
          </w:tcPr>
          <w:p w14:paraId="31723657" w14:textId="09CC2686" w:rsidR="00DD6ACE" w:rsidRPr="00456EB9" w:rsidRDefault="00DD6ACE" w:rsidP="00DD6ACE">
            <w:r w:rsidRPr="000F5288">
              <w:rPr>
                <w:rFonts w:cs="Arial"/>
              </w:rPr>
              <w:t xml:space="preserve">Apprendre </w:t>
            </w:r>
            <w:r>
              <w:rPr>
                <w:rFonts w:cs="Arial"/>
              </w:rPr>
              <w:t>à partir de</w:t>
            </w:r>
            <w:r w:rsidRPr="000F5288">
              <w:rPr>
                <w:rFonts w:cs="Arial"/>
              </w:rPr>
              <w:t xml:space="preserve"> recherches et analyses antérieures</w:t>
            </w:r>
          </w:p>
        </w:tc>
      </w:tr>
      <w:tr w:rsidR="00DD6ACE" w:rsidRPr="00456EB9" w14:paraId="01BDC432" w14:textId="77777777" w:rsidTr="00B96BCC">
        <w:tc>
          <w:tcPr>
            <w:tcW w:w="1795" w:type="dxa"/>
          </w:tcPr>
          <w:p w14:paraId="5B84DD2C" w14:textId="28BBCA73" w:rsidR="00DD6ACE" w:rsidRPr="00456EB9" w:rsidRDefault="00DD6ACE" w:rsidP="00DD6ACE">
            <w:r>
              <w:rPr>
                <w:rFonts w:cs="Arial"/>
              </w:rPr>
              <w:t>Design</w:t>
            </w:r>
          </w:p>
        </w:tc>
        <w:tc>
          <w:tcPr>
            <w:tcW w:w="7830" w:type="dxa"/>
          </w:tcPr>
          <w:p w14:paraId="46493687" w14:textId="10EE5FDC" w:rsidR="00DD6ACE" w:rsidRPr="00456EB9" w:rsidRDefault="00C8071D" w:rsidP="00DD6ACE">
            <w:r w:rsidRPr="000F5288">
              <w:rPr>
                <w:rFonts w:cs="Arial"/>
              </w:rPr>
              <w:t>Recherche</w:t>
            </w:r>
            <w:r>
              <w:rPr>
                <w:rFonts w:cs="Arial"/>
              </w:rPr>
              <w:t>r</w:t>
            </w:r>
            <w:r w:rsidRPr="000F5288">
              <w:rPr>
                <w:rFonts w:cs="Arial"/>
              </w:rPr>
              <w:t xml:space="preserve"> de</w:t>
            </w:r>
            <w:r>
              <w:rPr>
                <w:rFonts w:cs="Arial"/>
              </w:rPr>
              <w:t>s</w:t>
            </w:r>
            <w:r w:rsidRPr="000F5288">
              <w:rPr>
                <w:rFonts w:cs="Arial"/>
              </w:rPr>
              <w:t xml:space="preserve"> solutions aux problèmes de </w:t>
            </w:r>
            <w:r>
              <w:rPr>
                <w:rFonts w:cs="Arial"/>
              </w:rPr>
              <w:t>design</w:t>
            </w:r>
          </w:p>
        </w:tc>
      </w:tr>
      <w:tr w:rsidR="00A4197A" w:rsidRPr="00456EB9" w14:paraId="14C4BFDC" w14:textId="77777777" w:rsidTr="00B96BCC">
        <w:tc>
          <w:tcPr>
            <w:tcW w:w="1795" w:type="dxa"/>
          </w:tcPr>
          <w:p w14:paraId="2752EA63" w14:textId="475266AF" w:rsidR="00A4197A" w:rsidRPr="00456EB9" w:rsidRDefault="00A4197A" w:rsidP="00A4197A">
            <w:r w:rsidRPr="00261819">
              <w:rPr>
                <w:rFonts w:cs="Arial"/>
              </w:rPr>
              <w:t>D</w:t>
            </w:r>
            <w:r>
              <w:rPr>
                <w:rFonts w:cs="Arial"/>
              </w:rPr>
              <w:t>é</w:t>
            </w:r>
            <w:r w:rsidRPr="00261819">
              <w:rPr>
                <w:rFonts w:cs="Arial"/>
              </w:rPr>
              <w:t>velop</w:t>
            </w:r>
            <w:r>
              <w:rPr>
                <w:rFonts w:cs="Arial"/>
              </w:rPr>
              <w:t>pe</w:t>
            </w:r>
            <w:r w:rsidRPr="00261819">
              <w:rPr>
                <w:rFonts w:cs="Arial"/>
              </w:rPr>
              <w:t>ment</w:t>
            </w:r>
          </w:p>
        </w:tc>
        <w:tc>
          <w:tcPr>
            <w:tcW w:w="7830" w:type="dxa"/>
          </w:tcPr>
          <w:p w14:paraId="22FE6711" w14:textId="113B500E" w:rsidR="00A4197A" w:rsidRPr="00456EB9" w:rsidRDefault="00A4197A" w:rsidP="00A4197A">
            <w:r>
              <w:rPr>
                <w:rFonts w:cs="Arial"/>
              </w:rPr>
              <w:t>D</w:t>
            </w:r>
            <w:r w:rsidRPr="00BE7A6C">
              <w:rPr>
                <w:rFonts w:cs="Arial"/>
              </w:rPr>
              <w:t xml:space="preserve">évelopper des </w:t>
            </w:r>
            <w:r>
              <w:rPr>
                <w:rFonts w:cs="Arial"/>
              </w:rPr>
              <w:t>solutions possibles</w:t>
            </w:r>
          </w:p>
        </w:tc>
      </w:tr>
      <w:tr w:rsidR="00A4197A" w:rsidRPr="00456EB9" w14:paraId="0458B240" w14:textId="77777777" w:rsidTr="00B96BCC">
        <w:tc>
          <w:tcPr>
            <w:tcW w:w="1795" w:type="dxa"/>
          </w:tcPr>
          <w:p w14:paraId="23E1BB43" w14:textId="36555595" w:rsidR="00A4197A" w:rsidRPr="00456EB9" w:rsidRDefault="00A4197A" w:rsidP="00A4197A">
            <w:r>
              <w:rPr>
                <w:rFonts w:cs="Arial"/>
              </w:rPr>
              <w:t>Produit</w:t>
            </w:r>
          </w:p>
        </w:tc>
        <w:tc>
          <w:tcPr>
            <w:tcW w:w="7830" w:type="dxa"/>
          </w:tcPr>
          <w:p w14:paraId="53ABE40D" w14:textId="2892B726" w:rsidR="00A4197A" w:rsidRPr="00456EB9" w:rsidRDefault="005218E0" w:rsidP="00A4197A">
            <w:r w:rsidRPr="000005CE">
              <w:rPr>
                <w:rFonts w:cs="Arial"/>
              </w:rPr>
              <w:t>Réalisation de dessins de travail, de modèles et de prototypes</w:t>
            </w:r>
          </w:p>
        </w:tc>
      </w:tr>
    </w:tbl>
    <w:p w14:paraId="59BAE776" w14:textId="55A979D4" w:rsidR="00FA4DEF" w:rsidRPr="00456EB9" w:rsidRDefault="00003117" w:rsidP="00FA4DEF">
      <w:pPr>
        <w:pStyle w:val="Heading2"/>
      </w:pPr>
      <w:bookmarkStart w:id="25" w:name="_Toc43556298"/>
      <w:bookmarkStart w:id="26" w:name="_Toc45175109"/>
      <w:r>
        <w:t>C</w:t>
      </w:r>
      <w:r w:rsidR="00423E24">
        <w:t>onsidérations lors du</w:t>
      </w:r>
      <w:r w:rsidR="00BF271F" w:rsidRPr="00BF271F">
        <w:t xml:space="preserve"> processus de </w:t>
      </w:r>
      <w:r>
        <w:t>d</w:t>
      </w:r>
      <w:r w:rsidR="00FA4DEF" w:rsidRPr="00456EB9">
        <w:t>esign</w:t>
      </w:r>
      <w:bookmarkEnd w:id="25"/>
      <w:bookmarkEnd w:id="26"/>
    </w:p>
    <w:p w14:paraId="724E8C21" w14:textId="0A8B3DCD" w:rsidR="00FA4DEF" w:rsidRPr="00456EB9" w:rsidRDefault="00975A40" w:rsidP="002C0A0D">
      <w:r w:rsidRPr="00975A40">
        <w:t xml:space="preserve">Tout en travaillant à travers le processus de </w:t>
      </w:r>
      <w:r w:rsidR="003712B0">
        <w:t>design</w:t>
      </w:r>
      <w:r w:rsidRPr="00975A40">
        <w:t xml:space="preserve">, vous ne penserez pas seulement à vos critères de </w:t>
      </w:r>
      <w:r w:rsidR="002C7959">
        <w:t>design</w:t>
      </w:r>
      <w:r w:rsidRPr="00975A40">
        <w:t xml:space="preserve">, mais également aux </w:t>
      </w:r>
      <w:r w:rsidR="00A26FD7">
        <w:t>éléments</w:t>
      </w:r>
      <w:r w:rsidRPr="00975A40">
        <w:t xml:space="preserve"> qui peuvent être critiques lors de la prise de décisions de conception. Tenez compte des</w:t>
      </w:r>
      <w:r w:rsidR="00D10FD8">
        <w:t xml:space="preserve"> </w:t>
      </w:r>
      <w:r w:rsidR="008576BF">
        <w:t xml:space="preserve">facteurs </w:t>
      </w:r>
      <w:r w:rsidRPr="00975A40">
        <w:t>suivants:</w:t>
      </w:r>
    </w:p>
    <w:tbl>
      <w:tblPr>
        <w:tblStyle w:val="TableGrid"/>
        <w:tblW w:w="9895" w:type="dxa"/>
        <w:tblLayout w:type="fixed"/>
        <w:tblLook w:val="04A0" w:firstRow="1" w:lastRow="0" w:firstColumn="1" w:lastColumn="0" w:noHBand="0" w:noVBand="1"/>
        <w:tblCaption w:val="A table of factors that must be considered while working through the design process"/>
        <w:tblDescription w:val="A table of factors that must be considered while working through the design process, including marketing, ergonomics, manufacturing, and aesthetics"/>
      </w:tblPr>
      <w:tblGrid>
        <w:gridCol w:w="2065"/>
        <w:gridCol w:w="7830"/>
      </w:tblGrid>
      <w:tr w:rsidR="00920D0A" w:rsidRPr="00456EB9" w14:paraId="6978083C" w14:textId="77777777" w:rsidTr="00920D0A">
        <w:trPr>
          <w:cantSplit/>
          <w:tblHeader/>
        </w:trPr>
        <w:tc>
          <w:tcPr>
            <w:tcW w:w="2065" w:type="dxa"/>
          </w:tcPr>
          <w:p w14:paraId="4A62CE44" w14:textId="78C362A8" w:rsidR="00920D0A" w:rsidRPr="00456EB9" w:rsidRDefault="00920D0A" w:rsidP="00920D0A">
            <w:pPr>
              <w:ind w:right="-379"/>
            </w:pPr>
            <w:r w:rsidRPr="00534B37">
              <w:t>Facteurs</w:t>
            </w:r>
          </w:p>
        </w:tc>
        <w:tc>
          <w:tcPr>
            <w:tcW w:w="7830" w:type="dxa"/>
          </w:tcPr>
          <w:p w14:paraId="4B8FDF58" w14:textId="77777777" w:rsidR="00920D0A" w:rsidRPr="00456EB9" w:rsidRDefault="00920D0A" w:rsidP="00920D0A">
            <w:r w:rsidRPr="00456EB9">
              <w:t>Description</w:t>
            </w:r>
          </w:p>
        </w:tc>
      </w:tr>
      <w:tr w:rsidR="00920D0A" w:rsidRPr="00456EB9" w14:paraId="28F51747" w14:textId="77777777" w:rsidTr="00920D0A">
        <w:trPr>
          <w:cantSplit/>
          <w:tblHeader/>
        </w:trPr>
        <w:tc>
          <w:tcPr>
            <w:tcW w:w="2065" w:type="dxa"/>
          </w:tcPr>
          <w:p w14:paraId="3CE0DAC3" w14:textId="50786526" w:rsidR="00920D0A" w:rsidRPr="00456EB9" w:rsidRDefault="00920D0A" w:rsidP="00920D0A">
            <w:r w:rsidRPr="00534B37">
              <w:t>Commercialisation</w:t>
            </w:r>
          </w:p>
        </w:tc>
        <w:tc>
          <w:tcPr>
            <w:tcW w:w="7830" w:type="dxa"/>
          </w:tcPr>
          <w:p w14:paraId="0D8607FB" w14:textId="77777777" w:rsidR="001B53E5" w:rsidRPr="001D0533" w:rsidRDefault="001B53E5" w:rsidP="001B53E5">
            <w:pPr>
              <w:spacing w:after="120"/>
              <w:contextualSpacing/>
              <w:rPr>
                <w:rFonts w:cs="Arial"/>
              </w:rPr>
            </w:pPr>
            <w:r w:rsidRPr="001D0533">
              <w:rPr>
                <w:rFonts w:cs="Arial"/>
              </w:rPr>
              <w:t>C'est la connaissance de l'entreprise, des concurrents,</w:t>
            </w:r>
          </w:p>
          <w:p w14:paraId="19353313" w14:textId="69ECE506" w:rsidR="00920D0A" w:rsidRPr="00456EB9" w:rsidRDefault="001B53E5" w:rsidP="001B53E5">
            <w:pPr>
              <w:contextualSpacing/>
            </w:pPr>
            <w:proofErr w:type="gramStart"/>
            <w:r w:rsidRPr="001D0533">
              <w:rPr>
                <w:rFonts w:cs="Arial"/>
              </w:rPr>
              <w:t>le</w:t>
            </w:r>
            <w:proofErr w:type="gramEnd"/>
            <w:r w:rsidRPr="001D0533">
              <w:rPr>
                <w:rFonts w:cs="Arial"/>
              </w:rPr>
              <w:t xml:space="preserve"> marché, les clients et les prix</w:t>
            </w:r>
          </w:p>
        </w:tc>
      </w:tr>
      <w:tr w:rsidR="00920D0A" w:rsidRPr="00456EB9" w14:paraId="4A8DAF0A" w14:textId="77777777" w:rsidTr="00920D0A">
        <w:trPr>
          <w:cantSplit/>
          <w:tblHeader/>
        </w:trPr>
        <w:tc>
          <w:tcPr>
            <w:tcW w:w="2065" w:type="dxa"/>
          </w:tcPr>
          <w:p w14:paraId="5D8ABB2F" w14:textId="1D7F98E9" w:rsidR="00920D0A" w:rsidRPr="00456EB9" w:rsidRDefault="00920D0A" w:rsidP="00920D0A">
            <w:r w:rsidRPr="00534B37">
              <w:t>Ergonomie</w:t>
            </w:r>
          </w:p>
        </w:tc>
        <w:tc>
          <w:tcPr>
            <w:tcW w:w="7830" w:type="dxa"/>
          </w:tcPr>
          <w:p w14:paraId="300EABE1" w14:textId="77777777" w:rsidR="002A14FC" w:rsidRPr="00871793" w:rsidRDefault="002A14FC" w:rsidP="002A14FC">
            <w:pPr>
              <w:spacing w:after="120"/>
              <w:contextualSpacing/>
              <w:rPr>
                <w:rFonts w:cs="Arial"/>
              </w:rPr>
            </w:pPr>
            <w:r w:rsidRPr="00871793">
              <w:rPr>
                <w:rFonts w:cs="Arial"/>
              </w:rPr>
              <w:t>Ceci est l'étude du comportement des humains par rapport à</w:t>
            </w:r>
          </w:p>
          <w:p w14:paraId="2E3BE35A" w14:textId="769D6BF9" w:rsidR="00920D0A" w:rsidRPr="00456EB9" w:rsidRDefault="002A14FC" w:rsidP="002A14FC">
            <w:pPr>
              <w:contextualSpacing/>
            </w:pPr>
            <w:proofErr w:type="gramStart"/>
            <w:r>
              <w:rPr>
                <w:rFonts w:cs="Arial"/>
              </w:rPr>
              <w:t>l’</w:t>
            </w:r>
            <w:r w:rsidRPr="00871793">
              <w:rPr>
                <w:rFonts w:cs="Arial"/>
              </w:rPr>
              <w:t>environnement</w:t>
            </w:r>
            <w:proofErr w:type="gramEnd"/>
            <w:r w:rsidRPr="00871793">
              <w:rPr>
                <w:rFonts w:cs="Arial"/>
              </w:rPr>
              <w:t xml:space="preserve"> et </w:t>
            </w:r>
            <w:r>
              <w:rPr>
                <w:rFonts w:cs="Arial"/>
              </w:rPr>
              <w:t xml:space="preserve">de la particularité des </w:t>
            </w:r>
            <w:r w:rsidRPr="00871793">
              <w:rPr>
                <w:rFonts w:cs="Arial"/>
              </w:rPr>
              <w:t>produits</w:t>
            </w:r>
            <w:r>
              <w:rPr>
                <w:rFonts w:cs="Arial"/>
              </w:rPr>
              <w:t>.</w:t>
            </w:r>
            <w:r w:rsidR="00920D0A" w:rsidRPr="00456EB9">
              <w:t xml:space="preserve"> </w:t>
            </w:r>
          </w:p>
        </w:tc>
      </w:tr>
      <w:tr w:rsidR="00920D0A" w:rsidRPr="00456EB9" w14:paraId="291CC4C0" w14:textId="77777777" w:rsidTr="00920D0A">
        <w:trPr>
          <w:cantSplit/>
          <w:tblHeader/>
        </w:trPr>
        <w:tc>
          <w:tcPr>
            <w:tcW w:w="2065" w:type="dxa"/>
          </w:tcPr>
          <w:p w14:paraId="3880E714" w14:textId="519430CB" w:rsidR="00920D0A" w:rsidRPr="00456EB9" w:rsidRDefault="00920D0A" w:rsidP="00920D0A">
            <w:r w:rsidRPr="00534B37">
              <w:t>Fabrication</w:t>
            </w:r>
          </w:p>
        </w:tc>
        <w:tc>
          <w:tcPr>
            <w:tcW w:w="7830" w:type="dxa"/>
          </w:tcPr>
          <w:p w14:paraId="0457F2B8" w14:textId="77777777" w:rsidR="00AF25F7" w:rsidRDefault="00AF25F7" w:rsidP="00AF25F7">
            <w:pPr>
              <w:spacing w:after="120"/>
              <w:rPr>
                <w:rFonts w:cs="Arial"/>
              </w:rPr>
            </w:pPr>
            <w:r w:rsidRPr="00933523">
              <w:rPr>
                <w:rFonts w:cs="Arial"/>
              </w:rPr>
              <w:t xml:space="preserve">Le produit sera-t-il fabriqué en </w:t>
            </w:r>
            <w:r>
              <w:rPr>
                <w:rFonts w:cs="Arial"/>
              </w:rPr>
              <w:t>grande quantité</w:t>
            </w:r>
            <w:r w:rsidRPr="00933523">
              <w:rPr>
                <w:rFonts w:cs="Arial"/>
              </w:rPr>
              <w:t xml:space="preserve">? </w:t>
            </w:r>
          </w:p>
          <w:p w14:paraId="3D07399C" w14:textId="77777777" w:rsidR="00AF25F7" w:rsidRDefault="00AF25F7" w:rsidP="00AF25F7">
            <w:pPr>
              <w:spacing w:after="120"/>
              <w:rPr>
                <w:rFonts w:cs="Arial"/>
              </w:rPr>
            </w:pPr>
            <w:r w:rsidRPr="00933523">
              <w:rPr>
                <w:rFonts w:cs="Arial"/>
              </w:rPr>
              <w:t xml:space="preserve">À partir </w:t>
            </w:r>
            <w:r>
              <w:rPr>
                <w:rFonts w:cs="Arial"/>
              </w:rPr>
              <w:t xml:space="preserve">de </w:t>
            </w:r>
            <w:r w:rsidRPr="00933523">
              <w:rPr>
                <w:rFonts w:cs="Arial"/>
              </w:rPr>
              <w:t>quel</w:t>
            </w:r>
            <w:r>
              <w:rPr>
                <w:rFonts w:cs="Arial"/>
              </w:rPr>
              <w:t xml:space="preserve">s </w:t>
            </w:r>
            <w:r w:rsidRPr="00933523">
              <w:rPr>
                <w:rFonts w:cs="Arial"/>
              </w:rPr>
              <w:t xml:space="preserve">matériaux? </w:t>
            </w:r>
          </w:p>
          <w:p w14:paraId="442DB8F1" w14:textId="5939FB6C" w:rsidR="00920D0A" w:rsidRPr="00456EB9" w:rsidRDefault="00AF25F7" w:rsidP="00AF25F7">
            <w:r w:rsidRPr="00933523">
              <w:rPr>
                <w:rFonts w:cs="Arial"/>
              </w:rPr>
              <w:t>Quel processus de fabrication sera utilisé?</w:t>
            </w:r>
          </w:p>
        </w:tc>
      </w:tr>
      <w:tr w:rsidR="00920D0A" w:rsidRPr="00456EB9" w14:paraId="70DAEBC2" w14:textId="77777777" w:rsidTr="00920D0A">
        <w:trPr>
          <w:cantSplit/>
          <w:tblHeader/>
        </w:trPr>
        <w:tc>
          <w:tcPr>
            <w:tcW w:w="2065" w:type="dxa"/>
          </w:tcPr>
          <w:p w14:paraId="4FB4D35D" w14:textId="2E0DA8B2" w:rsidR="00920D0A" w:rsidRPr="00456EB9" w:rsidRDefault="00920D0A" w:rsidP="00920D0A">
            <w:r w:rsidRPr="00534B37">
              <w:t>Esthétique</w:t>
            </w:r>
          </w:p>
        </w:tc>
        <w:tc>
          <w:tcPr>
            <w:tcW w:w="7830" w:type="dxa"/>
          </w:tcPr>
          <w:p w14:paraId="30B00B31" w14:textId="77777777" w:rsidR="0093449D" w:rsidRPr="009A2562" w:rsidRDefault="0093449D" w:rsidP="0093449D">
            <w:pPr>
              <w:spacing w:after="120"/>
              <w:contextualSpacing/>
              <w:rPr>
                <w:rFonts w:cs="Arial"/>
              </w:rPr>
            </w:pPr>
            <w:r w:rsidRPr="009A2562">
              <w:rPr>
                <w:rFonts w:cs="Arial"/>
              </w:rPr>
              <w:t>L'esthétique fait référence à l'attractivité visuelle et</w:t>
            </w:r>
          </w:p>
          <w:p w14:paraId="671D79EA" w14:textId="6CAA2579" w:rsidR="00920D0A" w:rsidRPr="00456EB9" w:rsidRDefault="0093449D" w:rsidP="0093449D">
            <w:pPr>
              <w:contextualSpacing/>
            </w:pPr>
            <w:proofErr w:type="gramStart"/>
            <w:r>
              <w:rPr>
                <w:rFonts w:cs="Arial"/>
              </w:rPr>
              <w:t>de</w:t>
            </w:r>
            <w:proofErr w:type="gramEnd"/>
            <w:r>
              <w:rPr>
                <w:rFonts w:cs="Arial"/>
              </w:rPr>
              <w:t xml:space="preserve"> l’</w:t>
            </w:r>
            <w:r w:rsidRPr="009A2562">
              <w:rPr>
                <w:rFonts w:cs="Arial"/>
              </w:rPr>
              <w:t>attrait d'un produit.</w:t>
            </w:r>
          </w:p>
        </w:tc>
      </w:tr>
    </w:tbl>
    <w:p w14:paraId="199364F2" w14:textId="77777777" w:rsidR="002C0A0D" w:rsidRPr="00456EB9" w:rsidRDefault="002C0A0D" w:rsidP="00FA4DEF">
      <w:pPr>
        <w:rPr>
          <w:rFonts w:eastAsia="Verdana" w:cs="Arial"/>
          <w:sz w:val="20"/>
          <w:szCs w:val="20"/>
        </w:rPr>
      </w:pPr>
    </w:p>
    <w:p w14:paraId="469447F1" w14:textId="77777777" w:rsidR="002C0A0D" w:rsidRPr="00456EB9" w:rsidRDefault="002C0A0D">
      <w:pPr>
        <w:spacing w:after="160" w:line="259" w:lineRule="auto"/>
        <w:jc w:val="left"/>
        <w:rPr>
          <w:rFonts w:eastAsia="Verdana" w:cs="Arial"/>
          <w:sz w:val="20"/>
          <w:szCs w:val="20"/>
        </w:rPr>
      </w:pPr>
      <w:r w:rsidRPr="00456EB9">
        <w:rPr>
          <w:rFonts w:eastAsia="Verdana" w:cs="Arial"/>
          <w:sz w:val="20"/>
          <w:szCs w:val="20"/>
        </w:rPr>
        <w:br w:type="page"/>
      </w:r>
    </w:p>
    <w:p w14:paraId="4198D2F3" w14:textId="54AB63F9" w:rsidR="002C0A0D" w:rsidRPr="00456EB9" w:rsidRDefault="002C0A0D" w:rsidP="00E002ED">
      <w:pPr>
        <w:pStyle w:val="Heading1"/>
      </w:pPr>
      <w:bookmarkStart w:id="27" w:name="_Toc43556299"/>
      <w:bookmarkStart w:id="28" w:name="_Toc45175110"/>
      <w:proofErr w:type="spellStart"/>
      <w:r w:rsidRPr="00456EB9">
        <w:lastRenderedPageBreak/>
        <w:t>Activit</w:t>
      </w:r>
      <w:r w:rsidR="00092C1A" w:rsidRPr="00456EB9">
        <w:t>é</w:t>
      </w:r>
      <w:proofErr w:type="spellEnd"/>
      <w:r w:rsidRPr="00456EB9">
        <w:t xml:space="preserve"> </w:t>
      </w:r>
      <w:r w:rsidR="004B0759" w:rsidRPr="00456EB9">
        <w:t>2</w:t>
      </w:r>
      <w:r w:rsidR="002B1C6D">
        <w:t xml:space="preserve"> </w:t>
      </w:r>
      <w:r w:rsidR="004B0759" w:rsidRPr="00456EB9">
        <w:t>–</w:t>
      </w:r>
      <w:bookmarkEnd w:id="27"/>
      <w:r w:rsidR="002B1C6D">
        <w:t xml:space="preserve"> </w:t>
      </w:r>
      <w:proofErr w:type="spellStart"/>
      <w:r w:rsidR="00AC6D2B" w:rsidRPr="00456EB9">
        <w:t>Mémoire</w:t>
      </w:r>
      <w:proofErr w:type="spellEnd"/>
      <w:r w:rsidR="00AC6D2B" w:rsidRPr="00456EB9">
        <w:t xml:space="preserve"> de conception, recherche et </w:t>
      </w:r>
      <w:proofErr w:type="spellStart"/>
      <w:r w:rsidR="0093449D" w:rsidRPr="00456EB9">
        <w:t>remu</w:t>
      </w:r>
      <w:r w:rsidR="00A66742">
        <w:t>e-</w:t>
      </w:r>
      <w:r w:rsidR="0093449D" w:rsidRPr="00456EB9">
        <w:t>méninge</w:t>
      </w:r>
      <w:r w:rsidR="00A66742">
        <w:t>s</w:t>
      </w:r>
      <w:bookmarkEnd w:id="28"/>
      <w:proofErr w:type="spellEnd"/>
    </w:p>
    <w:p w14:paraId="1EE18B6C" w14:textId="3DD0A8F7" w:rsidR="00FA4DEF" w:rsidRPr="00456EB9" w:rsidRDefault="00D26A50" w:rsidP="00E2431F">
      <w:r>
        <w:t>Plusieurs</w:t>
      </w:r>
      <w:r w:rsidR="00563CC5" w:rsidRPr="00563CC5">
        <w:t xml:space="preserve"> d’entre</w:t>
      </w:r>
      <w:r w:rsidR="007D40A6">
        <w:t xml:space="preserve"> nous</w:t>
      </w:r>
      <w:r w:rsidR="00563CC5" w:rsidRPr="00563CC5">
        <w:t xml:space="preserve"> </w:t>
      </w:r>
      <w:r>
        <w:t>doivent</w:t>
      </w:r>
      <w:r w:rsidR="00563CC5" w:rsidRPr="00563CC5">
        <w:t xml:space="preserve"> étudie</w:t>
      </w:r>
      <w:r w:rsidR="004704C4">
        <w:t>r</w:t>
      </w:r>
      <w:r w:rsidR="00563CC5" w:rsidRPr="00563CC5">
        <w:t xml:space="preserve"> et travaille</w:t>
      </w:r>
      <w:r w:rsidR="004704C4">
        <w:t xml:space="preserve">r </w:t>
      </w:r>
      <w:r w:rsidR="00182196">
        <w:t>à domicile</w:t>
      </w:r>
      <w:r w:rsidR="004704C4">
        <w:t>.</w:t>
      </w:r>
      <w:r w:rsidR="00F55A4D">
        <w:t xml:space="preserve"> Q</w:t>
      </w:r>
      <w:r w:rsidR="00563CC5" w:rsidRPr="00563CC5">
        <w:t xml:space="preserve">ui n’a pas besoin d’un peu d’aide pour organiser </w:t>
      </w:r>
      <w:r w:rsidR="00F55A4D">
        <w:t>son</w:t>
      </w:r>
      <w:r w:rsidR="00563CC5" w:rsidRPr="00563CC5">
        <w:t xml:space="preserve"> bureau et </w:t>
      </w:r>
      <w:r w:rsidR="00F55A4D">
        <w:t>se</w:t>
      </w:r>
      <w:r w:rsidR="00563CC5" w:rsidRPr="00563CC5">
        <w:t xml:space="preserve">s </w:t>
      </w:r>
      <w:r w:rsidR="00A801FE">
        <w:t xml:space="preserve">éléments </w:t>
      </w:r>
      <w:r w:rsidR="00563CC5" w:rsidRPr="00563CC5">
        <w:t>essentiels? Garder un poste de travail propre et exempt de tout encombrement inutile est possible avec l'aide d'</w:t>
      </w:r>
      <w:r w:rsidR="000923E1">
        <w:t xml:space="preserve">un </w:t>
      </w:r>
      <w:r w:rsidR="00563CC5" w:rsidRPr="00563CC5">
        <w:t>organisateur de bureau. Les organis</w:t>
      </w:r>
      <w:r w:rsidR="000923E1">
        <w:t>at</w:t>
      </w:r>
      <w:r w:rsidR="00563CC5" w:rsidRPr="00563CC5">
        <w:t xml:space="preserve">eurs de bureau sont des </w:t>
      </w:r>
      <w:r w:rsidR="000923E1">
        <w:t>objets</w:t>
      </w:r>
      <w:r w:rsidR="00EF2747">
        <w:t xml:space="preserve"> </w:t>
      </w:r>
      <w:r w:rsidR="00ED7A31">
        <w:t xml:space="preserve">qui </w:t>
      </w:r>
      <w:r w:rsidR="00EA623E">
        <w:t>prévienne</w:t>
      </w:r>
      <w:r w:rsidR="00ED7A31">
        <w:t xml:space="preserve">nt le </w:t>
      </w:r>
      <w:r w:rsidR="00FB2459">
        <w:t>désordre</w:t>
      </w:r>
      <w:r w:rsidR="00ED7A31">
        <w:t xml:space="preserve"> </w:t>
      </w:r>
      <w:r w:rsidR="00FB2459">
        <w:t xml:space="preserve">en gardant à la main </w:t>
      </w:r>
      <w:r w:rsidR="00563CC5" w:rsidRPr="00563CC5">
        <w:t xml:space="preserve">ce dont vous avez besoin à tout moment, comme des </w:t>
      </w:r>
      <w:r w:rsidR="00AB6179">
        <w:t>blocs-</w:t>
      </w:r>
      <w:r w:rsidR="004A652E">
        <w:t>notes</w:t>
      </w:r>
      <w:r w:rsidR="00563CC5" w:rsidRPr="00563CC5">
        <w:t>, de</w:t>
      </w:r>
      <w:r w:rsidR="0059678B">
        <w:t xml:space="preserve">s stylos et crayons, </w:t>
      </w:r>
      <w:r w:rsidR="00563CC5" w:rsidRPr="00563CC5">
        <w:t>des clés USB et d'autres appareils électroniques. Rappelez-vous ce que Ben</w:t>
      </w:r>
      <w:r w:rsidR="007C3130">
        <w:t>jamin</w:t>
      </w:r>
      <w:r w:rsidR="00563CC5" w:rsidRPr="00563CC5">
        <w:t xml:space="preserve"> Franklin a dit - </w:t>
      </w:r>
      <w:r w:rsidR="00E97F32">
        <w:t>p</w:t>
      </w:r>
      <w:r w:rsidR="00563CC5" w:rsidRPr="00563CC5">
        <w:t>our chaque minute passée à organiser, une heure est gagnée</w:t>
      </w:r>
      <w:r w:rsidR="00E2431F" w:rsidRPr="00456EB9">
        <w:t>!</w:t>
      </w:r>
    </w:p>
    <w:p w14:paraId="4DAE6B3A" w14:textId="77777777" w:rsidR="00FA4DEF" w:rsidRPr="00456EB9" w:rsidRDefault="00E2431F" w:rsidP="00E2431F">
      <w:pPr>
        <w:jc w:val="center"/>
        <w:rPr>
          <w:rFonts w:eastAsia="Times New Roman" w:cs="Arial"/>
          <w:b/>
          <w:color w:val="000000"/>
          <w:sz w:val="20"/>
          <w:szCs w:val="20"/>
          <w:shd w:val="clear" w:color="auto" w:fill="FFFFFF"/>
        </w:rPr>
      </w:pPr>
      <w:r w:rsidRPr="00456EB9">
        <w:rPr>
          <w:rFonts w:ascii="Times" w:eastAsia="Times New Roman" w:hAnsi="Times" w:cs="Times New Roman"/>
          <w:noProof/>
          <w:sz w:val="20"/>
          <w:szCs w:val="20"/>
        </w:rPr>
        <w:drawing>
          <wp:inline distT="0" distB="0" distL="0" distR="0" wp14:anchorId="015E6B3F" wp14:editId="1E450D8E">
            <wp:extent cx="3352800" cy="3832603"/>
            <wp:effectExtent l="0" t="0" r="0" b="0"/>
            <wp:docPr id="7" name="Picture 7" descr="A picture containing of coloured pencils spread out on top of paper sitting on an indoor wood table. Aslo in the picture is a red pencil sharpener, an aluminum container filled with office supplies including a light blue pinwheel and a desk calendar in the left rear. " title="Messy Desk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sy-student-s-desk-primary-school-34864386.jpg"/>
                    <pic:cNvPicPr/>
                  </pic:nvPicPr>
                  <pic:blipFill rotWithShape="1">
                    <a:blip r:embed="rId17" cstate="print">
                      <a:extLst>
                        <a:ext uri="{28A0092B-C50C-407E-A947-70E740481C1C}">
                          <a14:useLocalDpi xmlns:a14="http://schemas.microsoft.com/office/drawing/2010/main" val="0"/>
                        </a:ext>
                      </a:extLst>
                    </a:blip>
                    <a:srcRect r="9843"/>
                    <a:stretch/>
                  </pic:blipFill>
                  <pic:spPr bwMode="auto">
                    <a:xfrm>
                      <a:off x="0" y="0"/>
                      <a:ext cx="3413446" cy="390192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754645E" w14:textId="5907AF16" w:rsidR="00E2431F" w:rsidRPr="00456EB9" w:rsidRDefault="00097562" w:rsidP="00E2431F">
      <w:pPr>
        <w:pStyle w:val="Heading2"/>
      </w:pPr>
      <w:bookmarkStart w:id="29" w:name="_Toc43556300"/>
      <w:bookmarkStart w:id="30" w:name="_Toc45175111"/>
      <w:r w:rsidRPr="00456EB9">
        <w:t>Mémoire de conception</w:t>
      </w:r>
      <w:bookmarkEnd w:id="29"/>
      <w:bookmarkEnd w:id="30"/>
    </w:p>
    <w:p w14:paraId="3B9B2AE3" w14:textId="5FA7D094" w:rsidR="00E2431F" w:rsidRPr="00456EB9" w:rsidRDefault="00E2431F" w:rsidP="00E2431F">
      <w:pPr>
        <w:pStyle w:val="Heading3"/>
      </w:pPr>
      <w:bookmarkStart w:id="31" w:name="_Toc43881756"/>
      <w:bookmarkStart w:id="32" w:name="_Toc45175112"/>
      <w:r w:rsidRPr="00456EB9">
        <w:t>Objecti</w:t>
      </w:r>
      <w:r w:rsidR="00BC5727">
        <w:t>f</w:t>
      </w:r>
      <w:r w:rsidRPr="00456EB9">
        <w:t>:</w:t>
      </w:r>
      <w:bookmarkEnd w:id="31"/>
      <w:bookmarkEnd w:id="32"/>
    </w:p>
    <w:p w14:paraId="4AC91DE8" w14:textId="2B72B881" w:rsidR="00E2431F" w:rsidRPr="00456EB9" w:rsidRDefault="00566E05" w:rsidP="00E2431F">
      <w:r w:rsidRPr="00CD18D1">
        <w:rPr>
          <w:rFonts w:cs="Arial"/>
          <w:noProof/>
          <w:color w:val="212121"/>
        </w:rPr>
        <w:t xml:space="preserve">Vous allez concevoir et créer un modèle </w:t>
      </w:r>
      <w:r>
        <w:rPr>
          <w:rFonts w:cs="Arial"/>
          <w:noProof/>
          <w:color w:val="212121"/>
        </w:rPr>
        <w:t>DAO</w:t>
      </w:r>
      <w:r w:rsidRPr="00CD18D1">
        <w:rPr>
          <w:rFonts w:cs="Arial"/>
          <w:noProof/>
          <w:color w:val="212121"/>
        </w:rPr>
        <w:t xml:space="preserve"> 3D d'un </w:t>
      </w:r>
      <w:r>
        <w:rPr>
          <w:rFonts w:cs="Arial"/>
          <w:noProof/>
          <w:color w:val="212121"/>
        </w:rPr>
        <w:t>organisateur de bureau.</w:t>
      </w:r>
    </w:p>
    <w:p w14:paraId="208D2626" w14:textId="639F1983" w:rsidR="00E2431F" w:rsidRPr="00456EB9" w:rsidRDefault="00566E05" w:rsidP="00E2431F">
      <w:pPr>
        <w:pStyle w:val="Heading3"/>
      </w:pPr>
      <w:bookmarkStart w:id="33" w:name="_Toc45175113"/>
      <w:r>
        <w:t>Critère de conception</w:t>
      </w:r>
      <w:bookmarkEnd w:id="33"/>
    </w:p>
    <w:p w14:paraId="61FD439D" w14:textId="7C35DCF3" w:rsidR="00E2431F" w:rsidRPr="00456EB9" w:rsidRDefault="000F0053" w:rsidP="00E2431F">
      <w:r>
        <w:t>Le design de votre</w:t>
      </w:r>
      <w:r w:rsidR="00566E05">
        <w:t xml:space="preserve"> organisateur de bureau doit</w:t>
      </w:r>
      <w:r>
        <w:t xml:space="preserve"> inclure les éléments suivants </w:t>
      </w:r>
      <w:r w:rsidR="00E2431F" w:rsidRPr="00456EB9">
        <w:t>:</w:t>
      </w:r>
    </w:p>
    <w:p w14:paraId="4C17C6A2" w14:textId="038A678C" w:rsidR="00E2431F" w:rsidRPr="00456EB9" w:rsidRDefault="00310574" w:rsidP="00E2431F">
      <w:pPr>
        <w:pStyle w:val="ListParagraph"/>
        <w:ind w:left="360"/>
      </w:pPr>
      <w:r>
        <w:t xml:space="preserve">La base </w:t>
      </w:r>
      <w:r w:rsidR="00BB0DF2">
        <w:t>de l’organisateur ne doit pas être plus que</w:t>
      </w:r>
      <w:r w:rsidR="00E2431F" w:rsidRPr="00456EB9">
        <w:t xml:space="preserve"> 200 mm (l</w:t>
      </w:r>
      <w:r w:rsidR="00BB0DF2">
        <w:t>ong</w:t>
      </w:r>
      <w:r w:rsidR="00090376">
        <w:t>ueur</w:t>
      </w:r>
      <w:r w:rsidR="00E2431F" w:rsidRPr="00456EB9">
        <w:t>) x 100 mm (</w:t>
      </w:r>
      <w:r w:rsidR="00BB0DF2">
        <w:t>large</w:t>
      </w:r>
      <w:r w:rsidR="00090376">
        <w:t>ur</w:t>
      </w:r>
      <w:r w:rsidR="00E2431F" w:rsidRPr="00456EB9">
        <w:t xml:space="preserve">) x 10 mm </w:t>
      </w:r>
      <w:r w:rsidR="00F70467">
        <w:t>(</w:t>
      </w:r>
      <w:r w:rsidR="00090376">
        <w:t>épaisseur</w:t>
      </w:r>
      <w:r w:rsidR="00E2431F" w:rsidRPr="00456EB9">
        <w:t>)</w:t>
      </w:r>
    </w:p>
    <w:p w14:paraId="472C2492" w14:textId="43787A14" w:rsidR="00E2431F" w:rsidRPr="00456EB9" w:rsidRDefault="000348BB" w:rsidP="00E2431F">
      <w:pPr>
        <w:pStyle w:val="ListParagraph"/>
        <w:ind w:left="360"/>
      </w:pPr>
      <w:r>
        <w:lastRenderedPageBreak/>
        <w:t>Votre organisateur doi</w:t>
      </w:r>
      <w:r w:rsidR="00F70467">
        <w:t>t</w:t>
      </w:r>
      <w:r>
        <w:t xml:space="preserve"> accommoder au moins 5 différents items</w:t>
      </w:r>
      <w:r w:rsidR="00442A63">
        <w:t xml:space="preserve"> de votre choix.</w:t>
      </w:r>
    </w:p>
    <w:p w14:paraId="20279ABD" w14:textId="77777777" w:rsidR="006B4AD0" w:rsidRDefault="00442A63" w:rsidP="00E2689A">
      <w:pPr>
        <w:pStyle w:val="ListParagraph"/>
        <w:ind w:left="360"/>
      </w:pPr>
      <w:r>
        <w:t>Vous pouvez considérer inclure votre nom</w:t>
      </w:r>
      <w:r w:rsidR="004D1AAD">
        <w:t xml:space="preserve"> o</w:t>
      </w:r>
      <w:r w:rsidR="000E5BCB">
        <w:t>u</w:t>
      </w:r>
      <w:r w:rsidR="004D1AAD">
        <w:t xml:space="preserve"> un logo en texte 3D</w:t>
      </w:r>
      <w:bookmarkStart w:id="34" w:name="_Toc43881758"/>
    </w:p>
    <w:p w14:paraId="71A48AEB" w14:textId="1CC6892A" w:rsidR="00E2431F" w:rsidRPr="00456EB9" w:rsidRDefault="00490B5D" w:rsidP="005718DD">
      <w:pPr>
        <w:pStyle w:val="Heading3"/>
      </w:pPr>
      <w:bookmarkStart w:id="35" w:name="_Toc45175114"/>
      <w:r w:rsidRPr="00490B5D">
        <w:t>Exigences du projet</w:t>
      </w:r>
      <w:r w:rsidR="00E2431F" w:rsidRPr="00456EB9">
        <w:t>:</w:t>
      </w:r>
      <w:bookmarkEnd w:id="34"/>
      <w:bookmarkEnd w:id="35"/>
    </w:p>
    <w:p w14:paraId="50724844" w14:textId="589C8A94" w:rsidR="00E2431F" w:rsidRPr="00456EB9" w:rsidRDefault="000E5BCB" w:rsidP="00E2431F">
      <w:pPr>
        <w:pStyle w:val="ListParagraph"/>
        <w:ind w:left="360"/>
      </w:pPr>
      <w:r>
        <w:t>Faite</w:t>
      </w:r>
      <w:r w:rsidR="00984E5A">
        <w:t>s</w:t>
      </w:r>
      <w:r>
        <w:t xml:space="preserve"> une recherche sur des organisateurs de bureau existant</w:t>
      </w:r>
      <w:r w:rsidR="00D735AC">
        <w:t>s</w:t>
      </w:r>
    </w:p>
    <w:p w14:paraId="4B4B2BF3" w14:textId="5EBFB645" w:rsidR="00E2431F" w:rsidRPr="00456EB9" w:rsidRDefault="00D735AC" w:rsidP="00E2431F">
      <w:pPr>
        <w:pStyle w:val="ListParagraph"/>
        <w:ind w:left="360"/>
      </w:pPr>
      <w:r>
        <w:t xml:space="preserve">Faites </w:t>
      </w:r>
      <w:proofErr w:type="gramStart"/>
      <w:r>
        <w:t>un remu</w:t>
      </w:r>
      <w:r w:rsidR="00EC1C2C">
        <w:t>e-</w:t>
      </w:r>
      <w:r>
        <w:t>méninge</w:t>
      </w:r>
      <w:r w:rsidR="00EC1C2C">
        <w:t>s</w:t>
      </w:r>
      <w:proofErr w:type="gramEnd"/>
      <w:r>
        <w:t xml:space="preserve"> et une liste possible </w:t>
      </w:r>
      <w:r w:rsidR="00047F7D">
        <w:t>d’items de bureau que vous pourriez inclure dan</w:t>
      </w:r>
      <w:r w:rsidR="00750366">
        <w:t>s</w:t>
      </w:r>
      <w:r w:rsidR="00047F7D">
        <w:t xml:space="preserve"> votre design.</w:t>
      </w:r>
      <w:r w:rsidR="00E2431F" w:rsidRPr="00456EB9">
        <w:t xml:space="preserve"> </w:t>
      </w:r>
    </w:p>
    <w:p w14:paraId="16ABD880" w14:textId="66FE9531" w:rsidR="00640523" w:rsidRDefault="00047F7D" w:rsidP="00E2431F">
      <w:pPr>
        <w:pStyle w:val="ListParagraph"/>
        <w:ind w:left="360"/>
      </w:pPr>
      <w:r>
        <w:t xml:space="preserve">Croquis conceptuel </w:t>
      </w:r>
      <w:r w:rsidR="00640523">
        <w:t>–</w:t>
      </w:r>
      <w:r>
        <w:t xml:space="preserve"> développe</w:t>
      </w:r>
      <w:r w:rsidR="00335A24">
        <w:t>r</w:t>
      </w:r>
      <w:r w:rsidR="00640523">
        <w:t xml:space="preserve"> différentes idées.</w:t>
      </w:r>
    </w:p>
    <w:p w14:paraId="55DE95E3" w14:textId="77777777" w:rsidR="00F1762F" w:rsidRDefault="00640523" w:rsidP="00E2431F">
      <w:pPr>
        <w:pStyle w:val="ListParagraph"/>
        <w:ind w:left="360"/>
      </w:pPr>
      <w:r>
        <w:t xml:space="preserve">Croquis à l’échelle </w:t>
      </w:r>
      <w:r w:rsidR="00743890">
        <w:t>et le reproduire avec S</w:t>
      </w:r>
      <w:r w:rsidR="00E2431F" w:rsidRPr="00456EB9">
        <w:t xml:space="preserve">ketchUp 3D </w:t>
      </w:r>
      <w:r w:rsidR="00743890">
        <w:t xml:space="preserve">pour le </w:t>
      </w:r>
      <w:r w:rsidR="00C86756">
        <w:t>design final</w:t>
      </w:r>
    </w:p>
    <w:p w14:paraId="18773E79" w14:textId="581B50B1" w:rsidR="00E2431F" w:rsidRPr="00456EB9" w:rsidRDefault="00C86756" w:rsidP="00E2431F">
      <w:pPr>
        <w:pStyle w:val="Heading3"/>
      </w:pPr>
      <w:bookmarkStart w:id="36" w:name="_Toc43881759"/>
      <w:bookmarkStart w:id="37" w:name="_Toc45175115"/>
      <w:r>
        <w:t>Logiciel DAO</w:t>
      </w:r>
      <w:r w:rsidR="00E2431F" w:rsidRPr="00456EB9">
        <w:t>:</w:t>
      </w:r>
      <w:bookmarkEnd w:id="36"/>
      <w:bookmarkEnd w:id="37"/>
      <w:r w:rsidR="00E2431F" w:rsidRPr="00456EB9">
        <w:t xml:space="preserve"> </w:t>
      </w:r>
    </w:p>
    <w:p w14:paraId="31A476B5" w14:textId="219F1613" w:rsidR="00E2431F" w:rsidRPr="00456EB9" w:rsidRDefault="00E2431F" w:rsidP="00E2431F">
      <w:pPr>
        <w:pStyle w:val="ListParagraph"/>
        <w:ind w:left="360"/>
      </w:pPr>
      <w:r w:rsidRPr="00456EB9">
        <w:t xml:space="preserve">SketchUp 2020 </w:t>
      </w:r>
    </w:p>
    <w:p w14:paraId="0D6AD3ED" w14:textId="1C7B94D9" w:rsidR="00E2431F" w:rsidRPr="00456EB9" w:rsidRDefault="00E2431F" w:rsidP="00126221">
      <w:pPr>
        <w:pStyle w:val="Heading3"/>
        <w:contextualSpacing/>
        <w:rPr>
          <w:rFonts w:eastAsia="Times New Roman"/>
          <w:shd w:val="clear" w:color="auto" w:fill="FFFFFF"/>
        </w:rPr>
      </w:pPr>
      <w:bookmarkStart w:id="38" w:name="_Toc43881760"/>
      <w:bookmarkStart w:id="39" w:name="_Toc45175116"/>
      <w:r w:rsidRPr="00456EB9">
        <w:t>Re</w:t>
      </w:r>
      <w:bookmarkEnd w:id="38"/>
      <w:r w:rsidR="00126221">
        <w:t>cherches</w:t>
      </w:r>
      <w:bookmarkEnd w:id="39"/>
    </w:p>
    <w:p w14:paraId="25A47C17" w14:textId="1C46A474" w:rsidR="00767DEB" w:rsidRDefault="00767DEB" w:rsidP="00126221">
      <w:pPr>
        <w:pStyle w:val="Heading3"/>
        <w:contextualSpacing/>
        <w:rPr>
          <w:rFonts w:ascii="Arial" w:eastAsiaTheme="minorHAnsi" w:hAnsi="Arial" w:cstheme="minorBidi"/>
          <w:color w:val="000000" w:themeColor="text1"/>
          <w:sz w:val="22"/>
          <w:szCs w:val="22"/>
          <w:shd w:val="clear" w:color="auto" w:fill="FFFFFF"/>
        </w:rPr>
      </w:pPr>
      <w:bookmarkStart w:id="40" w:name="_Toc45175117"/>
      <w:bookmarkStart w:id="41" w:name="_Toc43881761"/>
      <w:r w:rsidRPr="00767DEB">
        <w:rPr>
          <w:rFonts w:ascii="Arial" w:eastAsiaTheme="minorHAnsi" w:hAnsi="Arial" w:cstheme="minorBidi"/>
          <w:color w:val="000000" w:themeColor="text1"/>
          <w:sz w:val="22"/>
          <w:szCs w:val="22"/>
          <w:shd w:val="clear" w:color="auto" w:fill="FFFFFF"/>
        </w:rPr>
        <w:t>Les recherches sur Internet sont un excellent moyen de collecter des informations et</w:t>
      </w:r>
      <w:r w:rsidR="00750366">
        <w:rPr>
          <w:rFonts w:ascii="Arial" w:eastAsiaTheme="minorHAnsi" w:hAnsi="Arial" w:cstheme="minorBidi"/>
          <w:color w:val="000000" w:themeColor="text1"/>
          <w:sz w:val="22"/>
          <w:szCs w:val="22"/>
          <w:shd w:val="clear" w:color="auto" w:fill="FFFFFF"/>
        </w:rPr>
        <w:t>/</w:t>
      </w:r>
      <w:r w:rsidRPr="00767DEB">
        <w:rPr>
          <w:rFonts w:ascii="Arial" w:eastAsiaTheme="minorHAnsi" w:hAnsi="Arial" w:cstheme="minorBidi"/>
          <w:color w:val="000000" w:themeColor="text1"/>
          <w:sz w:val="22"/>
          <w:szCs w:val="22"/>
          <w:shd w:val="clear" w:color="auto" w:fill="FFFFFF"/>
        </w:rPr>
        <w:t xml:space="preserve">ou des idées de conception possibles. Recherchez et explorez différentes structures et fonctionnalités de conception que vous pourriez éventuellement inclure dans votre propre </w:t>
      </w:r>
      <w:r>
        <w:rPr>
          <w:rFonts w:ascii="Arial" w:eastAsiaTheme="minorHAnsi" w:hAnsi="Arial" w:cstheme="minorBidi"/>
          <w:color w:val="000000" w:themeColor="text1"/>
          <w:sz w:val="22"/>
          <w:szCs w:val="22"/>
          <w:shd w:val="clear" w:color="auto" w:fill="FFFFFF"/>
        </w:rPr>
        <w:t>design</w:t>
      </w:r>
      <w:r w:rsidRPr="00767DEB">
        <w:rPr>
          <w:rFonts w:ascii="Arial" w:eastAsiaTheme="minorHAnsi" w:hAnsi="Arial" w:cstheme="minorBidi"/>
          <w:color w:val="000000" w:themeColor="text1"/>
          <w:sz w:val="22"/>
          <w:szCs w:val="22"/>
          <w:shd w:val="clear" w:color="auto" w:fill="FFFFFF"/>
        </w:rPr>
        <w:t>. Pendant vos recherches, réfléchissez aux facteurs qui contribuent à une bonne conception</w:t>
      </w:r>
      <w:bookmarkEnd w:id="40"/>
    </w:p>
    <w:p w14:paraId="76D0C692" w14:textId="1984DD82" w:rsidR="00E2431F" w:rsidRPr="00456EB9" w:rsidRDefault="00126221" w:rsidP="00E2431F">
      <w:pPr>
        <w:pStyle w:val="Heading3"/>
        <w:rPr>
          <w:rFonts w:eastAsia="Times New Roman"/>
          <w:shd w:val="clear" w:color="auto" w:fill="FFFFFF"/>
        </w:rPr>
      </w:pPr>
      <w:bookmarkStart w:id="42" w:name="_Toc45175118"/>
      <w:bookmarkEnd w:id="41"/>
      <w:r>
        <w:rPr>
          <w:rFonts w:eastAsia="Times New Roman"/>
          <w:shd w:val="clear" w:color="auto" w:fill="FFFFFF"/>
        </w:rPr>
        <w:t>Remu</w:t>
      </w:r>
      <w:r w:rsidR="00E2653B">
        <w:rPr>
          <w:rFonts w:eastAsia="Times New Roman"/>
          <w:shd w:val="clear" w:color="auto" w:fill="FFFFFF"/>
        </w:rPr>
        <w:t>e</w:t>
      </w:r>
      <w:r w:rsidR="00EC1C2C">
        <w:rPr>
          <w:rFonts w:eastAsia="Times New Roman"/>
          <w:shd w:val="clear" w:color="auto" w:fill="FFFFFF"/>
        </w:rPr>
        <w:t>-</w:t>
      </w:r>
      <w:r>
        <w:rPr>
          <w:rFonts w:eastAsia="Times New Roman"/>
          <w:shd w:val="clear" w:color="auto" w:fill="FFFFFF"/>
        </w:rPr>
        <w:t>méninge</w:t>
      </w:r>
      <w:r w:rsidR="00AA18EB">
        <w:rPr>
          <w:rFonts w:eastAsia="Times New Roman"/>
          <w:shd w:val="clear" w:color="auto" w:fill="FFFFFF"/>
        </w:rPr>
        <w:t>s</w:t>
      </w:r>
      <w:r w:rsidR="00750366">
        <w:rPr>
          <w:rFonts w:eastAsia="Times New Roman"/>
          <w:shd w:val="clear" w:color="auto" w:fill="FFFFFF"/>
        </w:rPr>
        <w:t>.</w:t>
      </w:r>
      <w:bookmarkEnd w:id="42"/>
    </w:p>
    <w:p w14:paraId="425ED7A2" w14:textId="0754648E" w:rsidR="00E2431F" w:rsidRPr="00456EB9" w:rsidRDefault="007B2333" w:rsidP="00DA5336">
      <w:pPr>
        <w:rPr>
          <w:shd w:val="clear" w:color="auto" w:fill="FFFFFF"/>
        </w:rPr>
      </w:pPr>
      <w:r w:rsidRPr="007B2333">
        <w:rPr>
          <w:shd w:val="clear" w:color="auto" w:fill="FFFFFF"/>
        </w:rPr>
        <w:t xml:space="preserve">Faites </w:t>
      </w:r>
      <w:proofErr w:type="gramStart"/>
      <w:r w:rsidRPr="007B2333">
        <w:rPr>
          <w:shd w:val="clear" w:color="auto" w:fill="FFFFFF"/>
        </w:rPr>
        <w:t>un</w:t>
      </w:r>
      <w:r w:rsidR="001D7D38">
        <w:rPr>
          <w:shd w:val="clear" w:color="auto" w:fill="FFFFFF"/>
        </w:rPr>
        <w:t xml:space="preserve"> </w:t>
      </w:r>
      <w:r w:rsidRPr="007B2333">
        <w:rPr>
          <w:shd w:val="clear" w:color="auto" w:fill="FFFFFF"/>
        </w:rPr>
        <w:t>remue-méninges</w:t>
      </w:r>
      <w:proofErr w:type="gramEnd"/>
      <w:r w:rsidRPr="007B2333">
        <w:rPr>
          <w:shd w:val="clear" w:color="auto" w:fill="FFFFFF"/>
        </w:rPr>
        <w:t xml:space="preserve"> </w:t>
      </w:r>
      <w:r w:rsidR="001D7D38">
        <w:rPr>
          <w:shd w:val="clear" w:color="auto" w:fill="FFFFFF"/>
        </w:rPr>
        <w:t xml:space="preserve">pour </w:t>
      </w:r>
      <w:r w:rsidR="00912B2E">
        <w:rPr>
          <w:shd w:val="clear" w:color="auto" w:fill="FFFFFF"/>
        </w:rPr>
        <w:t xml:space="preserve">faire ressortir </w:t>
      </w:r>
      <w:r w:rsidRPr="007B2333">
        <w:rPr>
          <w:shd w:val="clear" w:color="auto" w:fill="FFFFFF"/>
        </w:rPr>
        <w:t>une liste d'éléments possibles qui peuvent personnaliser votre organiseur de bureau. Travaillez vers une liste de dix à douze articles. Voici quelques exemples que vous pouvez considérer pour votre organisateur de bureau</w:t>
      </w:r>
      <w:r w:rsidR="00E2431F" w:rsidRPr="00456EB9">
        <w:rPr>
          <w:shd w:val="clear" w:color="auto" w:fill="FFFFFF"/>
        </w:rPr>
        <w:t>:</w:t>
      </w:r>
    </w:p>
    <w:p w14:paraId="5A643D53" w14:textId="61FD4CC0" w:rsidR="002D7CE9" w:rsidRDefault="002D7CE9" w:rsidP="00E2431F">
      <w:pPr>
        <w:pStyle w:val="ListParagraph"/>
        <w:ind w:left="360"/>
        <w:rPr>
          <w:shd w:val="clear" w:color="auto" w:fill="FFFFFF"/>
        </w:rPr>
      </w:pPr>
      <w:r>
        <w:rPr>
          <w:shd w:val="clear" w:color="auto" w:fill="FFFFFF"/>
        </w:rPr>
        <w:t>Des a</w:t>
      </w:r>
      <w:r w:rsidRPr="002D7CE9">
        <w:rPr>
          <w:shd w:val="clear" w:color="auto" w:fill="FFFFFF"/>
        </w:rPr>
        <w:t>ppareils électroniques</w:t>
      </w:r>
    </w:p>
    <w:p w14:paraId="0CC49AD6" w14:textId="19328A5D" w:rsidR="005B76CF" w:rsidRDefault="005B76CF" w:rsidP="005B76CF">
      <w:pPr>
        <w:pStyle w:val="ListParagraph"/>
        <w:ind w:left="360"/>
        <w:rPr>
          <w:shd w:val="clear" w:color="auto" w:fill="FFFFFF"/>
        </w:rPr>
      </w:pPr>
      <w:r>
        <w:rPr>
          <w:shd w:val="clear" w:color="auto" w:fill="FFFFFF"/>
        </w:rPr>
        <w:t xml:space="preserve">Des </w:t>
      </w:r>
      <w:r w:rsidR="0003153E">
        <w:rPr>
          <w:shd w:val="clear" w:color="auto" w:fill="FFFFFF"/>
        </w:rPr>
        <w:t>élément</w:t>
      </w:r>
      <w:r w:rsidRPr="005B76CF">
        <w:rPr>
          <w:shd w:val="clear" w:color="auto" w:fill="FFFFFF"/>
        </w:rPr>
        <w:t xml:space="preserve">s </w:t>
      </w:r>
      <w:r w:rsidR="0003153E">
        <w:rPr>
          <w:shd w:val="clear" w:color="auto" w:fill="FFFFFF"/>
        </w:rPr>
        <w:t>pour l</w:t>
      </w:r>
      <w:r w:rsidRPr="005B76CF">
        <w:rPr>
          <w:shd w:val="clear" w:color="auto" w:fill="FFFFFF"/>
        </w:rPr>
        <w:t>'écriture et fourniture d'art</w:t>
      </w:r>
    </w:p>
    <w:p w14:paraId="3587FBD9" w14:textId="42F2C5DC" w:rsidR="00E2431F" w:rsidRPr="005B76CF" w:rsidRDefault="005B76CF" w:rsidP="005B76CF">
      <w:pPr>
        <w:pStyle w:val="ListParagraph"/>
        <w:ind w:left="360"/>
        <w:rPr>
          <w:shd w:val="clear" w:color="auto" w:fill="FFFFFF"/>
        </w:rPr>
      </w:pPr>
      <w:r w:rsidRPr="005B76CF">
        <w:rPr>
          <w:shd w:val="clear" w:color="auto" w:fill="FFFFFF"/>
        </w:rPr>
        <w:t>Des articles personnels comme un portefeuille, des clés, des lunettes, etc</w:t>
      </w:r>
      <w:r w:rsidR="00750366">
        <w:rPr>
          <w:shd w:val="clear" w:color="auto" w:fill="FFFFFF"/>
        </w:rPr>
        <w:t>.</w:t>
      </w:r>
      <w:r w:rsidR="00E2431F" w:rsidRPr="005B76CF">
        <w:rPr>
          <w:rFonts w:eastAsia="Times New Roman" w:cs="Arial"/>
          <w:color w:val="000000"/>
          <w:sz w:val="20"/>
          <w:szCs w:val="20"/>
          <w:shd w:val="clear" w:color="auto" w:fill="FFFFFF"/>
        </w:rPr>
        <w:br w:type="page"/>
      </w:r>
    </w:p>
    <w:p w14:paraId="3CD5764B" w14:textId="6F377F53" w:rsidR="00E2431F" w:rsidRPr="00456EB9" w:rsidRDefault="00E2431F" w:rsidP="00E002ED">
      <w:pPr>
        <w:pStyle w:val="Heading1"/>
      </w:pPr>
      <w:bookmarkStart w:id="43" w:name="_Toc43556301"/>
      <w:bookmarkStart w:id="44" w:name="_Toc45175119"/>
      <w:proofErr w:type="spellStart"/>
      <w:r w:rsidRPr="00456EB9">
        <w:lastRenderedPageBreak/>
        <w:t>Activit</w:t>
      </w:r>
      <w:r w:rsidR="00016E11" w:rsidRPr="00456EB9">
        <w:t>é</w:t>
      </w:r>
      <w:proofErr w:type="spellEnd"/>
      <w:r w:rsidR="004B0759" w:rsidRPr="00456EB9">
        <w:t xml:space="preserve"> 3 – </w:t>
      </w:r>
      <w:bookmarkEnd w:id="43"/>
      <w:r w:rsidR="00016E11" w:rsidRPr="00456EB9">
        <w:t xml:space="preserve">Croquis </w:t>
      </w:r>
      <w:proofErr w:type="spellStart"/>
      <w:r w:rsidR="00016E11" w:rsidRPr="00456EB9">
        <w:t>conceptuels</w:t>
      </w:r>
      <w:proofErr w:type="spellEnd"/>
      <w:r w:rsidR="00016E11" w:rsidRPr="00456EB9">
        <w:t xml:space="preserve"> et le </w:t>
      </w:r>
      <w:proofErr w:type="spellStart"/>
      <w:r w:rsidR="00016E11" w:rsidRPr="00456EB9">
        <w:t>développement</w:t>
      </w:r>
      <w:bookmarkEnd w:id="44"/>
      <w:proofErr w:type="spellEnd"/>
    </w:p>
    <w:p w14:paraId="485C0090" w14:textId="77777777" w:rsidR="000B3641" w:rsidRPr="00261819" w:rsidRDefault="000B3641" w:rsidP="000B3641">
      <w:pPr>
        <w:rPr>
          <w:rFonts w:eastAsia="Times New Roman" w:cs="Arial"/>
          <w:color w:val="000000"/>
          <w:shd w:val="clear" w:color="auto" w:fill="FFFFFF"/>
        </w:rPr>
      </w:pPr>
      <w:r w:rsidRPr="005B4BB3">
        <w:rPr>
          <w:rFonts w:eastAsia="Times New Roman" w:cs="Arial"/>
          <w:color w:val="000000"/>
          <w:shd w:val="clear" w:color="auto" w:fill="FFFFFF"/>
        </w:rPr>
        <w:t xml:space="preserve">Les </w:t>
      </w:r>
      <w:r>
        <w:rPr>
          <w:rFonts w:eastAsia="Times New Roman" w:cs="Arial"/>
          <w:color w:val="000000"/>
          <w:shd w:val="clear" w:color="auto" w:fill="FFFFFF"/>
        </w:rPr>
        <w:t xml:space="preserve">croquis conceptuels </w:t>
      </w:r>
      <w:r w:rsidRPr="005B4BB3">
        <w:rPr>
          <w:rFonts w:eastAsia="Times New Roman" w:cs="Arial"/>
          <w:color w:val="000000"/>
          <w:shd w:val="clear" w:color="auto" w:fill="FFFFFF"/>
        </w:rPr>
        <w:t xml:space="preserve">sont des dessins à main levée qui sont utilisés par les concepteurs comme un moyen rapide et simple d'explorer les idées initiales pour les conceptions. Tenez compte des exigences suivantes pour ces </w:t>
      </w:r>
      <w:r>
        <w:rPr>
          <w:rFonts w:eastAsia="Times New Roman" w:cs="Arial"/>
          <w:color w:val="000000"/>
          <w:shd w:val="clear" w:color="auto" w:fill="FFFFFF"/>
        </w:rPr>
        <w:t>croquis conceptuels</w:t>
      </w:r>
      <w:r w:rsidRPr="005B4BB3">
        <w:rPr>
          <w:rFonts w:eastAsia="Times New Roman" w:cs="Arial"/>
          <w:color w:val="000000"/>
          <w:shd w:val="clear" w:color="auto" w:fill="FFFFFF"/>
        </w:rPr>
        <w:t>:</w:t>
      </w:r>
    </w:p>
    <w:p w14:paraId="42F986C5" w14:textId="77777777" w:rsidR="001C6586" w:rsidRPr="00261819" w:rsidRDefault="001C6586" w:rsidP="001C6586">
      <w:pPr>
        <w:pStyle w:val="ListParagraph"/>
        <w:rPr>
          <w:noProof/>
        </w:rPr>
      </w:pPr>
      <w:r w:rsidRPr="00181108">
        <w:rPr>
          <w:noProof/>
        </w:rPr>
        <w:t>Vous devez avoir un minimum de 7 à 10 croquis de modèles possibles</w:t>
      </w:r>
      <w:r w:rsidRPr="00261819">
        <w:rPr>
          <w:noProof/>
        </w:rPr>
        <w:t>.</w:t>
      </w:r>
    </w:p>
    <w:p w14:paraId="09A0D585" w14:textId="77777777" w:rsidR="00AC1715" w:rsidRPr="00405DA2" w:rsidRDefault="00AC1715" w:rsidP="00AC1715">
      <w:pPr>
        <w:pStyle w:val="ListParagraph"/>
        <w:rPr>
          <w:noProof/>
        </w:rPr>
      </w:pPr>
      <w:r w:rsidRPr="00405DA2">
        <w:rPr>
          <w:noProof/>
        </w:rPr>
        <w:t xml:space="preserve">Les croquis </w:t>
      </w:r>
      <w:r>
        <w:rPr>
          <w:noProof/>
        </w:rPr>
        <w:t>conceptuels</w:t>
      </w:r>
      <w:r w:rsidRPr="00405DA2">
        <w:rPr>
          <w:noProof/>
        </w:rPr>
        <w:t xml:space="preserve"> sont dessinés à main levée.</w:t>
      </w:r>
    </w:p>
    <w:p w14:paraId="7543E2B9" w14:textId="77777777" w:rsidR="00CC2E46" w:rsidRPr="000F1F6A" w:rsidRDefault="00CC2E46" w:rsidP="00CC2E46">
      <w:pPr>
        <w:pStyle w:val="ListParagraph"/>
        <w:rPr>
          <w:noProof/>
        </w:rPr>
      </w:pPr>
      <w:r w:rsidRPr="000F1F6A">
        <w:rPr>
          <w:noProof/>
        </w:rPr>
        <w:t xml:space="preserve">Celles-ci </w:t>
      </w:r>
      <w:r>
        <w:rPr>
          <w:noProof/>
        </w:rPr>
        <w:t>doivent</w:t>
      </w:r>
      <w:r w:rsidRPr="000F1F6A">
        <w:rPr>
          <w:noProof/>
        </w:rPr>
        <w:t xml:space="preserve"> être </w:t>
      </w:r>
      <w:r>
        <w:rPr>
          <w:noProof/>
        </w:rPr>
        <w:t>faites</w:t>
      </w:r>
      <w:r w:rsidRPr="000F1F6A">
        <w:rPr>
          <w:noProof/>
        </w:rPr>
        <w:t xml:space="preserve"> au crayon (pas au stylo).</w:t>
      </w:r>
    </w:p>
    <w:p w14:paraId="7142CE55" w14:textId="77777777" w:rsidR="000C1C09" w:rsidRPr="000F1F6A" w:rsidRDefault="000C1C09" w:rsidP="000C1C09">
      <w:pPr>
        <w:pStyle w:val="ListParagraph"/>
        <w:rPr>
          <w:noProof/>
        </w:rPr>
      </w:pPr>
      <w:r w:rsidRPr="000F1F6A">
        <w:rPr>
          <w:noProof/>
        </w:rPr>
        <w:t xml:space="preserve">Les </w:t>
      </w:r>
      <w:r>
        <w:rPr>
          <w:noProof/>
        </w:rPr>
        <w:t>croquis conceptuels</w:t>
      </w:r>
      <w:r w:rsidRPr="000F1F6A">
        <w:rPr>
          <w:noProof/>
        </w:rPr>
        <w:t xml:space="preserve"> ne sont pas dessinés à l'échelle.</w:t>
      </w:r>
    </w:p>
    <w:p w14:paraId="48DB6DDA" w14:textId="6E16DDFC" w:rsidR="00E2431F" w:rsidRPr="00456EB9" w:rsidRDefault="00D87BEA" w:rsidP="00E2431F">
      <w:pPr>
        <w:pStyle w:val="ListParagraph"/>
      </w:pPr>
      <w:r w:rsidRPr="000F1F6A">
        <w:rPr>
          <w:rFonts w:cs="Arial"/>
          <w:noProof/>
          <w:color w:val="000000"/>
        </w:rPr>
        <w:t xml:space="preserve">Inclure toutes les notes </w:t>
      </w:r>
      <w:r>
        <w:rPr>
          <w:rFonts w:cs="Arial"/>
          <w:noProof/>
          <w:color w:val="000000"/>
        </w:rPr>
        <w:t>expliquant le fonctionnement</w:t>
      </w:r>
      <w:r w:rsidRPr="000F1F6A">
        <w:rPr>
          <w:rFonts w:cs="Arial"/>
          <w:noProof/>
          <w:color w:val="000000"/>
        </w:rPr>
        <w:t xml:space="preserve"> ou caractéristiques </w:t>
      </w:r>
      <w:r>
        <w:rPr>
          <w:rFonts w:cs="Arial"/>
          <w:noProof/>
          <w:color w:val="000000"/>
        </w:rPr>
        <w:t>qui ne sont pas</w:t>
      </w:r>
      <w:r w:rsidRPr="000F1F6A">
        <w:rPr>
          <w:rFonts w:cs="Arial"/>
          <w:noProof/>
          <w:color w:val="000000"/>
        </w:rPr>
        <w:t xml:space="preserve"> évidentes par l</w:t>
      </w:r>
      <w:r>
        <w:rPr>
          <w:rFonts w:cs="Arial"/>
          <w:noProof/>
          <w:color w:val="000000"/>
        </w:rPr>
        <w:t>e croquis</w:t>
      </w:r>
      <w:r w:rsidR="00E2431F" w:rsidRPr="00456EB9">
        <w:t>.</w:t>
      </w:r>
    </w:p>
    <w:p w14:paraId="792FE6A9" w14:textId="495AD8FE" w:rsidR="004863A8" w:rsidRPr="00261819" w:rsidRDefault="004863A8" w:rsidP="004863A8">
      <w:pPr>
        <w:rPr>
          <w:rFonts w:cs="Arial"/>
        </w:rPr>
      </w:pPr>
      <w:r w:rsidRPr="000F1F6A">
        <w:rPr>
          <w:rFonts w:cs="Arial"/>
        </w:rPr>
        <w:t xml:space="preserve">À partir de vos croquis </w:t>
      </w:r>
      <w:r>
        <w:rPr>
          <w:rFonts w:cs="Arial"/>
        </w:rPr>
        <w:t>conceptuels</w:t>
      </w:r>
      <w:r w:rsidRPr="000F1F6A">
        <w:rPr>
          <w:rFonts w:cs="Arial"/>
        </w:rPr>
        <w:t xml:space="preserve">, sélectionnez-en un qui deviendra votre conception finale. Tenez compte des exigences suivantes pour </w:t>
      </w:r>
      <w:r>
        <w:rPr>
          <w:rFonts w:cs="Arial"/>
        </w:rPr>
        <w:t>le croquis conceptuel</w:t>
      </w:r>
      <w:r w:rsidRPr="000F1F6A">
        <w:rPr>
          <w:rFonts w:cs="Arial"/>
        </w:rPr>
        <w:t xml:space="preserve"> que vous avez choisi:</w:t>
      </w:r>
    </w:p>
    <w:p w14:paraId="4375ECAC" w14:textId="7B96CA06" w:rsidR="00E2431F" w:rsidRPr="00456EB9" w:rsidRDefault="00636D3D" w:rsidP="00636D3D">
      <w:pPr>
        <w:pStyle w:val="ListParagraph"/>
        <w:rPr>
          <w:noProof/>
        </w:rPr>
      </w:pPr>
      <w:r w:rsidRPr="000F1F6A">
        <w:rPr>
          <w:noProof/>
        </w:rPr>
        <w:t xml:space="preserve">Travailler </w:t>
      </w:r>
      <w:r>
        <w:rPr>
          <w:noProof/>
        </w:rPr>
        <w:t>à</w:t>
      </w:r>
      <w:r w:rsidRPr="000F1F6A">
        <w:rPr>
          <w:noProof/>
        </w:rPr>
        <w:t xml:space="preserve"> développer et améliorer ce croquis </w:t>
      </w:r>
      <w:r>
        <w:rPr>
          <w:noProof/>
        </w:rPr>
        <w:t>conceptuel.</w:t>
      </w:r>
    </w:p>
    <w:p w14:paraId="1E056D56" w14:textId="1044349C" w:rsidR="00E2431F" w:rsidRPr="00456EB9" w:rsidRDefault="00BC75AF" w:rsidP="00E2431F">
      <w:pPr>
        <w:pStyle w:val="ListParagraph"/>
      </w:pPr>
      <w:r w:rsidRPr="000F1F6A">
        <w:rPr>
          <w:rFonts w:cs="Arial"/>
          <w:noProof/>
          <w:color w:val="000000"/>
        </w:rPr>
        <w:t>Colorez l</w:t>
      </w:r>
      <w:r>
        <w:rPr>
          <w:rFonts w:cs="Arial"/>
          <w:noProof/>
          <w:color w:val="000000"/>
        </w:rPr>
        <w:t>e croquis</w:t>
      </w:r>
      <w:r w:rsidRPr="000F1F6A">
        <w:rPr>
          <w:rFonts w:cs="Arial"/>
          <w:noProof/>
          <w:color w:val="000000"/>
        </w:rPr>
        <w:t xml:space="preserve"> choisi.</w:t>
      </w:r>
    </w:p>
    <w:p w14:paraId="61991E3D" w14:textId="77777777" w:rsidR="006D5DBD" w:rsidRPr="000F1F6A" w:rsidRDefault="006D5DBD" w:rsidP="006D5DBD">
      <w:pPr>
        <w:pStyle w:val="ListParagraph"/>
        <w:rPr>
          <w:noProof/>
        </w:rPr>
      </w:pPr>
      <w:r w:rsidRPr="000F1F6A">
        <w:rPr>
          <w:noProof/>
        </w:rPr>
        <w:t>Les couleurs du croquis doivent refléter autant que possible la conception finale, y compris les matériaux réels (c.-à-d. Le bois, les plastiques, les métaux).</w:t>
      </w:r>
    </w:p>
    <w:p w14:paraId="26903639" w14:textId="2F196396" w:rsidR="00E2431F" w:rsidRPr="00456EB9" w:rsidRDefault="00D00F11" w:rsidP="00E2431F">
      <w:pPr>
        <w:pStyle w:val="ListParagraph"/>
      </w:pPr>
      <w:r>
        <w:rPr>
          <w:rFonts w:cs="Arial"/>
          <w:noProof/>
          <w:color w:val="000000"/>
        </w:rPr>
        <w:t>Cette</w:t>
      </w:r>
      <w:r w:rsidRPr="000F1F6A">
        <w:rPr>
          <w:rFonts w:cs="Arial"/>
          <w:noProof/>
          <w:color w:val="000000"/>
        </w:rPr>
        <w:t xml:space="preserve"> fois, vous pouvez utiliser des </w:t>
      </w:r>
      <w:r>
        <w:rPr>
          <w:rFonts w:cs="Arial"/>
          <w:noProof/>
          <w:color w:val="000000"/>
        </w:rPr>
        <w:t>stylos-feutres</w:t>
      </w:r>
      <w:r w:rsidRPr="000F1F6A">
        <w:rPr>
          <w:rFonts w:cs="Arial"/>
          <w:noProof/>
          <w:color w:val="000000"/>
        </w:rPr>
        <w:t xml:space="preserve"> ou des crayons de couleur</w:t>
      </w:r>
      <w:r w:rsidR="00E2431F" w:rsidRPr="00456EB9">
        <w:t>.</w:t>
      </w:r>
    </w:p>
    <w:p w14:paraId="057CFF41" w14:textId="1052BFC3" w:rsidR="00E2431F" w:rsidRPr="00456EB9" w:rsidRDefault="00965289" w:rsidP="00E2431F">
      <w:pPr>
        <w:pStyle w:val="ListParagraph"/>
      </w:pPr>
      <w:r>
        <w:rPr>
          <w:rFonts w:cs="Arial"/>
          <w:noProof/>
          <w:color w:val="000000"/>
        </w:rPr>
        <w:t>Regardez</w:t>
      </w:r>
      <w:r w:rsidRPr="000F1F6A">
        <w:rPr>
          <w:rFonts w:cs="Arial"/>
          <w:noProof/>
          <w:color w:val="000000"/>
        </w:rPr>
        <w:t xml:space="preserve"> des exemples d'élèves pour </w:t>
      </w:r>
      <w:r>
        <w:rPr>
          <w:rFonts w:cs="Arial"/>
          <w:noProof/>
          <w:color w:val="000000"/>
        </w:rPr>
        <w:t xml:space="preserve">avoir </w:t>
      </w:r>
      <w:r w:rsidRPr="000F1F6A">
        <w:rPr>
          <w:rFonts w:cs="Arial"/>
          <w:noProof/>
          <w:color w:val="000000"/>
        </w:rPr>
        <w:t>d'autres idées</w:t>
      </w:r>
      <w:r w:rsidR="00E2431F" w:rsidRPr="00456EB9">
        <w:t xml:space="preserve">. </w:t>
      </w:r>
    </w:p>
    <w:p w14:paraId="27590C39" w14:textId="4E4B5CDA" w:rsidR="00E2431F" w:rsidRPr="00456EB9" w:rsidRDefault="008960CB" w:rsidP="00E2431F">
      <w:r>
        <w:t xml:space="preserve">Ci-bas des </w:t>
      </w:r>
      <w:r w:rsidR="00C5751F">
        <w:rPr>
          <w:rFonts w:cs="Arial"/>
          <w:noProof/>
          <w:sz w:val="20"/>
          <w:szCs w:val="20"/>
        </w:rPr>
        <w:t>différents e</w:t>
      </w:r>
      <w:r w:rsidRPr="00BC516B">
        <w:rPr>
          <w:rFonts w:cs="Arial"/>
          <w:noProof/>
          <w:sz w:val="20"/>
          <w:szCs w:val="20"/>
        </w:rPr>
        <w:t xml:space="preserve">xemples de croquis </w:t>
      </w:r>
      <w:r>
        <w:rPr>
          <w:rFonts w:cs="Arial"/>
          <w:noProof/>
          <w:sz w:val="20"/>
          <w:szCs w:val="20"/>
        </w:rPr>
        <w:t>conceptuels</w:t>
      </w:r>
      <w:r w:rsidRPr="00BC516B">
        <w:rPr>
          <w:rFonts w:cs="Arial"/>
          <w:noProof/>
          <w:sz w:val="20"/>
          <w:szCs w:val="20"/>
        </w:rPr>
        <w:t xml:space="preserve"> </w:t>
      </w:r>
      <w:r w:rsidR="00C5751F">
        <w:rPr>
          <w:rFonts w:cs="Arial"/>
          <w:noProof/>
          <w:sz w:val="20"/>
          <w:szCs w:val="20"/>
        </w:rPr>
        <w:t>d’organisateurs de bureau :</w:t>
      </w:r>
      <w:r w:rsidR="00E2431F" w:rsidRPr="00456EB9">
        <w:t xml:space="preserve"> </w:t>
      </w:r>
    </w:p>
    <w:p w14:paraId="1E36B59C" w14:textId="77777777" w:rsidR="00152C6E" w:rsidRPr="00456EB9" w:rsidRDefault="00152C6E" w:rsidP="00E2431F">
      <w:r w:rsidRPr="00456EB9">
        <w:rPr>
          <w:rFonts w:eastAsia="Times New Roman"/>
          <w:noProof/>
          <w:shd w:val="clear" w:color="auto" w:fill="FFFFFF"/>
        </w:rPr>
        <w:drawing>
          <wp:inline distT="0" distB="0" distL="0" distR="0" wp14:anchorId="45A79F97" wp14:editId="4AA24A22">
            <wp:extent cx="2698520" cy="6219993"/>
            <wp:effectExtent l="10795" t="27305" r="17780" b="17780"/>
            <wp:docPr id="11" name="Picture 11" descr="A sample set of sketches of a desk organizer design" title="A sample set of ske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home:Desktop:desk organ concept sketches.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445"/>
                    <a:stretch/>
                  </pic:blipFill>
                  <pic:spPr bwMode="auto">
                    <a:xfrm rot="5400000">
                      <a:off x="0" y="0"/>
                      <a:ext cx="2744765" cy="6326586"/>
                    </a:xfrm>
                    <a:prstGeom prst="rect">
                      <a:avLst/>
                    </a:prstGeom>
                    <a:noFill/>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3E1DF6A" w14:textId="77777777" w:rsidR="00287CB9" w:rsidRPr="00456EB9" w:rsidRDefault="00287CB9">
      <w:pPr>
        <w:spacing w:after="160" w:line="259" w:lineRule="auto"/>
        <w:jc w:val="left"/>
      </w:pPr>
      <w:r w:rsidRPr="00456EB9">
        <w:br w:type="page"/>
      </w:r>
    </w:p>
    <w:p w14:paraId="7B44B2C1" w14:textId="6C2A56E6" w:rsidR="00287CB9" w:rsidRPr="00456EB9" w:rsidRDefault="00D81AA6" w:rsidP="00287CB9">
      <w:pPr>
        <w:pStyle w:val="Heading2"/>
      </w:pPr>
      <w:bookmarkStart w:id="45" w:name="_Toc43556302"/>
      <w:bookmarkStart w:id="46" w:name="_Toc45175120"/>
      <w:r w:rsidRPr="00456EB9">
        <w:lastRenderedPageBreak/>
        <w:t>Projet d'organisateur de bureau:</w:t>
      </w:r>
      <w:r w:rsidR="00287CB9" w:rsidRPr="00456EB9">
        <w:t xml:space="preserve"> </w:t>
      </w:r>
      <w:bookmarkEnd w:id="45"/>
      <w:r w:rsidR="00B7657E" w:rsidRPr="00456EB9">
        <w:t>exemplaires faits par des étudiants</w:t>
      </w:r>
      <w:bookmarkEnd w:id="46"/>
    </w:p>
    <w:p w14:paraId="158AA0BC" w14:textId="77777777" w:rsidR="00287CB9" w:rsidRPr="00456EB9" w:rsidRDefault="00287CB9" w:rsidP="00774909">
      <w:pPr>
        <w:rPr>
          <w:rFonts w:eastAsia="Times New Roman"/>
          <w:color w:val="000000"/>
          <w:shd w:val="clear" w:color="auto" w:fill="FFFFFF"/>
        </w:rPr>
      </w:pPr>
      <w:r w:rsidRPr="00456EB9">
        <w:rPr>
          <w:noProof/>
        </w:rPr>
        <w:drawing>
          <wp:inline distT="0" distB="0" distL="0" distR="0" wp14:anchorId="78F4E29C" wp14:editId="65A668BD">
            <wp:extent cx="1766570" cy="1736090"/>
            <wp:effectExtent l="0" t="0" r="5080" b="0"/>
            <wp:docPr id="207" name="Picture 4" descr="Student exemplar of a desk organizer that is red and black" title="Student exemplar of a desk organizer that is red and black"/>
            <wp:cNvGraphicFramePr/>
            <a:graphic xmlns:a="http://schemas.openxmlformats.org/drawingml/2006/main">
              <a:graphicData uri="http://schemas.openxmlformats.org/drawingml/2006/picture">
                <pic:pic xmlns:pic="http://schemas.openxmlformats.org/drawingml/2006/picture">
                  <pic:nvPicPr>
                    <pic:cNvPr id="8" name="Picture 4" descr="Image.bmp"/>
                    <pic:cNvPicPr/>
                  </pic:nvPicPr>
                  <pic:blipFill rotWithShape="1">
                    <a:blip r:embed="rId19" cstate="print">
                      <a:extLst>
                        <a:ext uri="{28A0092B-C50C-407E-A947-70E740481C1C}">
                          <a14:useLocalDpi xmlns:a14="http://schemas.microsoft.com/office/drawing/2010/main" val="0"/>
                        </a:ext>
                      </a:extLst>
                    </a:blip>
                    <a:srcRect l="14088" t="9281" r="14511" b="11489"/>
                    <a:stretch/>
                  </pic:blipFill>
                  <pic:spPr bwMode="auto">
                    <a:xfrm>
                      <a:off x="0" y="0"/>
                      <a:ext cx="1766570" cy="17360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456EB9">
        <w:rPr>
          <w:rFonts w:eastAsia="Times New Roman"/>
          <w:color w:val="000000"/>
          <w:shd w:val="clear" w:color="auto" w:fill="FFFFFF"/>
        </w:rPr>
        <w:t xml:space="preserve"> </w:t>
      </w:r>
      <w:r w:rsidRPr="00456EB9">
        <w:rPr>
          <w:noProof/>
        </w:rPr>
        <w:drawing>
          <wp:inline distT="0" distB="0" distL="0" distR="0" wp14:anchorId="75221D8D" wp14:editId="38D49D8A">
            <wp:extent cx="1610904" cy="1727835"/>
            <wp:effectExtent l="0" t="0" r="8890" b="5715"/>
            <wp:docPr id="211" name="Picture 211" descr="Student exemplar of a desk organizer that holds a cell phone" title="Student exemplar of a desk organizer that holds a cell phone"/>
            <wp:cNvGraphicFramePr/>
            <a:graphic xmlns:a="http://schemas.openxmlformats.org/drawingml/2006/main">
              <a:graphicData uri="http://schemas.openxmlformats.org/drawingml/2006/picture">
                <pic:pic xmlns:pic="http://schemas.openxmlformats.org/drawingml/2006/picture">
                  <pic:nvPicPr>
                    <pic:cNvPr id="12" name="Picture 12" descr="Macintosh HD:Users:home:Desktop:Screen Shot 2020-06-10 at 7.44.08 PM.p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4059" cy="1741945"/>
                    </a:xfrm>
                    <a:prstGeom prst="rect">
                      <a:avLst/>
                    </a:prstGeom>
                    <a:noFill/>
                    <a:ln>
                      <a:noFill/>
                    </a:ln>
                  </pic:spPr>
                </pic:pic>
              </a:graphicData>
            </a:graphic>
          </wp:inline>
        </w:drawing>
      </w:r>
      <w:r w:rsidRPr="00456EB9">
        <w:rPr>
          <w:rFonts w:eastAsia="Times New Roman"/>
          <w:color w:val="000000"/>
          <w:shd w:val="clear" w:color="auto" w:fill="FFFFFF"/>
        </w:rPr>
        <w:t xml:space="preserve"> </w:t>
      </w:r>
      <w:r w:rsidRPr="00456EB9">
        <w:rPr>
          <w:noProof/>
        </w:rPr>
        <w:drawing>
          <wp:inline distT="0" distB="0" distL="0" distR="0" wp14:anchorId="544E69DD" wp14:editId="5F4029C9">
            <wp:extent cx="1627632" cy="1737360"/>
            <wp:effectExtent l="0" t="0" r="0" b="0"/>
            <wp:docPr id="210" name="Picture 210" descr="Student exemplar of a desk organizer that holds pencils and a desk lamp." title="Student exemplar of a desk organizer that holds pencils and a desk lamp."/>
            <wp:cNvGraphicFramePr/>
            <a:graphic xmlns:a="http://schemas.openxmlformats.org/drawingml/2006/main">
              <a:graphicData uri="http://schemas.openxmlformats.org/drawingml/2006/picture">
                <pic:pic xmlns:pic="http://schemas.openxmlformats.org/drawingml/2006/picture">
                  <pic:nvPicPr>
                    <pic:cNvPr id="1" name="Picture 1" descr="Macintosh HD:Users:home:Desktop:student desk organizer:13237724_569691759858855_8103652515550138158_n.jpg"/>
                    <pic:cNvPicPr/>
                  </pic:nvPicPr>
                  <pic:blipFill rotWithShape="1">
                    <a:blip r:embed="rId21">
                      <a:extLst>
                        <a:ext uri="{28A0092B-C50C-407E-A947-70E740481C1C}">
                          <a14:useLocalDpi xmlns:a14="http://schemas.microsoft.com/office/drawing/2010/main" val="0"/>
                        </a:ext>
                      </a:extLst>
                    </a:blip>
                    <a:srcRect l="5082" r="17361"/>
                    <a:stretch/>
                  </pic:blipFill>
                  <pic:spPr bwMode="auto">
                    <a:xfrm>
                      <a:off x="0" y="0"/>
                      <a:ext cx="1627632" cy="173736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2450146" w14:textId="77777777" w:rsidR="00E2431F" w:rsidRPr="00456EB9" w:rsidRDefault="00287CB9" w:rsidP="00774909">
      <w:pPr>
        <w:rPr>
          <w:rFonts w:eastAsia="Times New Roman"/>
          <w:color w:val="000000"/>
          <w:shd w:val="clear" w:color="auto" w:fill="FFFFFF"/>
        </w:rPr>
      </w:pPr>
      <w:r w:rsidRPr="00456EB9">
        <w:rPr>
          <w:noProof/>
        </w:rPr>
        <w:drawing>
          <wp:inline distT="0" distB="0" distL="0" distR="0" wp14:anchorId="1AC0D48F" wp14:editId="72A72F50">
            <wp:extent cx="2313432" cy="1737360"/>
            <wp:effectExtent l="0" t="0" r="0" b="0"/>
            <wp:docPr id="208" name="Picture 208" descr="Student exemplar of a desk organizer that has a place to hold a cup" title="Student exemplar of a desk organizer that has a place to hold a c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ome:Desktop:student desk organizer:13226805_569692113192153_8172769885361987123_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3432" cy="1737360"/>
                    </a:xfrm>
                    <a:prstGeom prst="rect">
                      <a:avLst/>
                    </a:prstGeom>
                    <a:noFill/>
                    <a:ln>
                      <a:noFill/>
                    </a:ln>
                  </pic:spPr>
                </pic:pic>
              </a:graphicData>
            </a:graphic>
          </wp:inline>
        </w:drawing>
      </w:r>
      <w:r w:rsidRPr="00456EB9">
        <w:rPr>
          <w:rFonts w:eastAsia="Times New Roman"/>
          <w:color w:val="000000"/>
          <w:shd w:val="clear" w:color="auto" w:fill="FFFFFF"/>
        </w:rPr>
        <w:t xml:space="preserve"> </w:t>
      </w:r>
      <w:r w:rsidRPr="00456EB9">
        <w:rPr>
          <w:noProof/>
        </w:rPr>
        <w:drawing>
          <wp:inline distT="0" distB="0" distL="0" distR="0" wp14:anchorId="6DDDDB3D" wp14:editId="73309FBA">
            <wp:extent cx="1752600" cy="1740424"/>
            <wp:effectExtent l="0" t="0" r="0" b="0"/>
            <wp:docPr id="212" name="Picture 3" descr="Student exemplar of a desk organizer designed in SketchUp" title="Student exemplar of a desk organizer designed in SketchUp"/>
            <wp:cNvGraphicFramePr/>
            <a:graphic xmlns:a="http://schemas.openxmlformats.org/drawingml/2006/main">
              <a:graphicData uri="http://schemas.openxmlformats.org/drawingml/2006/picture">
                <pic:pic xmlns:pic="http://schemas.openxmlformats.org/drawingml/2006/picture">
                  <pic:nvPicPr>
                    <pic:cNvPr id="10" name="Picture 3"/>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0509" cy="1768139"/>
                    </a:xfrm>
                    <a:prstGeom prst="rect">
                      <a:avLst/>
                    </a:prstGeom>
                    <a:noFill/>
                    <a:ln w="9525">
                      <a:noFill/>
                      <a:miter lim="800000"/>
                      <a:headEnd/>
                      <a:tailEnd/>
                    </a:ln>
                  </pic:spPr>
                </pic:pic>
              </a:graphicData>
            </a:graphic>
          </wp:inline>
        </w:drawing>
      </w:r>
    </w:p>
    <w:p w14:paraId="2C4E9E04" w14:textId="44237B20" w:rsidR="00287CB9" w:rsidRPr="00456EB9" w:rsidRDefault="00F46D3A" w:rsidP="00774909">
      <w:pPr>
        <w:pStyle w:val="Heading2"/>
      </w:pPr>
      <w:bookmarkStart w:id="47" w:name="_Toc43556303"/>
      <w:bookmarkStart w:id="48" w:name="_Toc45175121"/>
      <w:r w:rsidRPr="00456EB9">
        <w:t>Un ajout possible : Imprimer l’objet en 3D</w:t>
      </w:r>
      <w:bookmarkEnd w:id="47"/>
      <w:bookmarkEnd w:id="48"/>
      <w:r w:rsidR="00287CB9" w:rsidRPr="00456EB9">
        <w:t xml:space="preserve"> </w:t>
      </w:r>
    </w:p>
    <w:p w14:paraId="5F10D326" w14:textId="77777777" w:rsidR="00287CB9" w:rsidRPr="00456EB9" w:rsidRDefault="00774909" w:rsidP="00774909">
      <w:r w:rsidRPr="00456EB9">
        <w:rPr>
          <w:noProof/>
        </w:rPr>
        <w:drawing>
          <wp:inline distT="0" distB="0" distL="0" distR="0" wp14:anchorId="2E5882B2" wp14:editId="149AA53B">
            <wp:extent cx="3505200" cy="2463800"/>
            <wp:effectExtent l="0" t="0" r="0" b="0"/>
            <wp:docPr id="192" name="Picture 192" descr="A desk organizer built using a 3D printer" title="A desk organizer built using a 3D printer"/>
            <wp:cNvGraphicFramePr/>
            <a:graphic xmlns:a="http://schemas.openxmlformats.org/drawingml/2006/main">
              <a:graphicData uri="http://schemas.openxmlformats.org/drawingml/2006/picture">
                <pic:pic xmlns:pic="http://schemas.openxmlformats.org/drawingml/2006/picture">
                  <pic:nvPicPr>
                    <pic:cNvPr id="1" name="Picture 1" descr="Macintosh HD:Users:home:Desktop:student desk organizer:desk organizer.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5200" cy="2463800"/>
                    </a:xfrm>
                    <a:prstGeom prst="rect">
                      <a:avLst/>
                    </a:prstGeom>
                    <a:noFill/>
                    <a:ln>
                      <a:noFill/>
                    </a:ln>
                  </pic:spPr>
                </pic:pic>
              </a:graphicData>
            </a:graphic>
          </wp:inline>
        </w:drawing>
      </w:r>
    </w:p>
    <w:p w14:paraId="23814587" w14:textId="77777777" w:rsidR="00774909" w:rsidRPr="00456EB9" w:rsidRDefault="00774909">
      <w:pPr>
        <w:spacing w:after="160" w:line="259" w:lineRule="auto"/>
        <w:jc w:val="left"/>
        <w:rPr>
          <w:rFonts w:eastAsia="Arial" w:cs="Arial"/>
          <w:bCs/>
          <w:lang w:eastAsia="en-CA"/>
        </w:rPr>
      </w:pPr>
      <w:r w:rsidRPr="00456EB9">
        <w:rPr>
          <w:rFonts w:eastAsia="Arial" w:cs="Arial"/>
          <w:bCs/>
          <w:lang w:eastAsia="en-CA"/>
        </w:rPr>
        <w:br w:type="page"/>
      </w:r>
    </w:p>
    <w:p w14:paraId="31551506" w14:textId="55AD85D5" w:rsidR="006E6D07" w:rsidRPr="00456EB9" w:rsidRDefault="00D226A8" w:rsidP="006E6D07">
      <w:pPr>
        <w:pStyle w:val="Heading2"/>
      </w:pPr>
      <w:bookmarkStart w:id="49" w:name="_Toc43556304"/>
      <w:bookmarkStart w:id="50" w:name="_Toc45175122"/>
      <w:r w:rsidRPr="00456EB9">
        <w:lastRenderedPageBreak/>
        <w:t>D</w:t>
      </w:r>
      <w:r w:rsidR="00AE4033" w:rsidRPr="00456EB9">
        <w:t>ébuter avec SketchUp sur le We</w:t>
      </w:r>
      <w:r w:rsidR="006E6D07" w:rsidRPr="00456EB9">
        <w:t>b</w:t>
      </w:r>
      <w:bookmarkEnd w:id="49"/>
      <w:bookmarkEnd w:id="50"/>
    </w:p>
    <w:p w14:paraId="28145DE0" w14:textId="6C4E5FEC" w:rsidR="006E6D07" w:rsidRPr="00456EB9" w:rsidRDefault="00B92ECB" w:rsidP="006E6D07">
      <w:pPr>
        <w:rPr>
          <w:rFonts w:eastAsia="Arial" w:cs="Arial"/>
          <w:bCs/>
          <w:lang w:eastAsia="en-CA"/>
        </w:rPr>
      </w:pPr>
      <w:r w:rsidRPr="00E42E15">
        <w:rPr>
          <w:rFonts w:cs="Arial"/>
        </w:rPr>
        <w:t xml:space="preserve">Prêt à créer, éditer et visualiser des modèles dans SketchUp? </w:t>
      </w:r>
      <w:r>
        <w:rPr>
          <w:rFonts w:cs="Arial"/>
        </w:rPr>
        <w:t>Regardons</w:t>
      </w:r>
      <w:r w:rsidRPr="00E42E15">
        <w:rPr>
          <w:rFonts w:cs="Arial"/>
        </w:rPr>
        <w:t xml:space="preserve"> ce dont vous aurez besoin pour commencer à utiliser SketchUp, y compris les détails du navigateur Web</w:t>
      </w:r>
      <w:r w:rsidR="006E6D07" w:rsidRPr="00456EB9">
        <w:rPr>
          <w:rFonts w:eastAsia="Arial" w:cs="Arial"/>
          <w:bCs/>
          <w:lang w:eastAsia="en-CA"/>
        </w:rPr>
        <w:t>.</w:t>
      </w:r>
    </w:p>
    <w:p w14:paraId="306213EC" w14:textId="53D61D00" w:rsidR="006E6D07" w:rsidRPr="00456EB9" w:rsidRDefault="003D1220" w:rsidP="006E6D07">
      <w:pPr>
        <w:rPr>
          <w:rFonts w:eastAsia="Arial" w:cs="Arial"/>
          <w:bCs/>
          <w:lang w:eastAsia="en-CA"/>
        </w:rPr>
      </w:pPr>
      <w:r w:rsidRPr="005748A6">
        <w:rPr>
          <w:rFonts w:cs="Arial"/>
        </w:rPr>
        <w:t xml:space="preserve">Pour commencer à utiliser SketchUp </w:t>
      </w:r>
      <w:r>
        <w:rPr>
          <w:rFonts w:cs="Arial"/>
        </w:rPr>
        <w:t>sur le</w:t>
      </w:r>
      <w:r w:rsidRPr="005748A6">
        <w:rPr>
          <w:rFonts w:cs="Arial"/>
        </w:rPr>
        <w:t xml:space="preserve"> Web, vous avez besoin des éléments suivants</w:t>
      </w:r>
      <w:r w:rsidR="006E6D07" w:rsidRPr="00456EB9">
        <w:rPr>
          <w:rFonts w:eastAsia="Arial" w:cs="Arial"/>
          <w:bCs/>
          <w:lang w:eastAsia="en-CA"/>
        </w:rPr>
        <w:t>:</w:t>
      </w:r>
    </w:p>
    <w:p w14:paraId="407EADF0" w14:textId="77777777" w:rsidR="00A77B53" w:rsidRDefault="00A77B53" w:rsidP="00A77B53">
      <w:pPr>
        <w:pStyle w:val="ListParagraph"/>
        <w:numPr>
          <w:ilvl w:val="0"/>
          <w:numId w:val="27"/>
        </w:numPr>
        <w:spacing w:line="276" w:lineRule="auto"/>
        <w:jc w:val="left"/>
        <w:rPr>
          <w:rFonts w:cs="Arial"/>
        </w:rPr>
      </w:pPr>
      <w:r>
        <w:rPr>
          <w:rFonts w:cs="Arial"/>
        </w:rPr>
        <w:t>Un code d’utilisateur</w:t>
      </w:r>
      <w:r w:rsidRPr="00114012">
        <w:rPr>
          <w:rFonts w:cs="Arial"/>
        </w:rPr>
        <w:t xml:space="preserve"> </w:t>
      </w:r>
      <w:r>
        <w:rPr>
          <w:rFonts w:cs="Arial"/>
        </w:rPr>
        <w:t xml:space="preserve">pour se connecter à </w:t>
      </w:r>
      <w:r w:rsidRPr="00114012">
        <w:rPr>
          <w:rFonts w:cs="Arial"/>
        </w:rPr>
        <w:t xml:space="preserve">SketchUp </w:t>
      </w:r>
    </w:p>
    <w:p w14:paraId="56E3AFB8" w14:textId="299546B7" w:rsidR="00A77B53" w:rsidRPr="00261819" w:rsidRDefault="00A77B53" w:rsidP="00A77B53">
      <w:pPr>
        <w:pStyle w:val="ListParagraph"/>
        <w:numPr>
          <w:ilvl w:val="0"/>
          <w:numId w:val="27"/>
        </w:numPr>
        <w:spacing w:line="276" w:lineRule="auto"/>
        <w:jc w:val="left"/>
        <w:rPr>
          <w:rFonts w:cs="Arial"/>
        </w:rPr>
      </w:pPr>
      <w:r>
        <w:rPr>
          <w:rFonts w:cs="Arial"/>
        </w:rPr>
        <w:t xml:space="preserve">Une connexion </w:t>
      </w:r>
      <w:r w:rsidR="003004B2">
        <w:rPr>
          <w:rFonts w:cs="Arial"/>
        </w:rPr>
        <w:t>Internet</w:t>
      </w:r>
    </w:p>
    <w:p w14:paraId="77D91662" w14:textId="77777777" w:rsidR="00A77B53" w:rsidRPr="00261819" w:rsidRDefault="00A77B53" w:rsidP="00A77B53">
      <w:pPr>
        <w:pStyle w:val="ListParagraph"/>
        <w:numPr>
          <w:ilvl w:val="0"/>
          <w:numId w:val="27"/>
        </w:numPr>
        <w:spacing w:line="276" w:lineRule="auto"/>
        <w:jc w:val="left"/>
        <w:rPr>
          <w:rFonts w:cs="Arial"/>
        </w:rPr>
      </w:pPr>
      <w:r>
        <w:rPr>
          <w:rFonts w:cs="Arial"/>
        </w:rPr>
        <w:t xml:space="preserve">Un ordinateur ou un </w:t>
      </w:r>
      <w:proofErr w:type="spellStart"/>
      <w:r>
        <w:rPr>
          <w:rFonts w:cs="Arial"/>
        </w:rPr>
        <w:t>ChromeBook</w:t>
      </w:r>
      <w:proofErr w:type="spellEnd"/>
    </w:p>
    <w:p w14:paraId="45187890" w14:textId="5E3CA70F" w:rsidR="006E6D07" w:rsidRPr="00456EB9" w:rsidRDefault="00A77B53" w:rsidP="00A77B53">
      <w:pPr>
        <w:rPr>
          <w:lang w:eastAsia="en-CA"/>
        </w:rPr>
      </w:pPr>
      <w:r>
        <w:rPr>
          <w:rFonts w:cs="Arial"/>
          <w:b/>
        </w:rPr>
        <w:t>Conseil</w:t>
      </w:r>
      <w:r w:rsidRPr="00261819">
        <w:rPr>
          <w:rFonts w:cs="Arial"/>
        </w:rPr>
        <w:t xml:space="preserve">:  </w:t>
      </w:r>
      <w:r w:rsidRPr="00B1286B">
        <w:rPr>
          <w:rFonts w:cs="Arial"/>
        </w:rPr>
        <w:t xml:space="preserve">SketchUp est </w:t>
      </w:r>
      <w:r>
        <w:rPr>
          <w:rFonts w:cs="Arial"/>
        </w:rPr>
        <w:t>plus facile à utiliser a</w:t>
      </w:r>
      <w:r w:rsidRPr="00B1286B">
        <w:rPr>
          <w:rFonts w:cs="Arial"/>
        </w:rPr>
        <w:t xml:space="preserve">vec </w:t>
      </w:r>
      <w:r>
        <w:rPr>
          <w:rFonts w:cs="Arial"/>
        </w:rPr>
        <w:t>une</w:t>
      </w:r>
      <w:r w:rsidRPr="00B1286B">
        <w:rPr>
          <w:rFonts w:cs="Arial"/>
        </w:rPr>
        <w:t xml:space="preserve"> souris et </w:t>
      </w:r>
      <w:r>
        <w:rPr>
          <w:rFonts w:cs="Arial"/>
        </w:rPr>
        <w:t>un</w:t>
      </w:r>
      <w:r w:rsidRPr="00B1286B">
        <w:rPr>
          <w:rFonts w:cs="Arial"/>
        </w:rPr>
        <w:t xml:space="preserve"> clavier. Utilisez une souris à </w:t>
      </w:r>
      <w:r>
        <w:rPr>
          <w:rFonts w:cs="Arial"/>
        </w:rPr>
        <w:t xml:space="preserve">deux </w:t>
      </w:r>
      <w:r w:rsidRPr="00B1286B">
        <w:rPr>
          <w:rFonts w:cs="Arial"/>
        </w:rPr>
        <w:t xml:space="preserve">boutons </w:t>
      </w:r>
      <w:r>
        <w:rPr>
          <w:rFonts w:cs="Arial"/>
        </w:rPr>
        <w:t>et une</w:t>
      </w:r>
      <w:r w:rsidRPr="00B1286B">
        <w:rPr>
          <w:rFonts w:cs="Arial"/>
        </w:rPr>
        <w:t xml:space="preserve"> </w:t>
      </w:r>
      <w:r>
        <w:rPr>
          <w:rFonts w:cs="Arial"/>
        </w:rPr>
        <w:t>roulette. Vous pourrez alors utiliser l’outil orbite</w:t>
      </w:r>
      <w:r w:rsidRPr="00B1286B">
        <w:rPr>
          <w:rFonts w:cs="Arial"/>
        </w:rPr>
        <w:t xml:space="preserve">, zoom </w:t>
      </w:r>
      <w:proofErr w:type="gramStart"/>
      <w:r w:rsidRPr="00B1286B">
        <w:rPr>
          <w:rFonts w:cs="Arial"/>
        </w:rPr>
        <w:t xml:space="preserve">et </w:t>
      </w:r>
      <w:r>
        <w:rPr>
          <w:rFonts w:cs="Arial"/>
        </w:rPr>
        <w:t xml:space="preserve"> dessinez</w:t>
      </w:r>
      <w:proofErr w:type="gramEnd"/>
      <w:r>
        <w:rPr>
          <w:rFonts w:cs="Arial"/>
        </w:rPr>
        <w:t xml:space="preserve"> plus précisément</w:t>
      </w:r>
      <w:r w:rsidRPr="00B1286B">
        <w:rPr>
          <w:rFonts w:cs="Arial"/>
        </w:rPr>
        <w:t xml:space="preserve"> lors de la modélisation</w:t>
      </w:r>
      <w:r w:rsidR="006E6D07" w:rsidRPr="00456EB9">
        <w:rPr>
          <w:lang w:eastAsia="en-CA"/>
        </w:rPr>
        <w:t>.</w:t>
      </w:r>
    </w:p>
    <w:p w14:paraId="56D60B3F" w14:textId="3FF9BE07" w:rsidR="006E6D07" w:rsidRPr="00456EB9" w:rsidRDefault="004F21B1" w:rsidP="006E6D07">
      <w:pPr>
        <w:pStyle w:val="Heading2"/>
      </w:pPr>
      <w:bookmarkStart w:id="51" w:name="_Toc43556305"/>
      <w:bookmarkStart w:id="52" w:name="_Toc43494211"/>
      <w:bookmarkStart w:id="53" w:name="_Toc45175123"/>
      <w:r w:rsidRPr="00E00DB5">
        <w:t xml:space="preserve">L'interface SketchUp sur </w:t>
      </w:r>
      <w:proofErr w:type="gramStart"/>
      <w:r w:rsidRPr="00E00DB5">
        <w:t>le  Web</w:t>
      </w:r>
      <w:bookmarkEnd w:id="51"/>
      <w:bookmarkEnd w:id="52"/>
      <w:bookmarkEnd w:id="53"/>
      <w:proofErr w:type="gramEnd"/>
      <w:r w:rsidR="006E6D07" w:rsidRPr="00456EB9">
        <w:t xml:space="preserve"> </w:t>
      </w:r>
    </w:p>
    <w:p w14:paraId="6C7A4F0B" w14:textId="522BA73B" w:rsidR="006E6D07" w:rsidRPr="00456EB9" w:rsidRDefault="00F376B5" w:rsidP="006E6D07">
      <w:pPr>
        <w:rPr>
          <w:rFonts w:eastAsia="Arial" w:cs="Arial"/>
          <w:bCs/>
          <w:lang w:eastAsia="en-CA"/>
        </w:rPr>
      </w:pPr>
      <w:r w:rsidRPr="00833855">
        <w:rPr>
          <w:rFonts w:cs="Arial"/>
        </w:rPr>
        <w:t>Dans la figure suivante, vous pouvez voir à quoi ressemble SketchUp for Web lorsque vous ouvrez le programme pour la première fois dans votre navigateur Web. Les numéros de la figure correspondent aux numéros de la liste suivante</w:t>
      </w:r>
      <w:r w:rsidR="006E6D07" w:rsidRPr="00456EB9">
        <w:rPr>
          <w:rFonts w:eastAsia="Arial" w:cs="Arial"/>
          <w:bCs/>
          <w:lang w:eastAsia="en-CA"/>
        </w:rPr>
        <w:t xml:space="preserve">: </w:t>
      </w:r>
    </w:p>
    <w:p w14:paraId="2B374D10" w14:textId="555C8A43" w:rsidR="006E6D07" w:rsidRPr="00456EB9" w:rsidRDefault="0083156D" w:rsidP="006E6D07">
      <w:pPr>
        <w:pStyle w:val="ListParagraphnumberedarabic"/>
        <w:numPr>
          <w:ilvl w:val="0"/>
          <w:numId w:val="16"/>
        </w:numPr>
      </w:pPr>
      <w:r w:rsidRPr="00BC4A27">
        <w:rPr>
          <w:rFonts w:cs="Arial"/>
        </w:rPr>
        <w:t>Icône Ouvrir / Préférences d</w:t>
      </w:r>
      <w:r>
        <w:rPr>
          <w:rFonts w:cs="Arial"/>
        </w:rPr>
        <w:t xml:space="preserve">u </w:t>
      </w:r>
      <w:r w:rsidRPr="00BC4A27">
        <w:rPr>
          <w:rFonts w:cs="Arial"/>
        </w:rPr>
        <w:t xml:space="preserve">modèle: lorsque vous cliquez sur cette icône dans le coin supérieur gauche, une barre latérale s'ouvre où vous trouvez une section </w:t>
      </w:r>
      <w:r>
        <w:rPr>
          <w:rFonts w:cs="Arial"/>
        </w:rPr>
        <w:t>à</w:t>
      </w:r>
      <w:r w:rsidRPr="00BC4A27">
        <w:rPr>
          <w:rFonts w:cs="Arial"/>
        </w:rPr>
        <w:t xml:space="preserve"> propos de SketchUp, vos informations de compte, des </w:t>
      </w:r>
      <w:r>
        <w:rPr>
          <w:rFonts w:cs="Arial"/>
        </w:rPr>
        <w:t>gabarits</w:t>
      </w:r>
      <w:r w:rsidRPr="00BC4A27">
        <w:rPr>
          <w:rFonts w:cs="Arial"/>
        </w:rPr>
        <w:t xml:space="preserve"> pour créer de nouveaux modèles et un lien pour télécharger votre modèle dans 3D Warehouse</w:t>
      </w:r>
      <w:r w:rsidR="006E6D07" w:rsidRPr="00456EB9">
        <w:t>.</w:t>
      </w:r>
    </w:p>
    <w:p w14:paraId="00C26A15" w14:textId="77777777" w:rsidR="00D01E99" w:rsidRPr="00D01E99" w:rsidRDefault="00D01E99" w:rsidP="00D01E99">
      <w:pPr>
        <w:pStyle w:val="ListParagraphnumberedarabic"/>
        <w:numPr>
          <w:ilvl w:val="0"/>
          <w:numId w:val="16"/>
        </w:numPr>
        <w:spacing w:line="276" w:lineRule="auto"/>
        <w:rPr>
          <w:rFonts w:cs="Arial"/>
        </w:rPr>
      </w:pPr>
      <w:r w:rsidRPr="00D01E99">
        <w:rPr>
          <w:rFonts w:cs="Arial"/>
        </w:rPr>
        <w:t xml:space="preserve">Nom du modèle: Cliquez sur </w:t>
      </w:r>
      <w:proofErr w:type="spellStart"/>
      <w:r w:rsidRPr="00D01E99">
        <w:rPr>
          <w:rFonts w:cs="Arial"/>
        </w:rPr>
        <w:t>Untitled</w:t>
      </w:r>
      <w:proofErr w:type="spellEnd"/>
      <w:r w:rsidRPr="00D01E99">
        <w:rPr>
          <w:rFonts w:cs="Arial"/>
        </w:rPr>
        <w:t xml:space="preserve"> pour enregistrer votre modèle sur Trimble </w:t>
      </w:r>
      <w:proofErr w:type="spellStart"/>
      <w:r w:rsidRPr="00D01E99">
        <w:rPr>
          <w:rFonts w:cs="Arial"/>
        </w:rPr>
        <w:t>Connect</w:t>
      </w:r>
      <w:proofErr w:type="spellEnd"/>
      <w:r w:rsidRPr="00D01E99">
        <w:rPr>
          <w:rFonts w:cs="Arial"/>
        </w:rPr>
        <w:t>.</w:t>
      </w:r>
    </w:p>
    <w:p w14:paraId="3D6C46F3" w14:textId="77777777" w:rsidR="00D01E99" w:rsidRPr="00D01E99" w:rsidRDefault="00D01E99" w:rsidP="00D01E99">
      <w:pPr>
        <w:pStyle w:val="ListParagraphnumberedarabic"/>
        <w:numPr>
          <w:ilvl w:val="0"/>
          <w:numId w:val="16"/>
        </w:numPr>
        <w:spacing w:line="276" w:lineRule="auto"/>
        <w:rPr>
          <w:rFonts w:cs="Arial"/>
        </w:rPr>
      </w:pPr>
      <w:r w:rsidRPr="00D01E99">
        <w:rPr>
          <w:rFonts w:cs="Arial"/>
        </w:rPr>
        <w:t>Icône de gestions des fichiers: cliquez sur cette icône pour ouvrir un fichier nouveau ou existant ou enregistrer votre modèle en tant que nouveau fichier.</w:t>
      </w:r>
    </w:p>
    <w:p w14:paraId="7DEAAF44" w14:textId="77777777" w:rsidR="00D01E99" w:rsidRPr="00D01E99" w:rsidRDefault="00D01E99" w:rsidP="00D01E99">
      <w:pPr>
        <w:pStyle w:val="ListParagraphnumberedarabic"/>
        <w:numPr>
          <w:ilvl w:val="0"/>
          <w:numId w:val="16"/>
        </w:numPr>
        <w:spacing w:line="276" w:lineRule="auto"/>
        <w:rPr>
          <w:rFonts w:cs="Arial"/>
        </w:rPr>
      </w:pPr>
      <w:r w:rsidRPr="00D01E99">
        <w:rPr>
          <w:rFonts w:cs="Arial"/>
        </w:rPr>
        <w:t>Barre d'outils: Cette barre d'outils contient les outils dont vous avez besoin pour créer des modèles 3D.</w:t>
      </w:r>
    </w:p>
    <w:p w14:paraId="2F52CAF3" w14:textId="77777777" w:rsidR="00D01E99" w:rsidRPr="00D01E99" w:rsidRDefault="00D01E99" w:rsidP="00D01E99">
      <w:pPr>
        <w:pStyle w:val="ListParagraphnumberedarabic"/>
        <w:numPr>
          <w:ilvl w:val="0"/>
          <w:numId w:val="16"/>
        </w:numPr>
        <w:spacing w:line="276" w:lineRule="auto"/>
        <w:rPr>
          <w:rFonts w:cs="Arial"/>
        </w:rPr>
      </w:pPr>
      <w:r w:rsidRPr="00D01E99">
        <w:rPr>
          <w:rFonts w:cs="Arial"/>
        </w:rPr>
        <w:t>Barre d'état: de gauche à droite, vous trouverez les boutons Annuler / Rétablir, un lien vers le centre d'aide, un menu de langue, un lien vers les forums SketchUp, des conseils et des options pour l'outil sélectionné et la boîte de mesures pour la modélisation avec précision.</w:t>
      </w:r>
    </w:p>
    <w:p w14:paraId="1640A0E0" w14:textId="77777777" w:rsidR="00D01E99" w:rsidRPr="00D01E99" w:rsidRDefault="00D01E99" w:rsidP="00D01E99">
      <w:pPr>
        <w:pStyle w:val="ListParagraphnumberedarabic"/>
        <w:numPr>
          <w:ilvl w:val="0"/>
          <w:numId w:val="16"/>
        </w:numPr>
        <w:spacing w:line="276" w:lineRule="auto"/>
        <w:rPr>
          <w:rFonts w:cs="Arial"/>
        </w:rPr>
      </w:pPr>
      <w:r w:rsidRPr="00D01E99">
        <w:rPr>
          <w:rFonts w:cs="Arial"/>
        </w:rPr>
        <w:t xml:space="preserve">Panneaux: cliquez sur ces icônes pour accéder aux panneaux pour les informations sur l'entité, l'instructeur, les composants, les matériaux, les styles, les calques, les vues et l'affichage. Conseil: Si vous n'êtes pas certain de ce qu'est un outil, survolez l'outil et une infobulle apparaît. Lorsque vous sélectionnez un outil, une brève note sur ce qu'il fait ou les options disponibles pour cet outil apparaissent dans la barre d'état. Vous pouvez également trouver de l'aide en ouvrant le panneau </w:t>
      </w:r>
      <w:proofErr w:type="spellStart"/>
      <w:r w:rsidRPr="00D01E99">
        <w:rPr>
          <w:rFonts w:cs="Arial"/>
        </w:rPr>
        <w:t>Instructor</w:t>
      </w:r>
      <w:proofErr w:type="spellEnd"/>
      <w:r w:rsidRPr="00D01E99">
        <w:rPr>
          <w:rFonts w:cs="Arial"/>
        </w:rPr>
        <w:t xml:space="preserve">. </w:t>
      </w:r>
    </w:p>
    <w:p w14:paraId="3D77D81C" w14:textId="77777777" w:rsidR="00FA4DEF" w:rsidRPr="00456EB9" w:rsidRDefault="006E6D07" w:rsidP="006E6D07">
      <w:pPr>
        <w:jc w:val="center"/>
        <w:rPr>
          <w:rFonts w:eastAsia="Arial"/>
          <w:bCs/>
          <w:lang w:eastAsia="en-CA"/>
        </w:rPr>
      </w:pPr>
      <w:r w:rsidRPr="00456EB9">
        <w:rPr>
          <w:noProof/>
        </w:rPr>
        <w:lastRenderedPageBreak/>
        <w:drawing>
          <wp:inline distT="0" distB="0" distL="0" distR="0" wp14:anchorId="7EACBCC1" wp14:editId="68C2B9C8">
            <wp:extent cx="6631534" cy="2722418"/>
            <wp:effectExtent l="0" t="0" r="0" b="1905"/>
            <wp:docPr id="14" name="Picture 14" descr="A screen shot of the Desktop image for SketchUp. The numbered items correspond to the points below" title="Desktop image for Sketch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ome:Desktop:Image for SketchUp.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36160" cy="2806422"/>
                    </a:xfrm>
                    <a:prstGeom prst="rect">
                      <a:avLst/>
                    </a:prstGeom>
                    <a:noFill/>
                    <a:ln>
                      <a:noFill/>
                    </a:ln>
                  </pic:spPr>
                </pic:pic>
              </a:graphicData>
            </a:graphic>
          </wp:inline>
        </w:drawing>
      </w:r>
      <w:r w:rsidRPr="00456EB9">
        <w:rPr>
          <w:rFonts w:eastAsia="Arial"/>
          <w:bCs/>
          <w:lang w:eastAsia="en-CA"/>
        </w:rPr>
        <w:br w:type="page"/>
      </w:r>
    </w:p>
    <w:p w14:paraId="39AA8E34" w14:textId="26B14B99" w:rsidR="006E6D07" w:rsidRPr="00456EB9" w:rsidRDefault="00865B09" w:rsidP="006E6D07">
      <w:pPr>
        <w:pStyle w:val="Heading2"/>
      </w:pPr>
      <w:bookmarkStart w:id="54" w:name="_Toc43494212"/>
      <w:bookmarkStart w:id="55" w:name="_Toc43556306"/>
      <w:bookmarkStart w:id="56" w:name="_Toc45175124"/>
      <w:r w:rsidRPr="00261819">
        <w:lastRenderedPageBreak/>
        <w:t>U</w:t>
      </w:r>
      <w:r>
        <w:t>tilisation de SketchUp</w:t>
      </w:r>
      <w:bookmarkEnd w:id="54"/>
      <w:r w:rsidR="006E6D07" w:rsidRPr="00456EB9">
        <w:t xml:space="preserve"> </w:t>
      </w:r>
      <w:proofErr w:type="spellStart"/>
      <w:r w:rsidR="006E6D07" w:rsidRPr="00456EB9">
        <w:t>Instructor</w:t>
      </w:r>
      <w:bookmarkEnd w:id="55"/>
      <w:bookmarkEnd w:id="56"/>
      <w:proofErr w:type="spellEnd"/>
    </w:p>
    <w:p w14:paraId="5F1E272C" w14:textId="5CE9DA96" w:rsidR="006E6D07" w:rsidRPr="00456EB9" w:rsidRDefault="00D33930" w:rsidP="006E6D07">
      <w:r w:rsidRPr="009036E8">
        <w:rPr>
          <w:rFonts w:cs="Arial"/>
          <w:shd w:val="clear" w:color="auto" w:fill="FFFFFF"/>
        </w:rPr>
        <w:t xml:space="preserve">Si vous êtes nouveau dans SketchUp, alors le SketchUp </w:t>
      </w:r>
      <w:proofErr w:type="spellStart"/>
      <w:r w:rsidRPr="009036E8">
        <w:rPr>
          <w:rFonts w:cs="Arial"/>
          <w:shd w:val="clear" w:color="auto" w:fill="FFFFFF"/>
        </w:rPr>
        <w:t>Instructor</w:t>
      </w:r>
      <w:proofErr w:type="spellEnd"/>
      <w:r w:rsidRPr="009036E8">
        <w:rPr>
          <w:rFonts w:cs="Arial"/>
          <w:shd w:val="clear" w:color="auto" w:fill="FFFFFF"/>
        </w:rPr>
        <w:t xml:space="preserve"> est une excellente ressource pour maîtriser ce logiciel</w:t>
      </w:r>
      <w:r w:rsidR="006E6D07" w:rsidRPr="00456EB9">
        <w:t>.</w:t>
      </w:r>
    </w:p>
    <w:p w14:paraId="22D1AB5D" w14:textId="77777777" w:rsidR="004B0759" w:rsidRPr="00456EB9" w:rsidRDefault="004B0759" w:rsidP="006E6D07">
      <w:r w:rsidRPr="00456EB9">
        <w:rPr>
          <w:noProof/>
          <w:shd w:val="clear" w:color="auto" w:fill="FFFFFF"/>
        </w:rPr>
        <w:drawing>
          <wp:inline distT="0" distB="0" distL="0" distR="0" wp14:anchorId="0DB24DAC" wp14:editId="0C5A870B">
            <wp:extent cx="5844988" cy="3082388"/>
            <wp:effectExtent l="0" t="0" r="3810" b="3810"/>
            <wp:docPr id="214" name="Picture 214" descr="A view of the operations and controls in SketchUp" title="A view of the operations and controls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ketchUp Instructo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03250" cy="3113113"/>
                    </a:xfrm>
                    <a:prstGeom prst="rect">
                      <a:avLst/>
                    </a:prstGeom>
                  </pic:spPr>
                </pic:pic>
              </a:graphicData>
            </a:graphic>
          </wp:inline>
        </w:drawing>
      </w:r>
    </w:p>
    <w:p w14:paraId="60A7C33C" w14:textId="72F6D2BA" w:rsidR="006E6D07" w:rsidRPr="00456EB9" w:rsidRDefault="0000150F" w:rsidP="002B76E0">
      <w:pPr>
        <w:pStyle w:val="Heading2"/>
        <w:rPr>
          <w:shd w:val="clear" w:color="auto" w:fill="FFFFFF"/>
        </w:rPr>
      </w:pPr>
      <w:bookmarkStart w:id="57" w:name="_Toc45175125"/>
      <w:r>
        <w:t xml:space="preserve">Lien </w:t>
      </w:r>
      <w:r w:rsidR="00850402">
        <w:t xml:space="preserve">à l’introduction aux </w:t>
      </w:r>
      <w:bookmarkStart w:id="58" w:name="_Toc43494213"/>
      <w:bookmarkStart w:id="59" w:name="_Hlk43884491"/>
      <w:r w:rsidR="00850402">
        <w:t xml:space="preserve">principes de bases et aux concepts de dessin dans </w:t>
      </w:r>
      <w:r w:rsidR="00850402" w:rsidRPr="00261819">
        <w:t>SketchUp</w:t>
      </w:r>
      <w:bookmarkEnd w:id="58"/>
      <w:bookmarkEnd w:id="59"/>
      <w:proofErr w:type="gramStart"/>
      <w:r w:rsidR="002B76E0">
        <w:t xml:space="preserve">   </w:t>
      </w:r>
      <w:r w:rsidR="00361CDF">
        <w:t>«</w:t>
      </w:r>
      <w:proofErr w:type="gramEnd"/>
      <w:r w:rsidR="00361CDF">
        <w:t> </w:t>
      </w:r>
      <w:proofErr w:type="spellStart"/>
      <w:r w:rsidR="007074C9">
        <w:fldChar w:fldCharType="begin"/>
      </w:r>
      <w:r w:rsidR="007074C9">
        <w:instrText xml:space="preserve"> HYPERLINK "https://help.sketchup.com/en/sketchup</w:instrText>
      </w:r>
      <w:r w:rsidR="007074C9">
        <w:instrText xml:space="preserve">/introducing-drawing-basics-and-concepts" </w:instrText>
      </w:r>
      <w:r w:rsidR="007074C9">
        <w:fldChar w:fldCharType="separate"/>
      </w:r>
      <w:r w:rsidR="006E6D07" w:rsidRPr="00456EB9">
        <w:rPr>
          <w:rStyle w:val="Hyperlink"/>
          <w:shd w:val="clear" w:color="auto" w:fill="FFFFFF"/>
        </w:rPr>
        <w:t>Introducing</w:t>
      </w:r>
      <w:proofErr w:type="spellEnd"/>
      <w:r w:rsidR="006E6D07" w:rsidRPr="00456EB9">
        <w:rPr>
          <w:rStyle w:val="Hyperlink"/>
          <w:shd w:val="clear" w:color="auto" w:fill="FFFFFF"/>
        </w:rPr>
        <w:t xml:space="preserve"> </w:t>
      </w:r>
      <w:proofErr w:type="spellStart"/>
      <w:r w:rsidR="006E6D07" w:rsidRPr="00456EB9">
        <w:rPr>
          <w:rStyle w:val="Hyperlink"/>
          <w:shd w:val="clear" w:color="auto" w:fill="FFFFFF"/>
        </w:rPr>
        <w:t>Drawing</w:t>
      </w:r>
      <w:proofErr w:type="spellEnd"/>
      <w:r w:rsidR="006E6D07" w:rsidRPr="00456EB9">
        <w:rPr>
          <w:rStyle w:val="Hyperlink"/>
          <w:shd w:val="clear" w:color="auto" w:fill="FFFFFF"/>
        </w:rPr>
        <w:t xml:space="preserve"> Basics and Concepts</w:t>
      </w:r>
      <w:r w:rsidR="007074C9">
        <w:rPr>
          <w:rStyle w:val="Hyperlink"/>
          <w:shd w:val="clear" w:color="auto" w:fill="FFFFFF"/>
        </w:rPr>
        <w:fldChar w:fldCharType="end"/>
      </w:r>
      <w:r w:rsidR="00361CDF">
        <w:rPr>
          <w:rStyle w:val="Hyperlink"/>
          <w:shd w:val="clear" w:color="auto" w:fill="FFFFFF"/>
        </w:rPr>
        <w:t> »</w:t>
      </w:r>
      <w:bookmarkEnd w:id="57"/>
    </w:p>
    <w:p w14:paraId="1EF9B455" w14:textId="42ADF71A" w:rsidR="006E6D07" w:rsidRPr="00456EB9" w:rsidRDefault="004E43CF" w:rsidP="006E6D07">
      <w:pPr>
        <w:pStyle w:val="Heading2"/>
      </w:pPr>
      <w:bookmarkStart w:id="60" w:name="_Toc43556307"/>
      <w:bookmarkStart w:id="61" w:name="_Toc45175126"/>
      <w:r w:rsidRPr="00456EB9">
        <w:t>Dessin d’entraînement avec SketchUp</w:t>
      </w:r>
      <w:bookmarkEnd w:id="60"/>
      <w:bookmarkEnd w:id="61"/>
    </w:p>
    <w:p w14:paraId="6C87EB0E" w14:textId="20429C79" w:rsidR="006E6D07" w:rsidRDefault="00A2234E" w:rsidP="006E6D07">
      <w:r w:rsidRPr="00456EB9">
        <w:rPr>
          <w:rFonts w:eastAsia="Times New Roman" w:cs="Arial"/>
          <w:noProof/>
          <w:color w:val="000000"/>
          <w:sz w:val="20"/>
          <w:szCs w:val="20"/>
          <w:shd w:val="clear" w:color="auto" w:fill="FFFFFF"/>
        </w:rPr>
        <w:drawing>
          <wp:anchor distT="0" distB="0" distL="114300" distR="114300" simplePos="0" relativeHeight="251661312" behindDoc="1" locked="0" layoutInCell="1" allowOverlap="1" wp14:anchorId="09CFFDAD" wp14:editId="4AE40F2D">
            <wp:simplePos x="0" y="0"/>
            <wp:positionH relativeFrom="column">
              <wp:posOffset>3708458</wp:posOffset>
            </wp:positionH>
            <wp:positionV relativeFrom="paragraph">
              <wp:posOffset>1358785</wp:posOffset>
            </wp:positionV>
            <wp:extent cx="2275205" cy="1536700"/>
            <wp:effectExtent l="114300" t="114300" r="106045" b="139700"/>
            <wp:wrapTight wrapText="bothSides">
              <wp:wrapPolygon edited="0">
                <wp:start x="-1085" y="-1607"/>
                <wp:lineTo x="-1085" y="23296"/>
                <wp:lineTo x="22426" y="23296"/>
                <wp:lineTo x="22426" y="-1607"/>
                <wp:lineTo x="-1085" y="-1607"/>
              </wp:wrapPolygon>
            </wp:wrapTight>
            <wp:docPr id="15" name="Picture 15" descr="Another picture of sketches of a small house" title="sketches of a small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1" descr="Macintosh HD:Users:home:Desktop:Screen Shot 2020-06-07 at 4.20.34 PM.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52749"/>
                    <a:stretch/>
                  </pic:blipFill>
                  <pic:spPr bwMode="auto">
                    <a:xfrm>
                      <a:off x="0" y="0"/>
                      <a:ext cx="2275205" cy="1536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Pr="00456EB9">
        <w:rPr>
          <w:noProof/>
        </w:rPr>
        <w:drawing>
          <wp:anchor distT="0" distB="0" distL="114300" distR="114300" simplePos="0" relativeHeight="251660288" behindDoc="1" locked="0" layoutInCell="1" allowOverlap="1" wp14:anchorId="7B29F294" wp14:editId="7C4BD09F">
            <wp:simplePos x="0" y="0"/>
            <wp:positionH relativeFrom="column">
              <wp:posOffset>405130</wp:posOffset>
            </wp:positionH>
            <wp:positionV relativeFrom="paragraph">
              <wp:posOffset>1377662</wp:posOffset>
            </wp:positionV>
            <wp:extent cx="2281555" cy="1511300"/>
            <wp:effectExtent l="114300" t="114300" r="118745" b="146050"/>
            <wp:wrapTight wrapText="bothSides">
              <wp:wrapPolygon edited="0">
                <wp:start x="-1082" y="-1634"/>
                <wp:lineTo x="-1082" y="23415"/>
                <wp:lineTo x="22544" y="23415"/>
                <wp:lineTo x="22363" y="-1634"/>
                <wp:lineTo x="-1082" y="-1634"/>
              </wp:wrapPolygon>
            </wp:wrapTight>
            <wp:docPr id="13" name="Picture 13" descr="Picture of sketches of a small house" title="sketches of a small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0" descr="Macintosh HD:Users:home:Desktop:Screen Shot 2020-06-07 at 4.20.34 PM.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7559" b="46089"/>
                    <a:stretch/>
                  </pic:blipFill>
                  <pic:spPr bwMode="auto">
                    <a:xfrm>
                      <a:off x="0" y="0"/>
                      <a:ext cx="2281555" cy="1511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00812AE3" w:rsidRPr="00F25814">
        <w:rPr>
          <w:rFonts w:cs="Arial"/>
          <w:shd w:val="clear" w:color="auto" w:fill="FFFFFF"/>
        </w:rPr>
        <w:t xml:space="preserve">Dans cette prochaine tâche, vous travaillerez sur votre dessin d'entraînement pour améliorer vos compétences. Cette tâche vous permettra d'essayer une gamme d'idées différentes qui vous aideront à mener à votre conception finale. À ce stade, les concepteurs expriment et notent autant d'idées initiales sur papier - mais sous une forme beaucoup plus simple. Pratiquez le dessin ci-dessous pour renforcer et maîtriser les outils fondamentaux que vous utiliserez pour créer votre </w:t>
      </w:r>
      <w:r w:rsidR="00812AE3">
        <w:rPr>
          <w:rFonts w:cs="Arial"/>
          <w:shd w:val="clear" w:color="auto" w:fill="FFFFFF"/>
        </w:rPr>
        <w:t>organisateur de bureau</w:t>
      </w:r>
      <w:r w:rsidR="006E6D07" w:rsidRPr="00456EB9">
        <w:t>.</w:t>
      </w:r>
    </w:p>
    <w:p w14:paraId="3551718C" w14:textId="3E76E861" w:rsidR="006E6D07" w:rsidRPr="00456EB9" w:rsidRDefault="00011ED2" w:rsidP="00E967B9">
      <w:pPr>
        <w:spacing w:after="160" w:line="259" w:lineRule="auto"/>
      </w:pPr>
      <w:r>
        <w:rPr>
          <w:rFonts w:cs="Arial"/>
          <w:b/>
          <w:i/>
          <w:shd w:val="clear" w:color="auto" w:fill="FFFFFF"/>
        </w:rPr>
        <w:lastRenderedPageBreak/>
        <w:t>Conseil</w:t>
      </w:r>
      <w:r w:rsidRPr="00261819">
        <w:rPr>
          <w:rFonts w:cs="Arial"/>
          <w:b/>
          <w:i/>
          <w:shd w:val="clear" w:color="auto" w:fill="FFFFFF"/>
        </w:rPr>
        <w:t>:</w:t>
      </w:r>
      <w:r w:rsidRPr="00261819">
        <w:rPr>
          <w:rFonts w:cs="Arial"/>
          <w:i/>
          <w:shd w:val="clear" w:color="auto" w:fill="FFFFFF"/>
        </w:rPr>
        <w:t xml:space="preserve">  </w:t>
      </w:r>
      <w:r w:rsidRPr="00F45A6B">
        <w:rPr>
          <w:rFonts w:cs="Arial"/>
          <w:i/>
          <w:shd w:val="clear" w:color="auto" w:fill="FFFFFF"/>
        </w:rPr>
        <w:t>SketchUp fournit un</w:t>
      </w:r>
      <w:r>
        <w:rPr>
          <w:rFonts w:cs="Arial"/>
          <w:i/>
          <w:shd w:val="clear" w:color="auto" w:fill="FFFFFF"/>
        </w:rPr>
        <w:t>e</w:t>
      </w:r>
      <w:r w:rsidRPr="00F45A6B">
        <w:rPr>
          <w:rFonts w:cs="Arial"/>
          <w:i/>
          <w:shd w:val="clear" w:color="auto" w:fill="FFFFFF"/>
        </w:rPr>
        <w:t xml:space="preserve"> </w:t>
      </w:r>
      <w:r w:rsidRPr="00261819">
        <w:rPr>
          <w:rFonts w:cs="Arial"/>
          <w:i/>
          <w:shd w:val="clear" w:color="auto" w:fill="FFFFFF"/>
        </w:rPr>
        <w:t>“</w:t>
      </w:r>
      <w:hyperlink r:id="rId28" w:history="1">
        <w:r>
          <w:rPr>
            <w:rStyle w:val="Hyperlink"/>
            <w:rFonts w:cs="Arial"/>
            <w:i/>
            <w:shd w:val="clear" w:color="auto" w:fill="FFFFFF"/>
          </w:rPr>
          <w:t>Carte de réfé</w:t>
        </w:r>
        <w:r w:rsidRPr="00261819">
          <w:rPr>
            <w:rStyle w:val="Hyperlink"/>
            <w:rFonts w:cs="Arial"/>
            <w:i/>
            <w:shd w:val="clear" w:color="auto" w:fill="FFFFFF"/>
          </w:rPr>
          <w:t>rence</w:t>
        </w:r>
      </w:hyperlink>
      <w:r w:rsidRPr="00261819">
        <w:rPr>
          <w:rFonts w:cs="Arial"/>
          <w:i/>
          <w:shd w:val="clear" w:color="auto" w:fill="FFFFFF"/>
        </w:rPr>
        <w:t xml:space="preserve">” </w:t>
      </w:r>
      <w:r w:rsidRPr="00FA34B2">
        <w:rPr>
          <w:rFonts w:cs="Arial"/>
          <w:i/>
          <w:shd w:val="clear" w:color="auto" w:fill="FFFFFF"/>
        </w:rPr>
        <w:t>qui met en évidence les outils importants que vous utiliserez lors de la réalisation de ce projet</w:t>
      </w:r>
      <w:r w:rsidRPr="00261819">
        <w:rPr>
          <w:rFonts w:cs="Arial"/>
          <w:i/>
          <w:shd w:val="clear" w:color="auto" w:fill="FFFFFF"/>
        </w:rPr>
        <w:t>.</w:t>
      </w:r>
      <w:r w:rsidRPr="00011ED2">
        <w:t xml:space="preserve"> </w:t>
      </w:r>
    </w:p>
    <w:p w14:paraId="451246B0" w14:textId="0C67DD99" w:rsidR="00405ACE" w:rsidRPr="00456EB9" w:rsidRDefault="0053473A" w:rsidP="00405ACE">
      <w:pPr>
        <w:pStyle w:val="Heading2"/>
      </w:pPr>
      <w:bookmarkStart w:id="62" w:name="_Toc43556308"/>
      <w:bookmarkStart w:id="63" w:name="_Toc45175127"/>
      <w:r>
        <w:t xml:space="preserve">La carte de référence pour </w:t>
      </w:r>
      <w:r w:rsidR="00405ACE" w:rsidRPr="00456EB9">
        <w:t xml:space="preserve">Google </w:t>
      </w:r>
      <w:proofErr w:type="spellStart"/>
      <w:r w:rsidR="00405ACE" w:rsidRPr="00456EB9">
        <w:t>Sketchup</w:t>
      </w:r>
      <w:bookmarkEnd w:id="62"/>
      <w:bookmarkEnd w:id="63"/>
      <w:proofErr w:type="spellEnd"/>
    </w:p>
    <w:p w14:paraId="692E9CAF" w14:textId="0104E4ED" w:rsidR="006E6D07" w:rsidRPr="00456EB9" w:rsidRDefault="007074C9" w:rsidP="00405ACE">
      <w:pPr>
        <w:spacing w:before="240"/>
      </w:pPr>
      <w:hyperlink r:id="rId29" w:history="1">
        <w:r w:rsidR="0053473A">
          <w:rPr>
            <w:rStyle w:val="Hyperlink"/>
          </w:rPr>
          <w:t>Lien pour la carte de référence</w:t>
        </w:r>
      </w:hyperlink>
    </w:p>
    <w:p w14:paraId="3C3DE21B" w14:textId="33CF0907" w:rsidR="006E6D07" w:rsidRPr="00456EB9" w:rsidRDefault="00D2334E" w:rsidP="00405ACE">
      <w:pPr>
        <w:ind w:left="-360"/>
        <w:rPr>
          <w:rFonts w:eastAsia="Times New Roman" w:cs="Arial"/>
          <w:color w:val="000000"/>
          <w:sz w:val="20"/>
          <w:szCs w:val="20"/>
          <w:shd w:val="clear" w:color="auto" w:fill="FFFFFF"/>
        </w:rPr>
      </w:pPr>
      <w:r w:rsidRPr="00261819">
        <w:rPr>
          <w:rFonts w:eastAsia="Times New Roman" w:cs="Arial"/>
          <w:b/>
          <w:noProof/>
          <w:color w:val="000000"/>
          <w:sz w:val="20"/>
          <w:szCs w:val="20"/>
          <w:shd w:val="clear" w:color="auto" w:fill="FFFFFF"/>
        </w:rPr>
        <w:drawing>
          <wp:anchor distT="0" distB="0" distL="114300" distR="114300" simplePos="0" relativeHeight="251659264" behindDoc="1" locked="0" layoutInCell="1" allowOverlap="1" wp14:anchorId="0CEDFC87" wp14:editId="0919C5E8">
            <wp:simplePos x="0" y="0"/>
            <wp:positionH relativeFrom="column">
              <wp:posOffset>568960</wp:posOffset>
            </wp:positionH>
            <wp:positionV relativeFrom="paragraph">
              <wp:posOffset>271780</wp:posOffset>
            </wp:positionV>
            <wp:extent cx="5310404" cy="4122057"/>
            <wp:effectExtent l="0" t="0" r="5080" b="0"/>
            <wp:wrapTight wrapText="bothSides">
              <wp:wrapPolygon edited="0">
                <wp:start x="0" y="0"/>
                <wp:lineTo x="0" y="21464"/>
                <wp:lineTo x="21543" y="21464"/>
                <wp:lineTo x="21543" y="0"/>
                <wp:lineTo x="0" y="0"/>
              </wp:wrapPolygon>
            </wp:wrapTight>
            <wp:docPr id="4" name="Picture 4" descr="An image of the SketchUp Quick Reference Card which displays sommon commands, settings and views" title="SketchUp Quick Referenc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43.40 PM.png"/>
                    <pic:cNvPicPr/>
                  </pic:nvPicPr>
                  <pic:blipFill>
                    <a:blip r:embed="rId30">
                      <a:extLst>
                        <a:ext uri="{28A0092B-C50C-407E-A947-70E740481C1C}">
                          <a14:useLocalDpi xmlns:a14="http://schemas.microsoft.com/office/drawing/2010/main" val="0"/>
                        </a:ext>
                      </a:extLst>
                    </a:blip>
                    <a:stretch>
                      <a:fillRect/>
                    </a:stretch>
                  </pic:blipFill>
                  <pic:spPr>
                    <a:xfrm>
                      <a:off x="0" y="0"/>
                      <a:ext cx="5310404" cy="4122057"/>
                    </a:xfrm>
                    <a:prstGeom prst="rect">
                      <a:avLst/>
                    </a:prstGeom>
                  </pic:spPr>
                </pic:pic>
              </a:graphicData>
            </a:graphic>
          </wp:anchor>
        </w:drawing>
      </w:r>
    </w:p>
    <w:p w14:paraId="2D17FB4E" w14:textId="77777777" w:rsidR="00405ACE" w:rsidRPr="00456EB9" w:rsidRDefault="00405ACE">
      <w:pPr>
        <w:spacing w:after="160" w:line="259" w:lineRule="auto"/>
        <w:jc w:val="left"/>
        <w:rPr>
          <w:rFonts w:eastAsia="Times New Roman" w:cs="Arial"/>
          <w:color w:val="000000"/>
          <w:sz w:val="20"/>
          <w:szCs w:val="20"/>
          <w:shd w:val="clear" w:color="auto" w:fill="FFFFFF"/>
        </w:rPr>
      </w:pPr>
      <w:r w:rsidRPr="00456EB9">
        <w:rPr>
          <w:rFonts w:eastAsia="Times New Roman" w:cs="Arial"/>
          <w:color w:val="000000"/>
          <w:sz w:val="20"/>
          <w:szCs w:val="20"/>
          <w:shd w:val="clear" w:color="auto" w:fill="FFFFFF"/>
        </w:rPr>
        <w:br w:type="page"/>
      </w:r>
    </w:p>
    <w:p w14:paraId="744FD68C" w14:textId="305FE747" w:rsidR="00FA4DEF" w:rsidRPr="00456EB9" w:rsidRDefault="00AC0C93" w:rsidP="00DF3698">
      <w:pPr>
        <w:rPr>
          <w:rFonts w:eastAsia="Arial" w:cs="Arial"/>
          <w:bCs/>
          <w:lang w:eastAsia="en-CA"/>
        </w:rPr>
      </w:pPr>
      <w:r w:rsidRPr="00AC0C93">
        <w:rPr>
          <w:shd w:val="clear" w:color="auto" w:fill="FFFFFF"/>
        </w:rPr>
        <w:lastRenderedPageBreak/>
        <w:t>Exemple d'un croquis à l'échelle de l'organiseur de bureau, qui comprend les dimensions globales.</w:t>
      </w:r>
      <w:r w:rsidR="00405ACE" w:rsidRPr="00456EB9">
        <w:rPr>
          <w:rFonts w:eastAsia="Times New Roman" w:cs="Arial"/>
          <w:noProof/>
          <w:color w:val="000000"/>
          <w:sz w:val="20"/>
          <w:szCs w:val="20"/>
          <w:shd w:val="clear" w:color="auto" w:fill="FFFFFF"/>
        </w:rPr>
        <w:drawing>
          <wp:inline distT="0" distB="0" distL="0" distR="0" wp14:anchorId="39FA90FC" wp14:editId="16D8F02C">
            <wp:extent cx="3322243" cy="5875241"/>
            <wp:effectExtent l="113983" t="114617" r="106997" b="145098"/>
            <wp:docPr id="27" name="Picture 27" descr="Example of a desk organizer scaled sketch" title="desk organizer scaled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Macintosh HD:Users:home:Desktop:desk organ scaled sketches.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345840" cy="59169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E6BE15" w14:textId="77777777" w:rsidR="00D62E57" w:rsidRPr="00456EB9" w:rsidRDefault="00D62E57">
      <w:pPr>
        <w:spacing w:after="160" w:line="259" w:lineRule="auto"/>
        <w:jc w:val="left"/>
        <w:rPr>
          <w:rFonts w:eastAsia="Arial" w:cs="Arial"/>
          <w:bCs/>
          <w:lang w:eastAsia="en-CA"/>
        </w:rPr>
      </w:pPr>
      <w:r w:rsidRPr="00456EB9">
        <w:rPr>
          <w:rFonts w:eastAsia="Arial" w:cs="Arial"/>
          <w:bCs/>
          <w:lang w:eastAsia="en-CA"/>
        </w:rPr>
        <w:br w:type="page"/>
      </w:r>
    </w:p>
    <w:p w14:paraId="701703F7" w14:textId="2C448E91" w:rsidR="00D62E57" w:rsidRPr="00456EB9" w:rsidRDefault="00D62E57" w:rsidP="00E002ED">
      <w:pPr>
        <w:pStyle w:val="Heading1"/>
        <w:rPr>
          <w:lang w:eastAsia="en-CA"/>
        </w:rPr>
      </w:pPr>
      <w:bookmarkStart w:id="64" w:name="_Toc43556309"/>
      <w:bookmarkStart w:id="65" w:name="_Toc45175128"/>
      <w:proofErr w:type="spellStart"/>
      <w:r w:rsidRPr="00456EB9">
        <w:rPr>
          <w:lang w:eastAsia="en-CA"/>
        </w:rPr>
        <w:lastRenderedPageBreak/>
        <w:t>Activit</w:t>
      </w:r>
      <w:r w:rsidR="0074160A">
        <w:rPr>
          <w:lang w:eastAsia="en-CA"/>
        </w:rPr>
        <w:t>é</w:t>
      </w:r>
      <w:proofErr w:type="spellEnd"/>
      <w:r w:rsidRPr="00456EB9">
        <w:rPr>
          <w:lang w:eastAsia="en-CA"/>
        </w:rPr>
        <w:t xml:space="preserve"> </w:t>
      </w:r>
      <w:r w:rsidR="004B0759" w:rsidRPr="00456EB9">
        <w:rPr>
          <w:lang w:eastAsia="en-CA"/>
        </w:rPr>
        <w:t xml:space="preserve">4 – </w:t>
      </w:r>
      <w:r w:rsidRPr="00456EB9">
        <w:rPr>
          <w:lang w:eastAsia="en-CA"/>
        </w:rPr>
        <w:t>Design</w:t>
      </w:r>
      <w:bookmarkEnd w:id="64"/>
      <w:r w:rsidR="0074160A">
        <w:rPr>
          <w:lang w:eastAsia="en-CA"/>
        </w:rPr>
        <w:t xml:space="preserve"> </w:t>
      </w:r>
      <w:r w:rsidR="008E00A5">
        <w:rPr>
          <w:lang w:eastAsia="en-CA"/>
        </w:rPr>
        <w:t>f</w:t>
      </w:r>
      <w:r w:rsidR="0074160A">
        <w:rPr>
          <w:lang w:eastAsia="en-CA"/>
        </w:rPr>
        <w:t>inal</w:t>
      </w:r>
      <w:bookmarkEnd w:id="65"/>
    </w:p>
    <w:p w14:paraId="3E0020DA" w14:textId="7511FAAE" w:rsidR="00D62E57" w:rsidRPr="003234C6" w:rsidRDefault="003234C6" w:rsidP="00D62E57">
      <w:pPr>
        <w:rPr>
          <w:rFonts w:cs="Arial"/>
          <w:sz w:val="20"/>
          <w:szCs w:val="20"/>
        </w:rPr>
      </w:pPr>
      <w:r w:rsidRPr="00597BAC">
        <w:rPr>
          <w:rFonts w:cs="Arial"/>
          <w:sz w:val="20"/>
          <w:szCs w:val="20"/>
        </w:rPr>
        <w:t xml:space="preserve">Une fois </w:t>
      </w:r>
      <w:r>
        <w:rPr>
          <w:rFonts w:cs="Arial"/>
          <w:sz w:val="20"/>
          <w:szCs w:val="20"/>
        </w:rPr>
        <w:t xml:space="preserve">que </w:t>
      </w:r>
      <w:r w:rsidRPr="00597BAC">
        <w:rPr>
          <w:rFonts w:cs="Arial"/>
          <w:sz w:val="20"/>
          <w:szCs w:val="20"/>
        </w:rPr>
        <w:t xml:space="preserve">la recherche, les croquis au crayon conceptuels et </w:t>
      </w:r>
      <w:proofErr w:type="spellStart"/>
      <w:r w:rsidRPr="00597BAC">
        <w:rPr>
          <w:rFonts w:cs="Arial"/>
          <w:sz w:val="20"/>
          <w:szCs w:val="20"/>
        </w:rPr>
        <w:t>la</w:t>
      </w:r>
      <w:proofErr w:type="spellEnd"/>
      <w:r w:rsidRPr="00597BAC">
        <w:rPr>
          <w:rFonts w:cs="Arial"/>
          <w:sz w:val="20"/>
          <w:szCs w:val="20"/>
        </w:rPr>
        <w:t xml:space="preserve"> </w:t>
      </w:r>
      <w:r>
        <w:rPr>
          <w:rFonts w:cs="Arial"/>
          <w:sz w:val="20"/>
          <w:szCs w:val="20"/>
        </w:rPr>
        <w:t>l’entraînement avec le logiciel</w:t>
      </w:r>
      <w:r w:rsidRPr="00597BAC">
        <w:rPr>
          <w:rFonts w:cs="Arial"/>
          <w:sz w:val="20"/>
          <w:szCs w:val="20"/>
        </w:rPr>
        <w:t xml:space="preserve"> SketchUp</w:t>
      </w:r>
      <w:r>
        <w:rPr>
          <w:rFonts w:cs="Arial"/>
          <w:sz w:val="20"/>
          <w:szCs w:val="20"/>
        </w:rPr>
        <w:t xml:space="preserve"> sont</w:t>
      </w:r>
      <w:r w:rsidRPr="00597BAC">
        <w:rPr>
          <w:rFonts w:cs="Arial"/>
          <w:sz w:val="20"/>
          <w:szCs w:val="20"/>
        </w:rPr>
        <w:t xml:space="preserve"> terminés, vous êtes maintenant prêt à entrer dans la dernière étape de la conception de votre abribus. À ce stade, vous travaillerez à affiner votre dessin SketchUp final. La capacité d'affiner et d'améliorer le produit final détermine souvent le succès des designers et de leurs designs. La liste de</w:t>
      </w:r>
      <w:r w:rsidR="000B5BEB">
        <w:rPr>
          <w:rFonts w:cs="Arial"/>
          <w:sz w:val="20"/>
          <w:szCs w:val="20"/>
        </w:rPr>
        <w:t>#</w:t>
      </w:r>
      <w:r w:rsidRPr="00597BAC">
        <w:rPr>
          <w:rFonts w:cs="Arial"/>
          <w:sz w:val="20"/>
          <w:szCs w:val="20"/>
        </w:rPr>
        <w:t xml:space="preserve"> contrôle suivante peut vous aider à développer vos choix de conception, ce qui peut vous aider à </w:t>
      </w:r>
      <w:r>
        <w:rPr>
          <w:rFonts w:cs="Arial"/>
          <w:sz w:val="20"/>
          <w:szCs w:val="20"/>
        </w:rPr>
        <w:t>utiliser</w:t>
      </w:r>
      <w:r w:rsidRPr="00597BAC">
        <w:rPr>
          <w:rFonts w:cs="Arial"/>
          <w:sz w:val="20"/>
          <w:szCs w:val="20"/>
        </w:rPr>
        <w:t xml:space="preserve"> vos meilleures idées.</w:t>
      </w:r>
    </w:p>
    <w:p w14:paraId="0E321837" w14:textId="77777777" w:rsidR="000B5BEB" w:rsidRPr="00261819" w:rsidRDefault="000B5BEB" w:rsidP="000B5BEB">
      <w:pPr>
        <w:pStyle w:val="Heading3"/>
      </w:pPr>
      <w:bookmarkStart w:id="66" w:name="_Toc43494215"/>
      <w:bookmarkStart w:id="67" w:name="_Toc45175129"/>
      <w:r w:rsidRPr="00A8112B">
        <w:t>Une liste de contrôle</w:t>
      </w:r>
      <w:bookmarkEnd w:id="66"/>
      <w:bookmarkEnd w:id="67"/>
    </w:p>
    <w:p w14:paraId="0B822506" w14:textId="77777777" w:rsidR="005B58F8" w:rsidRPr="00261819" w:rsidRDefault="005B58F8" w:rsidP="005B58F8">
      <w:pPr>
        <w:pStyle w:val="ListParagraph"/>
        <w:numPr>
          <w:ilvl w:val="0"/>
          <w:numId w:val="17"/>
        </w:numPr>
        <w:spacing w:line="276" w:lineRule="auto"/>
        <w:rPr>
          <w:rFonts w:cs="Arial"/>
        </w:rPr>
      </w:pPr>
      <w:bookmarkStart w:id="68" w:name="_Toc43556310"/>
      <w:r w:rsidRPr="00CA72B0">
        <w:rPr>
          <w:rFonts w:cs="Arial"/>
        </w:rPr>
        <w:t>Votre conception finale répond-elle aux critères énoncés dans le dossier de conception? Assurez-vous de vérifier le</w:t>
      </w:r>
      <w:r>
        <w:rPr>
          <w:rFonts w:cs="Arial"/>
        </w:rPr>
        <w:t>s notes</w:t>
      </w:r>
      <w:r w:rsidRPr="00CA72B0">
        <w:rPr>
          <w:rFonts w:cs="Arial"/>
        </w:rPr>
        <w:t xml:space="preserve"> de conception souvent pendant cette étape</w:t>
      </w:r>
      <w:r w:rsidRPr="00261819">
        <w:rPr>
          <w:rFonts w:cs="Arial"/>
        </w:rPr>
        <w:t>.</w:t>
      </w:r>
    </w:p>
    <w:p w14:paraId="1AD312C0" w14:textId="77777777" w:rsidR="005B58F8" w:rsidRDefault="005B58F8" w:rsidP="005B58F8">
      <w:pPr>
        <w:pStyle w:val="ListParagraph"/>
        <w:numPr>
          <w:ilvl w:val="0"/>
          <w:numId w:val="17"/>
        </w:numPr>
        <w:spacing w:line="276" w:lineRule="auto"/>
        <w:rPr>
          <w:rFonts w:cs="Arial"/>
        </w:rPr>
      </w:pPr>
      <w:r w:rsidRPr="00040C2B">
        <w:rPr>
          <w:rFonts w:cs="Arial"/>
        </w:rPr>
        <w:t>Considérez et évaluez les choix esthétiques que vous avez faits pour votre conception finale. Ces choix fonctionnent-ils ou pourriez-vous avoir à explorer d'autres options?</w:t>
      </w:r>
    </w:p>
    <w:p w14:paraId="2E8312BD" w14:textId="77777777" w:rsidR="005B58F8" w:rsidRDefault="005B58F8" w:rsidP="005B58F8">
      <w:pPr>
        <w:pStyle w:val="ListParagraph"/>
        <w:numPr>
          <w:ilvl w:val="0"/>
          <w:numId w:val="17"/>
        </w:numPr>
        <w:spacing w:line="276" w:lineRule="auto"/>
        <w:rPr>
          <w:rFonts w:cs="Arial"/>
        </w:rPr>
      </w:pPr>
      <w:r w:rsidRPr="00F841EC">
        <w:rPr>
          <w:rFonts w:cs="Arial"/>
        </w:rPr>
        <w:t>Revenez à vos croquis de concept d'origine. Y a-t-il des éléments de conception qui peuvent être inclus pour améliorer votre conception globale?</w:t>
      </w:r>
    </w:p>
    <w:p w14:paraId="397EBC9D" w14:textId="362BEA05" w:rsidR="00D62E57" w:rsidRPr="00456EB9" w:rsidRDefault="00D62E57" w:rsidP="007F54B4">
      <w:pPr>
        <w:pStyle w:val="Heading2"/>
      </w:pPr>
      <w:bookmarkStart w:id="69" w:name="_Toc45175130"/>
      <w:r w:rsidRPr="00456EB9">
        <w:t>U</w:t>
      </w:r>
      <w:r w:rsidR="00A152E4">
        <w:t xml:space="preserve">tiliser </w:t>
      </w:r>
      <w:r w:rsidRPr="00456EB9">
        <w:t xml:space="preserve">SketchUp </w:t>
      </w:r>
      <w:r w:rsidR="00A152E4">
        <w:t>avec précision</w:t>
      </w:r>
      <w:bookmarkEnd w:id="68"/>
      <w:bookmarkEnd w:id="69"/>
    </w:p>
    <w:p w14:paraId="68BDAABD" w14:textId="77777777" w:rsidR="000207F2" w:rsidRPr="00261819" w:rsidRDefault="000207F2" w:rsidP="000207F2">
      <w:pPr>
        <w:pStyle w:val="NormalWeb"/>
        <w:rPr>
          <w:rFonts w:ascii="Arial" w:hAnsi="Arial" w:cs="Arial"/>
          <w:szCs w:val="22"/>
        </w:rPr>
      </w:pPr>
      <w:r w:rsidRPr="001D763E">
        <w:rPr>
          <w:rFonts w:ascii="Arial" w:hAnsi="Arial" w:cs="Arial"/>
          <w:szCs w:val="22"/>
        </w:rPr>
        <w:t xml:space="preserve">Chaque fois que vous dessinez ou créez une géométrie, SketchUp vous donne la possibilité d'être aussi précis que nécessaire. SketchUp a la capacité de dessiner votre abribus à vos mesures spécifiques. Par exemple, si vous choisissez d'avoir un rectangle 3D de 150 mm de long et 60 mm de large et d'une épaisseur de 15 mm, vous pouvez </w:t>
      </w:r>
      <w:r>
        <w:rPr>
          <w:rFonts w:ascii="Arial" w:hAnsi="Arial" w:cs="Arial"/>
          <w:szCs w:val="22"/>
        </w:rPr>
        <w:t>le produire</w:t>
      </w:r>
      <w:r w:rsidRPr="001D763E">
        <w:rPr>
          <w:rFonts w:ascii="Arial" w:hAnsi="Arial" w:cs="Arial"/>
          <w:szCs w:val="22"/>
        </w:rPr>
        <w:t xml:space="preserve"> dans SketchUp. Vous pouvez tracer une ligne dans SketchUp; déterminer la longueur de cette ligne, simplement en tapant la dimension sur votre clavier et en appuyant sur </w:t>
      </w:r>
      <w:r>
        <w:rPr>
          <w:rFonts w:ascii="Arial" w:hAnsi="Arial" w:cs="Arial"/>
          <w:szCs w:val="22"/>
        </w:rPr>
        <w:t>entrée</w:t>
      </w:r>
      <w:r w:rsidRPr="001D763E">
        <w:rPr>
          <w:rFonts w:ascii="Arial" w:hAnsi="Arial" w:cs="Arial"/>
          <w:szCs w:val="22"/>
        </w:rPr>
        <w:t>.</w:t>
      </w:r>
    </w:p>
    <w:p w14:paraId="4F4C0B1F" w14:textId="77777777" w:rsidR="000207F2" w:rsidRPr="00261819" w:rsidRDefault="000207F2" w:rsidP="000207F2">
      <w:pPr>
        <w:pStyle w:val="NormalWeb"/>
      </w:pPr>
      <w:r w:rsidRPr="00BC6585">
        <w:rPr>
          <w:rFonts w:ascii="Arial" w:hAnsi="Arial" w:cs="Arial"/>
          <w:szCs w:val="22"/>
        </w:rPr>
        <w:t>Pour voir cela en action</w:t>
      </w:r>
      <w:r w:rsidRPr="00261819">
        <w:rPr>
          <w:rFonts w:ascii="Arial" w:hAnsi="Arial" w:cs="Arial"/>
          <w:szCs w:val="22"/>
        </w:rPr>
        <w:t xml:space="preserve">, </w:t>
      </w:r>
      <w:hyperlink r:id="rId32" w:history="1">
        <w:r w:rsidRPr="00EF219D">
          <w:rPr>
            <w:rStyle w:val="Hyperlink"/>
            <w:rFonts w:cs="Arial"/>
            <w:szCs w:val="22"/>
          </w:rPr>
          <w:t>se référer à ce</w:t>
        </w:r>
        <w:r>
          <w:rPr>
            <w:rStyle w:val="Hyperlink"/>
            <w:rFonts w:cs="Arial"/>
            <w:szCs w:val="22"/>
          </w:rPr>
          <w:t xml:space="preserve"> lien </w:t>
        </w:r>
        <w:r w:rsidRPr="00EF219D">
          <w:rPr>
            <w:rStyle w:val="Hyperlink"/>
            <w:rFonts w:cs="Arial"/>
            <w:szCs w:val="22"/>
          </w:rPr>
          <w:t>vidéo SketchUp</w:t>
        </w:r>
      </w:hyperlink>
    </w:p>
    <w:p w14:paraId="6BB6A09B" w14:textId="77777777" w:rsidR="00675661" w:rsidRPr="00456EB9" w:rsidRDefault="00675661" w:rsidP="007F54B4">
      <w:pPr>
        <w:rPr>
          <w:lang w:eastAsia="en-CA"/>
        </w:rPr>
      </w:pPr>
      <w:r w:rsidRPr="00456EB9">
        <w:rPr>
          <w:noProof/>
        </w:rPr>
        <w:drawing>
          <wp:inline distT="0" distB="0" distL="0" distR="0" wp14:anchorId="1B827ACA" wp14:editId="77AD50B3">
            <wp:extent cx="4064000" cy="2288106"/>
            <wp:effectExtent l="0" t="0" r="0" b="0"/>
            <wp:docPr id="28" name="Picture 28" descr="Screenshot of a Sketchup tutorial video on YouTube" title="Screenshot of a Sketchup tutorial video on YouTub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shot of a Sketchup tutorial video on youtube.">
                      <a:hlinkClick r:id="rId33"/>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81646" cy="2298041"/>
                    </a:xfrm>
                    <a:prstGeom prst="rect">
                      <a:avLst/>
                    </a:prstGeom>
                  </pic:spPr>
                </pic:pic>
              </a:graphicData>
            </a:graphic>
          </wp:inline>
        </w:drawing>
      </w:r>
    </w:p>
    <w:p w14:paraId="583C4887" w14:textId="77777777" w:rsidR="00D62E57" w:rsidRPr="00456EB9" w:rsidRDefault="00D62E57" w:rsidP="00675661">
      <w:pPr>
        <w:rPr>
          <w:lang w:eastAsia="en-CA"/>
        </w:rPr>
      </w:pPr>
      <w:r w:rsidRPr="00456EB9">
        <w:rPr>
          <w:lang w:eastAsia="en-CA"/>
        </w:rPr>
        <w:t>https://mastersketchup.com/drawing-accurately-sketchup/</w:t>
      </w:r>
    </w:p>
    <w:p w14:paraId="1BB74461" w14:textId="77777777" w:rsidR="00D62E57" w:rsidRPr="00456EB9" w:rsidRDefault="00D62E57" w:rsidP="00D62E57">
      <w:pPr>
        <w:rPr>
          <w:lang w:eastAsia="en-CA"/>
        </w:rPr>
      </w:pPr>
      <w:r w:rsidRPr="00456EB9">
        <w:rPr>
          <w:lang w:eastAsia="en-CA"/>
        </w:rPr>
        <w:br w:type="page"/>
      </w:r>
    </w:p>
    <w:p w14:paraId="60C6EED7" w14:textId="5177B037" w:rsidR="00675661" w:rsidRPr="00456EB9" w:rsidRDefault="00675661" w:rsidP="00E002ED">
      <w:pPr>
        <w:pStyle w:val="Heading1"/>
        <w:rPr>
          <w:lang w:eastAsia="en-CA"/>
        </w:rPr>
      </w:pPr>
      <w:bookmarkStart w:id="70" w:name="_Activity_5_–"/>
      <w:bookmarkStart w:id="71" w:name="_Toc43556311"/>
      <w:bookmarkStart w:id="72" w:name="_Toc45175131"/>
      <w:bookmarkEnd w:id="70"/>
      <w:proofErr w:type="spellStart"/>
      <w:r w:rsidRPr="00456EB9">
        <w:rPr>
          <w:lang w:eastAsia="en-CA"/>
        </w:rPr>
        <w:lastRenderedPageBreak/>
        <w:t>Activit</w:t>
      </w:r>
      <w:r w:rsidR="00A152E4">
        <w:rPr>
          <w:lang w:eastAsia="en-CA"/>
        </w:rPr>
        <w:t>é</w:t>
      </w:r>
      <w:proofErr w:type="spellEnd"/>
      <w:r w:rsidRPr="00456EB9">
        <w:rPr>
          <w:lang w:eastAsia="en-CA"/>
        </w:rPr>
        <w:t xml:space="preserve"> </w:t>
      </w:r>
      <w:r w:rsidR="004B0759" w:rsidRPr="00456EB9">
        <w:rPr>
          <w:lang w:eastAsia="en-CA"/>
        </w:rPr>
        <w:t xml:space="preserve">5 – </w:t>
      </w:r>
      <w:r w:rsidRPr="00456EB9">
        <w:rPr>
          <w:lang w:eastAsia="en-CA"/>
        </w:rPr>
        <w:t>Exploration</w:t>
      </w:r>
      <w:bookmarkEnd w:id="71"/>
      <w:r w:rsidR="00A152E4">
        <w:rPr>
          <w:lang w:eastAsia="en-CA"/>
        </w:rPr>
        <w:t xml:space="preserve"> de </w:t>
      </w:r>
      <w:proofErr w:type="spellStart"/>
      <w:r w:rsidR="00A152E4">
        <w:rPr>
          <w:lang w:eastAsia="en-CA"/>
        </w:rPr>
        <w:t>carrière</w:t>
      </w:r>
      <w:bookmarkEnd w:id="72"/>
      <w:proofErr w:type="spellEnd"/>
    </w:p>
    <w:p w14:paraId="4AC59163" w14:textId="1DC2BBAB" w:rsidR="00675661" w:rsidRPr="00456EB9" w:rsidRDefault="003C5F97" w:rsidP="00675661">
      <w:pPr>
        <w:pStyle w:val="Heading3"/>
        <w:rPr>
          <w:rFonts w:eastAsia="Arial"/>
        </w:rPr>
      </w:pPr>
      <w:bookmarkStart w:id="73" w:name="_Toc45175132"/>
      <w:r w:rsidRPr="003C5F97">
        <w:rPr>
          <w:rFonts w:eastAsia="Arial"/>
        </w:rPr>
        <w:t>Voulez-vous devenir designer industriel?</w:t>
      </w:r>
      <w:bookmarkEnd w:id="73"/>
    </w:p>
    <w:p w14:paraId="1867504B" w14:textId="5F862FBA" w:rsidR="00675661" w:rsidRPr="00456EB9" w:rsidRDefault="007D316E" w:rsidP="00675661">
      <w:pPr>
        <w:rPr>
          <w:rFonts w:eastAsia="Arial" w:cs="Arial"/>
          <w:bCs/>
          <w:lang w:eastAsia="en-CA"/>
        </w:rPr>
      </w:pPr>
      <w:r w:rsidRPr="007D316E">
        <w:rPr>
          <w:rFonts w:eastAsia="Arial" w:cs="Arial"/>
          <w:bCs/>
          <w:lang w:eastAsia="en-CA"/>
        </w:rPr>
        <w:t>Bien qu'il existe d'autres voies à suivre, voici un aperçu de ce qu'il faut pour devenir designer industriel:</w:t>
      </w:r>
      <w:r w:rsidR="00675661" w:rsidRPr="00456EB9">
        <w:rPr>
          <w:rFonts w:eastAsia="Arial" w:cs="Arial"/>
          <w:bCs/>
          <w:lang w:eastAsia="en-CA"/>
        </w:rPr>
        <w:t xml:space="preserve"> </w:t>
      </w:r>
    </w:p>
    <w:p w14:paraId="2E243549" w14:textId="611C1093" w:rsidR="00F136F4" w:rsidRDefault="007D3E2F" w:rsidP="0031702E">
      <w:pPr>
        <w:pStyle w:val="ListParagraph"/>
        <w:contextualSpacing w:val="0"/>
      </w:pPr>
      <w:r>
        <w:rPr>
          <w:lang w:eastAsia="en-CA"/>
        </w:rPr>
        <w:t>Exceller dans les programmes d’</w:t>
      </w:r>
      <w:r w:rsidR="00441D99" w:rsidRPr="00441D99">
        <w:rPr>
          <w:lang w:eastAsia="en-CA"/>
        </w:rPr>
        <w:t xml:space="preserve">arts visuels, </w:t>
      </w:r>
      <w:r w:rsidR="00F136F4">
        <w:rPr>
          <w:lang w:eastAsia="en-CA"/>
        </w:rPr>
        <w:t>le</w:t>
      </w:r>
      <w:r w:rsidR="00441D99" w:rsidRPr="00441D99">
        <w:rPr>
          <w:lang w:eastAsia="en-CA"/>
        </w:rPr>
        <w:t xml:space="preserve"> design et la physique au secondaire</w:t>
      </w:r>
    </w:p>
    <w:p w14:paraId="5D15E8AD" w14:textId="5D1E0A4B" w:rsidR="00A063B7" w:rsidRDefault="00A063B7" w:rsidP="0031702E">
      <w:pPr>
        <w:pStyle w:val="ListParagraph"/>
        <w:contextualSpacing w:val="0"/>
      </w:pPr>
      <w:r w:rsidRPr="00A063B7">
        <w:t xml:space="preserve">Assurez-vous que vous avez </w:t>
      </w:r>
      <w:r>
        <w:t>la person</w:t>
      </w:r>
      <w:r w:rsidR="008E00A5">
        <w:t>n</w:t>
      </w:r>
      <w:r>
        <w:t>alité</w:t>
      </w:r>
      <w:r w:rsidRPr="00A063B7">
        <w:t xml:space="preserve"> pour ce travail</w:t>
      </w:r>
    </w:p>
    <w:p w14:paraId="674F3210" w14:textId="77777777" w:rsidR="00A57FF1" w:rsidRDefault="00A57FF1" w:rsidP="0031702E">
      <w:pPr>
        <w:pStyle w:val="ListParagraph"/>
        <w:contextualSpacing w:val="0"/>
      </w:pPr>
      <w:r w:rsidRPr="00A57FF1">
        <w:t>Poursuivre un diplôme de premier cycle en design industriel</w:t>
      </w:r>
    </w:p>
    <w:p w14:paraId="24E6A2F7" w14:textId="611BAA46" w:rsidR="00A57FF1" w:rsidRDefault="00A57FF1" w:rsidP="0031702E">
      <w:pPr>
        <w:pStyle w:val="ListParagraph"/>
        <w:contextualSpacing w:val="0"/>
      </w:pPr>
      <w:r w:rsidRPr="00A57FF1">
        <w:t xml:space="preserve">Acquérir une expérience de travail en tant qu'étudiant grâce </w:t>
      </w:r>
      <w:r w:rsidR="00040CA9">
        <w:t>aux</w:t>
      </w:r>
      <w:r w:rsidRPr="00A57FF1">
        <w:t xml:space="preserve"> </w:t>
      </w:r>
      <w:r w:rsidR="00040CA9">
        <w:t>placements</w:t>
      </w:r>
      <w:r w:rsidRPr="00A57FF1">
        <w:t xml:space="preserve"> </w:t>
      </w:r>
      <w:r w:rsidR="00565845">
        <w:t>coop.</w:t>
      </w:r>
    </w:p>
    <w:p w14:paraId="2587FA0E" w14:textId="5B2ED953" w:rsidR="001773F5" w:rsidRDefault="001773F5" w:rsidP="0031702E">
      <w:pPr>
        <w:pStyle w:val="ListParagraph"/>
        <w:contextualSpacing w:val="0"/>
        <w:rPr>
          <w:lang w:eastAsia="en-CA"/>
        </w:rPr>
      </w:pPr>
      <w:r w:rsidRPr="001773F5">
        <w:t xml:space="preserve">Obtenez un emploi d'entrée </w:t>
      </w:r>
      <w:r>
        <w:t>dans le domaine d’étude</w:t>
      </w:r>
      <w:r w:rsidRPr="001773F5">
        <w:t xml:space="preserve"> après l'obtention du diplôme</w:t>
      </w:r>
    </w:p>
    <w:p w14:paraId="1DCF1E92" w14:textId="104AD19E" w:rsidR="00675661" w:rsidRPr="00456EB9" w:rsidRDefault="00A74F81" w:rsidP="0031702E">
      <w:pPr>
        <w:pStyle w:val="ListParagraph"/>
        <w:contextualSpacing w:val="0"/>
        <w:rPr>
          <w:lang w:eastAsia="en-CA"/>
        </w:rPr>
      </w:pPr>
      <w:r w:rsidRPr="00A74F81">
        <w:t xml:space="preserve">Avancer dans des rôles de plus grande responsabilité et de rémunération, ou dans des rôles </w:t>
      </w:r>
      <w:r w:rsidR="00495CB7">
        <w:t>de</w:t>
      </w:r>
      <w:r w:rsidRPr="00A74F81">
        <w:t xml:space="preserve"> domaines connexes</w:t>
      </w:r>
    </w:p>
    <w:p w14:paraId="2DD48E26" w14:textId="7AAFDAD7" w:rsidR="00675661" w:rsidRPr="00456EB9" w:rsidRDefault="00D833C8" w:rsidP="00675661">
      <w:pPr>
        <w:pStyle w:val="Heading3"/>
        <w:rPr>
          <w:rFonts w:eastAsia="Arial"/>
        </w:rPr>
      </w:pPr>
      <w:bookmarkStart w:id="74" w:name="_Toc45175133"/>
      <w:r w:rsidRPr="00D833C8">
        <w:rPr>
          <w:rFonts w:eastAsia="Arial"/>
        </w:rPr>
        <w:t>Un aperçu du domaine du design industriel</w:t>
      </w:r>
      <w:bookmarkEnd w:id="74"/>
    </w:p>
    <w:p w14:paraId="4E5E09BE" w14:textId="17E36B7A" w:rsidR="00675661" w:rsidRPr="00456EB9" w:rsidRDefault="00221CF3" w:rsidP="00675661">
      <w:pPr>
        <w:rPr>
          <w:rFonts w:eastAsia="Arial" w:cs="Arial"/>
          <w:bCs/>
          <w:lang w:eastAsia="en-CA"/>
        </w:rPr>
      </w:pPr>
      <w:r w:rsidRPr="00221CF3">
        <w:rPr>
          <w:rFonts w:eastAsia="Arial" w:cs="Arial"/>
          <w:bCs/>
          <w:lang w:eastAsia="en-CA"/>
        </w:rPr>
        <w:t>Le domaine du design industriel combine les arts visuels et la technologie et nécessite des connaissances et des compétences dans une variété de domaines. Pour cette raison, les designers industriels peuvent provenir d'une variété de formations. Beaucoup ont un baccalauréat en design industriel, beaux-arts, ingénierie ou architecture, ou une formation en conception graphique</w:t>
      </w:r>
      <w:r w:rsidR="00675661" w:rsidRPr="00456EB9">
        <w:rPr>
          <w:rFonts w:eastAsia="Arial" w:cs="Arial"/>
          <w:bCs/>
          <w:lang w:eastAsia="en-CA"/>
        </w:rPr>
        <w:t xml:space="preserve">.  </w:t>
      </w:r>
    </w:p>
    <w:p w14:paraId="08A891DF" w14:textId="68A32D04" w:rsidR="00675661" w:rsidRPr="00456EB9" w:rsidRDefault="007C2931" w:rsidP="00675661">
      <w:pPr>
        <w:pStyle w:val="Heading3"/>
        <w:rPr>
          <w:rFonts w:eastAsia="Arial"/>
        </w:rPr>
      </w:pPr>
      <w:bookmarkStart w:id="75" w:name="_Toc43881775"/>
      <w:bookmarkStart w:id="76" w:name="_Toc45175134"/>
      <w:r w:rsidRPr="007C2931">
        <w:rPr>
          <w:rFonts w:eastAsia="Arial"/>
        </w:rPr>
        <w:t>Qu'est-ce qu'un designer industriel</w:t>
      </w:r>
      <w:r w:rsidR="00675661" w:rsidRPr="00456EB9">
        <w:rPr>
          <w:rFonts w:eastAsia="Arial"/>
        </w:rPr>
        <w:t>?</w:t>
      </w:r>
      <w:bookmarkEnd w:id="75"/>
      <w:bookmarkEnd w:id="76"/>
      <w:r w:rsidR="00675661" w:rsidRPr="00456EB9">
        <w:rPr>
          <w:rFonts w:eastAsia="Arial"/>
        </w:rPr>
        <w:t xml:space="preserve"> </w:t>
      </w:r>
    </w:p>
    <w:p w14:paraId="45F0D54E" w14:textId="6BDF3BC3" w:rsidR="00675661" w:rsidRPr="00456EB9" w:rsidRDefault="009175D9" w:rsidP="00675661">
      <w:pPr>
        <w:rPr>
          <w:rFonts w:eastAsia="Arial" w:cs="Arial"/>
          <w:bCs/>
          <w:lang w:eastAsia="en-CA"/>
        </w:rPr>
      </w:pPr>
      <w:r w:rsidRPr="009175D9">
        <w:rPr>
          <w:rFonts w:eastAsia="Arial" w:cs="Arial"/>
          <w:bCs/>
          <w:lang w:eastAsia="en-CA"/>
        </w:rPr>
        <w:t xml:space="preserve">Les concepteurs industriels utilisent une formation technique et de conception, en combinaison avec la collecte et l'analyse des exigences des clients et des fabricants, pour créer des modèles et des dessins sur la façon de rendre les produits plus faciles à utiliser, à utiliser et à regarder. Ils ne sont généralement pas chargés d'élaborer une conception globale; </w:t>
      </w:r>
      <w:r w:rsidR="00866810" w:rsidRPr="009175D9">
        <w:rPr>
          <w:rFonts w:eastAsia="Arial" w:cs="Arial"/>
          <w:bCs/>
          <w:lang w:eastAsia="en-CA"/>
        </w:rPr>
        <w:t xml:space="preserve">ils </w:t>
      </w:r>
      <w:r w:rsidR="00866810">
        <w:rPr>
          <w:rFonts w:eastAsia="Arial" w:cs="Arial"/>
          <w:bCs/>
          <w:lang w:eastAsia="en-CA"/>
        </w:rPr>
        <w:t>espèrent</w:t>
      </w:r>
      <w:r w:rsidR="00E638EA">
        <w:rPr>
          <w:rFonts w:eastAsia="Arial" w:cs="Arial"/>
          <w:bCs/>
          <w:lang w:eastAsia="en-CA"/>
        </w:rPr>
        <w:t xml:space="preserve"> </w:t>
      </w:r>
      <w:r w:rsidRPr="009175D9">
        <w:rPr>
          <w:rFonts w:eastAsia="Arial" w:cs="Arial"/>
          <w:bCs/>
          <w:lang w:eastAsia="en-CA"/>
        </w:rPr>
        <w:t>plutôt influe</w:t>
      </w:r>
      <w:r w:rsidR="00E638EA">
        <w:rPr>
          <w:rFonts w:eastAsia="Arial" w:cs="Arial"/>
          <w:bCs/>
          <w:lang w:eastAsia="en-CA"/>
        </w:rPr>
        <w:t>ncer</w:t>
      </w:r>
      <w:r w:rsidRPr="009175D9">
        <w:rPr>
          <w:rFonts w:eastAsia="Arial" w:cs="Arial"/>
          <w:bCs/>
          <w:lang w:eastAsia="en-CA"/>
        </w:rPr>
        <w:t xml:space="preserve"> les aspects techniques de la conception globale en tenant compte de l'utilisabilité et de l'esthétique de la conception. Les conceptions sur lesquelles ils travaillent sont une grande variété de produits et de systèmes, allant des meubles, de l'électronique et des appareils électroménagers aux automobiles, aux articles de sport, aux jouets et bien plus encore</w:t>
      </w:r>
      <w:r w:rsidR="00675661" w:rsidRPr="00456EB9">
        <w:rPr>
          <w:rFonts w:eastAsia="Arial" w:cs="Arial"/>
          <w:bCs/>
          <w:lang w:eastAsia="en-CA"/>
        </w:rPr>
        <w:t xml:space="preserve">. </w:t>
      </w:r>
    </w:p>
    <w:p w14:paraId="4333DB24" w14:textId="50398C5D" w:rsidR="00675661" w:rsidRPr="00456EB9" w:rsidRDefault="00AC58A8" w:rsidP="00675661">
      <w:pPr>
        <w:pStyle w:val="Heading3"/>
        <w:rPr>
          <w:rFonts w:eastAsia="Arial"/>
        </w:rPr>
      </w:pPr>
      <w:bookmarkStart w:id="77" w:name="_Toc43881776"/>
      <w:bookmarkStart w:id="78" w:name="_Toc45175135"/>
      <w:r w:rsidRPr="00AC58A8">
        <w:rPr>
          <w:rFonts w:eastAsia="Arial"/>
        </w:rPr>
        <w:t>Que font-</w:t>
      </w:r>
      <w:proofErr w:type="gramStart"/>
      <w:r w:rsidRPr="00AC58A8">
        <w:rPr>
          <w:rFonts w:eastAsia="Arial"/>
        </w:rPr>
        <w:t>ils?</w:t>
      </w:r>
      <w:r w:rsidR="00675661" w:rsidRPr="00456EB9">
        <w:rPr>
          <w:rFonts w:eastAsia="Arial"/>
        </w:rPr>
        <w:t>?</w:t>
      </w:r>
      <w:bookmarkEnd w:id="77"/>
      <w:bookmarkEnd w:id="78"/>
      <w:proofErr w:type="gramEnd"/>
      <w:r w:rsidR="00675661" w:rsidRPr="00456EB9">
        <w:rPr>
          <w:rFonts w:eastAsia="Arial"/>
        </w:rPr>
        <w:t xml:space="preserve">  </w:t>
      </w:r>
    </w:p>
    <w:p w14:paraId="376ACAB2" w14:textId="7D6029F9" w:rsidR="00675661" w:rsidRPr="00456EB9" w:rsidRDefault="00CA3BBB" w:rsidP="00675661">
      <w:pPr>
        <w:rPr>
          <w:rFonts w:eastAsia="Arial" w:cs="Arial"/>
          <w:bCs/>
          <w:lang w:eastAsia="en-CA"/>
        </w:rPr>
      </w:pPr>
      <w:r w:rsidRPr="00CA3BBB">
        <w:rPr>
          <w:rFonts w:eastAsia="Arial" w:cs="Arial"/>
          <w:bCs/>
          <w:lang w:eastAsia="en-CA"/>
        </w:rPr>
        <w:t>Bien que leurs fonctions puissent varier d'un emploi à l'autre, les concepteurs industriels sont généralement responsables des éléments suivants:</w:t>
      </w:r>
      <w:r w:rsidR="00675661" w:rsidRPr="00456EB9">
        <w:rPr>
          <w:rFonts w:eastAsia="Arial" w:cs="Arial"/>
          <w:bCs/>
          <w:lang w:eastAsia="en-CA"/>
        </w:rPr>
        <w:t xml:space="preserve"> </w:t>
      </w:r>
    </w:p>
    <w:p w14:paraId="1CEF4B29" w14:textId="21676331" w:rsidR="000E0C8B" w:rsidRDefault="000E0C8B" w:rsidP="0031702E">
      <w:pPr>
        <w:pStyle w:val="ListParagraph"/>
        <w:contextualSpacing w:val="0"/>
        <w:rPr>
          <w:lang w:eastAsia="en-CA"/>
        </w:rPr>
      </w:pPr>
      <w:r w:rsidRPr="000E0C8B">
        <w:rPr>
          <w:lang w:eastAsia="en-CA"/>
        </w:rPr>
        <w:t>Consulter les clients ou les fabricants pour établir les exigences du produit ou du système à concevoir</w:t>
      </w:r>
    </w:p>
    <w:p w14:paraId="71ED2351" w14:textId="4EDF827F" w:rsidR="00DD4E4B" w:rsidRDefault="00DD4E4B" w:rsidP="0031702E">
      <w:pPr>
        <w:pStyle w:val="ListParagraph"/>
        <w:contextualSpacing w:val="0"/>
        <w:rPr>
          <w:lang w:eastAsia="en-CA"/>
        </w:rPr>
      </w:pPr>
      <w:r w:rsidRPr="00DD4E4B">
        <w:rPr>
          <w:lang w:eastAsia="en-CA"/>
        </w:rPr>
        <w:t>Analyser la fonction et l'esthétique prévues du produit ou du système afin de créer des spécifications de produit</w:t>
      </w:r>
    </w:p>
    <w:p w14:paraId="3C006D2B" w14:textId="0C00D113" w:rsidR="007F0E85" w:rsidRDefault="007F0E85" w:rsidP="0031702E">
      <w:pPr>
        <w:pStyle w:val="ListParagraph"/>
        <w:contextualSpacing w:val="0"/>
        <w:rPr>
          <w:lang w:eastAsia="en-CA"/>
        </w:rPr>
      </w:pPr>
      <w:r w:rsidRPr="007F0E85">
        <w:rPr>
          <w:lang w:eastAsia="en-CA"/>
        </w:rPr>
        <w:t>Recherche des spécifications de production, des coûts de production des matériaux et des méthodes de fabrication</w:t>
      </w:r>
    </w:p>
    <w:p w14:paraId="75F3764E" w14:textId="7F8AEC61" w:rsidR="00174041" w:rsidRDefault="00174041" w:rsidP="0031702E">
      <w:pPr>
        <w:pStyle w:val="ListParagraph"/>
        <w:contextualSpacing w:val="0"/>
        <w:rPr>
          <w:lang w:eastAsia="en-CA"/>
        </w:rPr>
      </w:pPr>
      <w:r w:rsidRPr="00174041">
        <w:rPr>
          <w:lang w:eastAsia="en-CA"/>
        </w:rPr>
        <w:lastRenderedPageBreak/>
        <w:t>Préparer des présentations et des rapports officiels pour approbation par le client ou la direction</w:t>
      </w:r>
    </w:p>
    <w:p w14:paraId="1F68DB1C" w14:textId="6EEFE06F" w:rsidR="00601E06" w:rsidRDefault="00601E06" w:rsidP="0031702E">
      <w:pPr>
        <w:pStyle w:val="ListParagraph"/>
        <w:contextualSpacing w:val="0"/>
        <w:rPr>
          <w:lang w:eastAsia="en-CA"/>
        </w:rPr>
      </w:pPr>
      <w:r w:rsidRPr="00601E06">
        <w:rPr>
          <w:lang w:eastAsia="en-CA"/>
        </w:rPr>
        <w:t>Préparation de concepts, ébauches et prototypes initiaux de produit ou système</w:t>
      </w:r>
    </w:p>
    <w:p w14:paraId="6F2ACDA0" w14:textId="647DD33C" w:rsidR="00675661" w:rsidRPr="00456EB9" w:rsidRDefault="00814BF6" w:rsidP="0031702E">
      <w:pPr>
        <w:pStyle w:val="ListParagraph"/>
        <w:contextualSpacing w:val="0"/>
        <w:rPr>
          <w:lang w:eastAsia="en-CA"/>
        </w:rPr>
      </w:pPr>
      <w:r w:rsidRPr="00814BF6">
        <w:rPr>
          <w:lang w:eastAsia="en-CA"/>
        </w:rPr>
        <w:t>Travailler en étroite collaboration et consulter les autres membres ou l'équipe de développement, tel que les ingénieurs, les spécialistes du marketing et les gestionnaires</w:t>
      </w:r>
      <w:r w:rsidR="00675661" w:rsidRPr="00456EB9">
        <w:rPr>
          <w:lang w:eastAsia="en-CA"/>
        </w:rPr>
        <w:t xml:space="preserve"> </w:t>
      </w:r>
    </w:p>
    <w:p w14:paraId="581F6ADC" w14:textId="0DF9A093" w:rsidR="00675661" w:rsidRPr="00456EB9" w:rsidRDefault="00E0654E" w:rsidP="00675661">
      <w:pPr>
        <w:pStyle w:val="Heading3"/>
        <w:rPr>
          <w:rFonts w:eastAsia="Arial"/>
        </w:rPr>
      </w:pPr>
      <w:bookmarkStart w:id="79" w:name="_Toc43881777"/>
      <w:bookmarkStart w:id="80" w:name="_Toc45175136"/>
      <w:r w:rsidRPr="00E0654E">
        <w:rPr>
          <w:rFonts w:eastAsia="Arial"/>
        </w:rPr>
        <w:t>Comment puis-je acquérir de l'expérience en tant qu'étudiant</w:t>
      </w:r>
      <w:r w:rsidR="00675661" w:rsidRPr="00456EB9">
        <w:rPr>
          <w:rFonts w:eastAsia="Arial"/>
        </w:rPr>
        <w:t>?</w:t>
      </w:r>
      <w:bookmarkEnd w:id="79"/>
      <w:bookmarkEnd w:id="80"/>
      <w:r w:rsidR="00675661" w:rsidRPr="00456EB9">
        <w:rPr>
          <w:rFonts w:eastAsia="Arial"/>
        </w:rPr>
        <w:t xml:space="preserve"> </w:t>
      </w:r>
    </w:p>
    <w:p w14:paraId="48535DF3" w14:textId="6A4B2DE3" w:rsidR="00675661" w:rsidRPr="00456EB9" w:rsidRDefault="00D32540" w:rsidP="00675661">
      <w:pPr>
        <w:rPr>
          <w:rFonts w:eastAsia="Arial" w:cs="Arial"/>
          <w:bCs/>
          <w:lang w:eastAsia="en-CA"/>
        </w:rPr>
      </w:pPr>
      <w:r w:rsidRPr="00D32540">
        <w:rPr>
          <w:rFonts w:eastAsia="Arial" w:cs="Arial"/>
          <w:bCs/>
          <w:lang w:eastAsia="en-CA"/>
        </w:rPr>
        <w:t xml:space="preserve">Un excellent moyen d'acquérir une expérience pertinente et précieuse pour cette carrière est d'obtenir un stage ou un poste coopératif pendant que vous êtes étudiant. Discutez avec vos professeurs et conseillers </w:t>
      </w:r>
      <w:r>
        <w:rPr>
          <w:rFonts w:eastAsia="Arial" w:cs="Arial"/>
          <w:bCs/>
          <w:lang w:eastAsia="en-CA"/>
        </w:rPr>
        <w:t>d’orient</w:t>
      </w:r>
      <w:r w:rsidR="00050E73">
        <w:rPr>
          <w:rFonts w:eastAsia="Arial" w:cs="Arial"/>
          <w:bCs/>
          <w:lang w:eastAsia="en-CA"/>
        </w:rPr>
        <w:t>atio</w:t>
      </w:r>
      <w:r w:rsidRPr="00D32540">
        <w:rPr>
          <w:rFonts w:eastAsia="Arial" w:cs="Arial"/>
          <w:bCs/>
          <w:lang w:eastAsia="en-CA"/>
        </w:rPr>
        <w:t>n de votre école, car ils pourront vous aider</w:t>
      </w:r>
      <w:r w:rsidR="00675661" w:rsidRPr="00456EB9">
        <w:rPr>
          <w:rFonts w:eastAsia="Arial" w:cs="Arial"/>
          <w:bCs/>
          <w:lang w:eastAsia="en-CA"/>
        </w:rPr>
        <w:t xml:space="preserve">.  </w:t>
      </w:r>
    </w:p>
    <w:p w14:paraId="41481FEC" w14:textId="0E5C8AC6" w:rsidR="00675661" w:rsidRPr="00456EB9" w:rsidRDefault="00050E73" w:rsidP="00675661">
      <w:pPr>
        <w:pStyle w:val="Heading3"/>
        <w:rPr>
          <w:rFonts w:eastAsia="Arial"/>
        </w:rPr>
      </w:pPr>
      <w:bookmarkStart w:id="81" w:name="_Toc43881778"/>
      <w:bookmarkStart w:id="82" w:name="_Toc45175137"/>
      <w:r w:rsidRPr="00050E73">
        <w:rPr>
          <w:rFonts w:eastAsia="Arial"/>
        </w:rPr>
        <w:t xml:space="preserve">Comment puis-je me préparer au </w:t>
      </w:r>
      <w:r w:rsidR="009A7296">
        <w:rPr>
          <w:rFonts w:eastAsia="Arial"/>
        </w:rPr>
        <w:t>secondaire</w:t>
      </w:r>
      <w:r w:rsidR="00675661" w:rsidRPr="00456EB9">
        <w:rPr>
          <w:rFonts w:eastAsia="Arial"/>
        </w:rPr>
        <w:t>?</w:t>
      </w:r>
      <w:bookmarkEnd w:id="81"/>
      <w:bookmarkEnd w:id="82"/>
      <w:r w:rsidR="00675661" w:rsidRPr="00456EB9">
        <w:rPr>
          <w:rFonts w:eastAsia="Arial"/>
        </w:rPr>
        <w:t xml:space="preserve">  </w:t>
      </w:r>
    </w:p>
    <w:p w14:paraId="1E28A6FE" w14:textId="71B32B3B" w:rsidR="002C20D6" w:rsidRPr="002C20D6" w:rsidRDefault="002C20D6" w:rsidP="002C20D6">
      <w:pPr>
        <w:rPr>
          <w:rFonts w:eastAsia="Arial" w:cs="Arial"/>
          <w:bCs/>
          <w:lang w:eastAsia="en-CA"/>
        </w:rPr>
      </w:pPr>
      <w:r w:rsidRPr="002C20D6">
        <w:rPr>
          <w:rFonts w:eastAsia="Arial" w:cs="Arial"/>
          <w:bCs/>
          <w:lang w:eastAsia="en-CA"/>
        </w:rPr>
        <w:t xml:space="preserve">Développer vos compétences dans les domaines des arts visuels et de la technologie pendant que vous êtes encore au </w:t>
      </w:r>
      <w:r w:rsidR="00B60D5A">
        <w:rPr>
          <w:rFonts w:eastAsia="Arial" w:cs="Arial"/>
          <w:bCs/>
          <w:lang w:eastAsia="en-CA"/>
        </w:rPr>
        <w:t>secondaire</w:t>
      </w:r>
      <w:r w:rsidRPr="002C20D6">
        <w:rPr>
          <w:rFonts w:eastAsia="Arial" w:cs="Arial"/>
          <w:bCs/>
          <w:lang w:eastAsia="en-CA"/>
        </w:rPr>
        <w:t xml:space="preserve"> est un excellent moyen de prendre une longueur d'avance dans cette profession.  Exceller dans les cours liés aux programmes de conception technologique, aux beaux-arts, aux arts visuels et à la physique constituera une excellente préparation à cette carrière et vous aidera à vous qualifier pour les programmes d'études postsecondaires</w:t>
      </w:r>
    </w:p>
    <w:p w14:paraId="4781D1FC" w14:textId="7E249219" w:rsidR="00675661" w:rsidRPr="00456EB9" w:rsidRDefault="00CF6DDB" w:rsidP="00675661">
      <w:pPr>
        <w:pStyle w:val="Heading3"/>
        <w:rPr>
          <w:rFonts w:eastAsia="Arial"/>
        </w:rPr>
      </w:pPr>
      <w:bookmarkStart w:id="83" w:name="_Toc45175138"/>
      <w:r w:rsidRPr="00CF6DDB">
        <w:rPr>
          <w:rFonts w:eastAsia="Arial"/>
        </w:rPr>
        <w:t xml:space="preserve">Traits de designers industriels </w:t>
      </w:r>
      <w:r w:rsidR="00C92773">
        <w:rPr>
          <w:rFonts w:eastAsia="Arial"/>
        </w:rPr>
        <w:t xml:space="preserve">qui ont eu du </w:t>
      </w:r>
      <w:r w:rsidRPr="00CF6DDB">
        <w:rPr>
          <w:rFonts w:eastAsia="Arial"/>
        </w:rPr>
        <w:t>succès</w:t>
      </w:r>
      <w:r w:rsidR="00C92773">
        <w:rPr>
          <w:rFonts w:eastAsia="Arial"/>
        </w:rPr>
        <w:t>.</w:t>
      </w:r>
      <w:bookmarkEnd w:id="83"/>
      <w:r w:rsidR="00675661" w:rsidRPr="00456EB9">
        <w:rPr>
          <w:rFonts w:eastAsia="Arial"/>
        </w:rPr>
        <w:t xml:space="preserve"> </w:t>
      </w:r>
    </w:p>
    <w:p w14:paraId="5A619014" w14:textId="0CFBEE1B" w:rsidR="00675661" w:rsidRPr="00456EB9" w:rsidRDefault="003227CD" w:rsidP="00675661">
      <w:pPr>
        <w:rPr>
          <w:rFonts w:eastAsia="Arial" w:cs="Arial"/>
          <w:bCs/>
          <w:lang w:eastAsia="en-CA"/>
        </w:rPr>
      </w:pPr>
      <w:r w:rsidRPr="003227CD">
        <w:rPr>
          <w:rFonts w:eastAsia="Arial" w:cs="Arial"/>
          <w:bCs/>
          <w:lang w:eastAsia="en-CA"/>
        </w:rPr>
        <w:t xml:space="preserve">Si vous avez les caractéristiques personnelles suivantes, vous serez non seulement bien adapté pour travailler en tant que designer industriel, vous </w:t>
      </w:r>
      <w:r w:rsidR="000E6131">
        <w:rPr>
          <w:rFonts w:eastAsia="Arial" w:cs="Arial"/>
          <w:bCs/>
          <w:lang w:eastAsia="en-CA"/>
        </w:rPr>
        <w:t>allez être remarquable</w:t>
      </w:r>
      <w:r w:rsidR="00675661" w:rsidRPr="00456EB9">
        <w:rPr>
          <w:rFonts w:eastAsia="Arial" w:cs="Arial"/>
          <w:bCs/>
          <w:lang w:eastAsia="en-CA"/>
        </w:rPr>
        <w:t xml:space="preserve">:  </w:t>
      </w:r>
    </w:p>
    <w:p w14:paraId="1E941A90" w14:textId="7A864004" w:rsidR="00142D9C" w:rsidRDefault="00142D9C" w:rsidP="0031702E">
      <w:pPr>
        <w:pStyle w:val="ListParagraph"/>
        <w:contextualSpacing w:val="0"/>
        <w:rPr>
          <w:lang w:eastAsia="en-CA"/>
        </w:rPr>
      </w:pPr>
      <w:r w:rsidRPr="00142D9C">
        <w:rPr>
          <w:lang w:eastAsia="en-CA"/>
        </w:rPr>
        <w:t xml:space="preserve">Vous </w:t>
      </w:r>
      <w:r w:rsidR="00CC4145">
        <w:rPr>
          <w:lang w:eastAsia="en-CA"/>
        </w:rPr>
        <w:t>n’</w:t>
      </w:r>
      <w:r w:rsidRPr="00142D9C">
        <w:rPr>
          <w:lang w:eastAsia="en-CA"/>
        </w:rPr>
        <w:t>êtes le genre de personne qui aime démonter les choses et les réparer</w:t>
      </w:r>
    </w:p>
    <w:p w14:paraId="2C0AD66F" w14:textId="1232E022" w:rsidR="00D66D3A" w:rsidRDefault="00D66D3A" w:rsidP="0031702E">
      <w:pPr>
        <w:pStyle w:val="ListParagraph"/>
        <w:contextualSpacing w:val="0"/>
        <w:rPr>
          <w:lang w:eastAsia="en-CA"/>
        </w:rPr>
      </w:pPr>
      <w:r w:rsidRPr="00D66D3A">
        <w:rPr>
          <w:lang w:eastAsia="en-CA"/>
        </w:rPr>
        <w:t>La forme et le design des objets du quotidien attirent votre attention</w:t>
      </w:r>
    </w:p>
    <w:p w14:paraId="7C731704" w14:textId="331C690C" w:rsidR="00675661" w:rsidRPr="00456EB9" w:rsidRDefault="00164CC7" w:rsidP="0031702E">
      <w:pPr>
        <w:pStyle w:val="ListParagraph"/>
        <w:contextualSpacing w:val="0"/>
        <w:rPr>
          <w:lang w:eastAsia="en-CA"/>
        </w:rPr>
      </w:pPr>
      <w:r>
        <w:rPr>
          <w:lang w:eastAsia="en-CA"/>
        </w:rPr>
        <w:t>Essayer de</w:t>
      </w:r>
      <w:r w:rsidR="00F21F3C" w:rsidRPr="00F21F3C">
        <w:rPr>
          <w:lang w:eastAsia="en-CA"/>
        </w:rPr>
        <w:t xml:space="preserve"> comprendre comment un produit passe du concept </w:t>
      </w:r>
      <w:r w:rsidR="00F86C58">
        <w:rPr>
          <w:lang w:eastAsia="en-CA"/>
        </w:rPr>
        <w:t>aux étagères d’un</w:t>
      </w:r>
      <w:r w:rsidR="00F21F3C" w:rsidRPr="00F21F3C">
        <w:rPr>
          <w:lang w:eastAsia="en-CA"/>
        </w:rPr>
        <w:t xml:space="preserve"> magasin vous intrigue</w:t>
      </w:r>
    </w:p>
    <w:p w14:paraId="50EC9758" w14:textId="0B7CCE8D" w:rsidR="0034512F" w:rsidRDefault="0034512F" w:rsidP="0031702E">
      <w:pPr>
        <w:pStyle w:val="ListParagraph"/>
        <w:contextualSpacing w:val="0"/>
        <w:rPr>
          <w:lang w:eastAsia="en-CA"/>
        </w:rPr>
      </w:pPr>
      <w:r w:rsidRPr="0034512F">
        <w:rPr>
          <w:lang w:eastAsia="en-CA"/>
        </w:rPr>
        <w:t xml:space="preserve">Vous aimez conceptualiser les problèmes de </w:t>
      </w:r>
      <w:r w:rsidR="00B7554C">
        <w:rPr>
          <w:lang w:eastAsia="en-CA"/>
        </w:rPr>
        <w:t>différente</w:t>
      </w:r>
      <w:r w:rsidR="0059685C">
        <w:rPr>
          <w:lang w:eastAsia="en-CA"/>
        </w:rPr>
        <w:t>s</w:t>
      </w:r>
      <w:r w:rsidRPr="0034512F">
        <w:rPr>
          <w:lang w:eastAsia="en-CA"/>
        </w:rPr>
        <w:t xml:space="preserve"> </w:t>
      </w:r>
      <w:r w:rsidR="0059685C">
        <w:rPr>
          <w:lang w:eastAsia="en-CA"/>
        </w:rPr>
        <w:t xml:space="preserve">façons </w:t>
      </w:r>
      <w:r>
        <w:rPr>
          <w:lang w:eastAsia="en-CA"/>
        </w:rPr>
        <w:t xml:space="preserve">afin </w:t>
      </w:r>
      <w:r w:rsidRPr="0034512F">
        <w:rPr>
          <w:lang w:eastAsia="en-CA"/>
        </w:rPr>
        <w:t>de trouver des solutions innovantes et pratiques</w:t>
      </w:r>
    </w:p>
    <w:p w14:paraId="4C107B8D" w14:textId="54E4CBFB" w:rsidR="00027307" w:rsidRDefault="00027307" w:rsidP="0031702E">
      <w:pPr>
        <w:pStyle w:val="ListParagraph"/>
        <w:contextualSpacing w:val="0"/>
        <w:rPr>
          <w:lang w:eastAsia="en-CA"/>
        </w:rPr>
      </w:pPr>
      <w:r w:rsidRPr="00027307">
        <w:rPr>
          <w:lang w:eastAsia="en-CA"/>
        </w:rPr>
        <w:t xml:space="preserve">Une carrière qui </w:t>
      </w:r>
      <w:r w:rsidR="009A16CE">
        <w:rPr>
          <w:lang w:eastAsia="en-CA"/>
        </w:rPr>
        <w:t>combine les éléments</w:t>
      </w:r>
      <w:r w:rsidR="003E69B7">
        <w:rPr>
          <w:lang w:eastAsia="en-CA"/>
        </w:rPr>
        <w:t xml:space="preserve"> du</w:t>
      </w:r>
      <w:r w:rsidRPr="00027307">
        <w:rPr>
          <w:lang w:eastAsia="en-CA"/>
        </w:rPr>
        <w:t xml:space="preserve"> design et </w:t>
      </w:r>
      <w:r w:rsidR="003E69B7">
        <w:rPr>
          <w:lang w:eastAsia="en-CA"/>
        </w:rPr>
        <w:t xml:space="preserve">de la </w:t>
      </w:r>
      <w:r w:rsidRPr="00027307">
        <w:rPr>
          <w:lang w:eastAsia="en-CA"/>
        </w:rPr>
        <w:t>technologie vous plaît</w:t>
      </w:r>
    </w:p>
    <w:p w14:paraId="16AE57DC" w14:textId="37D60530" w:rsidR="00675661" w:rsidRPr="00456EB9" w:rsidRDefault="003E69B7" w:rsidP="0031702E">
      <w:pPr>
        <w:pStyle w:val="ListParagraph"/>
        <w:contextualSpacing w:val="0"/>
        <w:rPr>
          <w:lang w:eastAsia="en-CA"/>
        </w:rPr>
      </w:pPr>
      <w:r>
        <w:rPr>
          <w:lang w:eastAsia="en-CA"/>
        </w:rPr>
        <w:t>T</w:t>
      </w:r>
      <w:r w:rsidRPr="003E69B7">
        <w:rPr>
          <w:lang w:eastAsia="en-CA"/>
        </w:rPr>
        <w:t xml:space="preserve">ravailler </w:t>
      </w:r>
      <w:r>
        <w:rPr>
          <w:lang w:eastAsia="en-CA"/>
        </w:rPr>
        <w:t>en équipe</w:t>
      </w:r>
      <w:r w:rsidRPr="003E69B7">
        <w:rPr>
          <w:lang w:eastAsia="en-CA"/>
        </w:rPr>
        <w:t xml:space="preserve"> dans un environnement multidisciplinaire ne sera pas un défi pour vous</w:t>
      </w:r>
    </w:p>
    <w:p w14:paraId="396D420D" w14:textId="7A17F8FA" w:rsidR="00675661" w:rsidRPr="00456EB9" w:rsidRDefault="000D5FC7" w:rsidP="0031702E">
      <w:pPr>
        <w:pStyle w:val="ListParagraph"/>
        <w:contextualSpacing w:val="0"/>
        <w:rPr>
          <w:lang w:eastAsia="en-CA"/>
        </w:rPr>
      </w:pPr>
      <w:r w:rsidRPr="000D5FC7">
        <w:rPr>
          <w:lang w:eastAsia="en-CA"/>
        </w:rPr>
        <w:t xml:space="preserve">Vous aimez mener des recherches sur les produits et expérimenter différentes façons de faire. Vous n'avez pas peur de travailler dans une industrie pionnière qui essaie toujours </w:t>
      </w:r>
      <w:r w:rsidR="00552C8F">
        <w:rPr>
          <w:lang w:eastAsia="en-CA"/>
        </w:rPr>
        <w:t>d’inventer</w:t>
      </w:r>
      <w:r w:rsidR="00887B66">
        <w:rPr>
          <w:lang w:eastAsia="en-CA"/>
        </w:rPr>
        <w:t xml:space="preserve"> ou améliorer un produit</w:t>
      </w:r>
      <w:r w:rsidR="00006C34">
        <w:rPr>
          <w:lang w:eastAsia="en-CA"/>
        </w:rPr>
        <w:t>.</w:t>
      </w:r>
    </w:p>
    <w:p w14:paraId="2F8BD03B" w14:textId="0802E39F" w:rsidR="00675661" w:rsidRPr="00456EB9" w:rsidRDefault="00006C34" w:rsidP="00675661">
      <w:pPr>
        <w:pStyle w:val="Heading3"/>
        <w:rPr>
          <w:rFonts w:eastAsia="Arial"/>
          <w:lang w:eastAsia="en-CA"/>
        </w:rPr>
      </w:pPr>
      <w:bookmarkStart w:id="84" w:name="_Toc43881780"/>
      <w:bookmarkStart w:id="85" w:name="_Toc45175139"/>
      <w:r w:rsidRPr="00006C34">
        <w:rPr>
          <w:rFonts w:eastAsia="Arial"/>
          <w:lang w:eastAsia="en-CA"/>
        </w:rPr>
        <w:t>Quels types d'employeurs embauchent des designers industriels</w:t>
      </w:r>
      <w:r w:rsidR="00675661" w:rsidRPr="00456EB9">
        <w:rPr>
          <w:rFonts w:eastAsia="Arial"/>
          <w:lang w:eastAsia="en-CA"/>
        </w:rPr>
        <w:t>?</w:t>
      </w:r>
      <w:bookmarkEnd w:id="84"/>
      <w:bookmarkEnd w:id="85"/>
      <w:r w:rsidR="00675661" w:rsidRPr="00456EB9">
        <w:rPr>
          <w:rFonts w:eastAsia="Arial"/>
          <w:lang w:eastAsia="en-CA"/>
        </w:rPr>
        <w:t xml:space="preserve"> </w:t>
      </w:r>
    </w:p>
    <w:p w14:paraId="21C0234E" w14:textId="3BB87F80" w:rsidR="00675661" w:rsidRPr="00456EB9" w:rsidRDefault="004127AB" w:rsidP="00675661">
      <w:pPr>
        <w:rPr>
          <w:rFonts w:eastAsia="Arial" w:cs="Arial"/>
          <w:bCs/>
          <w:lang w:eastAsia="en-CA"/>
        </w:rPr>
      </w:pPr>
      <w:r w:rsidRPr="004127AB">
        <w:rPr>
          <w:rFonts w:eastAsia="Arial" w:cs="Arial"/>
          <w:bCs/>
          <w:lang w:eastAsia="en-CA"/>
        </w:rPr>
        <w:t>Les</w:t>
      </w:r>
      <w:r w:rsidR="002C4711">
        <w:rPr>
          <w:rFonts w:eastAsia="Arial" w:cs="Arial"/>
          <w:bCs/>
          <w:lang w:eastAsia="en-CA"/>
        </w:rPr>
        <w:t xml:space="preserve"> </w:t>
      </w:r>
      <w:r w:rsidRPr="004127AB">
        <w:rPr>
          <w:rFonts w:eastAsia="Arial" w:cs="Arial"/>
          <w:bCs/>
          <w:lang w:eastAsia="en-CA"/>
        </w:rPr>
        <w:t>organisations suivant</w:t>
      </w:r>
      <w:r w:rsidR="002C4711">
        <w:rPr>
          <w:rFonts w:eastAsia="Arial" w:cs="Arial"/>
          <w:bCs/>
          <w:lang w:eastAsia="en-CA"/>
        </w:rPr>
        <w:t>e</w:t>
      </w:r>
      <w:r w:rsidRPr="004127AB">
        <w:rPr>
          <w:rFonts w:eastAsia="Arial" w:cs="Arial"/>
          <w:bCs/>
          <w:lang w:eastAsia="en-CA"/>
        </w:rPr>
        <w:t>s emploient souvent des designers industriels, à temps plein ou sur une base contractuelle</w:t>
      </w:r>
      <w:r w:rsidR="00675661" w:rsidRPr="00456EB9">
        <w:rPr>
          <w:rFonts w:eastAsia="Arial" w:cs="Arial"/>
          <w:bCs/>
          <w:lang w:eastAsia="en-CA"/>
        </w:rPr>
        <w:t>:</w:t>
      </w:r>
    </w:p>
    <w:p w14:paraId="092D0693" w14:textId="3714E3AD" w:rsidR="00675661" w:rsidRPr="00456EB9" w:rsidRDefault="006513F1" w:rsidP="0031702E">
      <w:pPr>
        <w:pStyle w:val="ListParagraph"/>
        <w:contextualSpacing w:val="0"/>
        <w:rPr>
          <w:lang w:eastAsia="en-CA"/>
        </w:rPr>
      </w:pPr>
      <w:r w:rsidRPr="006513F1">
        <w:rPr>
          <w:lang w:eastAsia="en-CA"/>
        </w:rPr>
        <w:t>Petites, moyennes et grandes entreprises de design</w:t>
      </w:r>
    </w:p>
    <w:p w14:paraId="1061C2CD" w14:textId="40DAD4D5" w:rsidR="009914E9" w:rsidRDefault="009914E9" w:rsidP="0031702E">
      <w:pPr>
        <w:pStyle w:val="ListParagraph"/>
        <w:contextualSpacing w:val="0"/>
        <w:rPr>
          <w:lang w:eastAsia="en-CA"/>
        </w:rPr>
      </w:pPr>
      <w:r w:rsidRPr="009914E9">
        <w:rPr>
          <w:lang w:eastAsia="en-CA"/>
        </w:rPr>
        <w:lastRenderedPageBreak/>
        <w:t>Entreprises d</w:t>
      </w:r>
      <w:r>
        <w:rPr>
          <w:lang w:eastAsia="en-CA"/>
        </w:rPr>
        <w:t>u</w:t>
      </w:r>
      <w:r w:rsidRPr="009914E9">
        <w:rPr>
          <w:lang w:eastAsia="en-CA"/>
        </w:rPr>
        <w:t xml:space="preserve"> design de</w:t>
      </w:r>
      <w:r>
        <w:rPr>
          <w:lang w:eastAsia="en-CA"/>
        </w:rPr>
        <w:t xml:space="preserve"> la</w:t>
      </w:r>
      <w:r w:rsidRPr="009914E9">
        <w:rPr>
          <w:lang w:eastAsia="en-CA"/>
        </w:rPr>
        <w:t xml:space="preserve"> mode et de </w:t>
      </w:r>
      <w:r w:rsidR="001F22CE">
        <w:rPr>
          <w:lang w:eastAsia="en-CA"/>
        </w:rPr>
        <w:t>textiles</w:t>
      </w:r>
    </w:p>
    <w:p w14:paraId="422F2114" w14:textId="104A3775" w:rsidR="00EA6712" w:rsidRDefault="00EA6712" w:rsidP="0031702E">
      <w:pPr>
        <w:pStyle w:val="ListParagraph"/>
        <w:contextualSpacing w:val="0"/>
        <w:rPr>
          <w:lang w:eastAsia="en-CA"/>
        </w:rPr>
      </w:pPr>
      <w:r w:rsidRPr="00EA6712">
        <w:rPr>
          <w:lang w:eastAsia="en-CA"/>
        </w:rPr>
        <w:t>Fabricants de biens commerciaux, industriels ou institutionnels</w:t>
      </w:r>
    </w:p>
    <w:p w14:paraId="3B581D18" w14:textId="2B4BC6D1" w:rsidR="00AE5D9B" w:rsidRDefault="00AE5D9B" w:rsidP="0031702E">
      <w:pPr>
        <w:pStyle w:val="ListParagraph"/>
        <w:contextualSpacing w:val="0"/>
        <w:rPr>
          <w:lang w:eastAsia="en-CA"/>
        </w:rPr>
      </w:pPr>
      <w:r w:rsidRPr="00AE5D9B">
        <w:rPr>
          <w:lang w:eastAsia="en-CA"/>
        </w:rPr>
        <w:t>Entreprises technologiques</w:t>
      </w:r>
    </w:p>
    <w:p w14:paraId="0485A24F" w14:textId="65F05BFF" w:rsidR="00AE5D9B" w:rsidRDefault="00AE5D9B" w:rsidP="0031702E">
      <w:pPr>
        <w:pStyle w:val="ListParagraph"/>
        <w:contextualSpacing w:val="0"/>
        <w:rPr>
          <w:lang w:eastAsia="en-CA"/>
        </w:rPr>
      </w:pPr>
      <w:r w:rsidRPr="00AE5D9B">
        <w:rPr>
          <w:lang w:eastAsia="en-CA"/>
        </w:rPr>
        <w:t xml:space="preserve">Groupes récréatifs et sans but lucratif, comme les équipes </w:t>
      </w:r>
      <w:r w:rsidR="00A61BB3">
        <w:rPr>
          <w:lang w:eastAsia="en-CA"/>
        </w:rPr>
        <w:t xml:space="preserve">et ligues </w:t>
      </w:r>
      <w:r w:rsidRPr="00AE5D9B">
        <w:rPr>
          <w:lang w:eastAsia="en-CA"/>
        </w:rPr>
        <w:t>sportives</w:t>
      </w:r>
    </w:p>
    <w:p w14:paraId="035BF0E9" w14:textId="163B7ECA" w:rsidR="00675661" w:rsidRPr="00456EB9" w:rsidRDefault="00CE07F4" w:rsidP="0031702E">
      <w:pPr>
        <w:pStyle w:val="ListParagraph"/>
        <w:contextualSpacing w:val="0"/>
        <w:rPr>
          <w:lang w:eastAsia="en-CA"/>
        </w:rPr>
      </w:pPr>
      <w:r>
        <w:rPr>
          <w:lang w:eastAsia="en-CA"/>
        </w:rPr>
        <w:t>Entreprises médiatiques</w:t>
      </w:r>
    </w:p>
    <w:p w14:paraId="7935D250" w14:textId="5470C6AD" w:rsidR="00675661" w:rsidRPr="00456EB9" w:rsidRDefault="00EB67B4" w:rsidP="0031702E">
      <w:pPr>
        <w:pStyle w:val="ListParagraph"/>
        <w:contextualSpacing w:val="0"/>
        <w:rPr>
          <w:lang w:eastAsia="en-CA"/>
        </w:rPr>
      </w:pPr>
      <w:r>
        <w:rPr>
          <w:lang w:eastAsia="en-CA"/>
        </w:rPr>
        <w:t>Travailleur indépendant</w:t>
      </w:r>
      <w:r w:rsidR="00675661" w:rsidRPr="00456EB9">
        <w:rPr>
          <w:lang w:eastAsia="en-CA"/>
        </w:rPr>
        <w:t xml:space="preserve"> </w:t>
      </w:r>
    </w:p>
    <w:p w14:paraId="5AE75C33" w14:textId="77777777" w:rsidR="00737F43" w:rsidRDefault="00737F43" w:rsidP="00675661">
      <w:pPr>
        <w:rPr>
          <w:rFonts w:asciiTheme="majorHAnsi" w:eastAsia="Arial" w:hAnsiTheme="majorHAnsi" w:cstheme="majorBidi"/>
          <w:color w:val="1932FF"/>
          <w:sz w:val="28"/>
          <w:szCs w:val="28"/>
          <w:lang w:eastAsia="en-CA"/>
        </w:rPr>
      </w:pPr>
      <w:r w:rsidRPr="00737F43">
        <w:rPr>
          <w:rFonts w:asciiTheme="majorHAnsi" w:eastAsia="Arial" w:hAnsiTheme="majorHAnsi" w:cstheme="majorBidi"/>
          <w:color w:val="1932FF"/>
          <w:sz w:val="28"/>
          <w:szCs w:val="28"/>
          <w:lang w:eastAsia="en-CA"/>
        </w:rPr>
        <w:t>Carrières similaires au design industriel</w:t>
      </w:r>
    </w:p>
    <w:p w14:paraId="3DC8703E" w14:textId="271631E5" w:rsidR="00675661" w:rsidRPr="00456EB9" w:rsidRDefault="00737F43" w:rsidP="00675661">
      <w:pPr>
        <w:rPr>
          <w:rFonts w:eastAsia="Arial" w:cs="Arial"/>
          <w:bCs/>
          <w:lang w:eastAsia="en-CA"/>
        </w:rPr>
      </w:pPr>
      <w:r w:rsidRPr="00737F43">
        <w:rPr>
          <w:rFonts w:eastAsia="Arial" w:cs="Arial"/>
          <w:bCs/>
          <w:lang w:eastAsia="en-CA"/>
        </w:rPr>
        <w:t>Voici une liste de carrières qui peuvent être dans le même domaine ou qui peuvent impliquer bon nombre des mêmes compétences, compétences et</w:t>
      </w:r>
      <w:r w:rsidR="00750366">
        <w:rPr>
          <w:rFonts w:eastAsia="Arial" w:cs="Arial"/>
          <w:bCs/>
          <w:lang w:eastAsia="en-CA"/>
        </w:rPr>
        <w:t>/</w:t>
      </w:r>
      <w:r w:rsidRPr="00737F43">
        <w:rPr>
          <w:rFonts w:eastAsia="Arial" w:cs="Arial"/>
          <w:bCs/>
          <w:lang w:eastAsia="en-CA"/>
        </w:rPr>
        <w:t>ou responsabilités en tant que concepteur industriel:</w:t>
      </w:r>
    </w:p>
    <w:p w14:paraId="7595AB12" w14:textId="2AD1BA5C" w:rsidR="001771CB" w:rsidRDefault="001771CB" w:rsidP="0031702E">
      <w:pPr>
        <w:pStyle w:val="ListParagraph"/>
        <w:contextualSpacing w:val="0"/>
        <w:rPr>
          <w:lang w:eastAsia="en-CA"/>
        </w:rPr>
      </w:pPr>
      <w:r w:rsidRPr="001771CB">
        <w:rPr>
          <w:lang w:eastAsia="en-CA"/>
        </w:rPr>
        <w:t>Ingénieur d</w:t>
      </w:r>
      <w:r>
        <w:rPr>
          <w:lang w:eastAsia="en-CA"/>
        </w:rPr>
        <w:t>e conception</w:t>
      </w:r>
    </w:p>
    <w:p w14:paraId="5328D34D" w14:textId="77777777" w:rsidR="001771CB" w:rsidRDefault="001771CB" w:rsidP="0031702E">
      <w:pPr>
        <w:pStyle w:val="ListParagraph"/>
        <w:contextualSpacing w:val="0"/>
        <w:rPr>
          <w:lang w:eastAsia="en-CA"/>
        </w:rPr>
      </w:pPr>
      <w:r>
        <w:rPr>
          <w:lang w:eastAsia="en-CA"/>
        </w:rPr>
        <w:t>Concepteur graphique</w:t>
      </w:r>
    </w:p>
    <w:p w14:paraId="464BFF74" w14:textId="6D88D915" w:rsidR="00675661" w:rsidRPr="00456EB9" w:rsidRDefault="00393A7F" w:rsidP="0031702E">
      <w:pPr>
        <w:pStyle w:val="ListParagraph"/>
        <w:contextualSpacing w:val="0"/>
        <w:rPr>
          <w:lang w:eastAsia="en-CA"/>
        </w:rPr>
      </w:pPr>
      <w:r>
        <w:rPr>
          <w:lang w:eastAsia="en-CA"/>
        </w:rPr>
        <w:t>Concepteur de jouets</w:t>
      </w:r>
    </w:p>
    <w:p w14:paraId="15678252" w14:textId="61F68891" w:rsidR="00A439FC" w:rsidRDefault="00A439FC" w:rsidP="0031702E">
      <w:pPr>
        <w:pStyle w:val="ListParagraph"/>
        <w:contextualSpacing w:val="0"/>
        <w:rPr>
          <w:lang w:eastAsia="en-CA"/>
        </w:rPr>
      </w:pPr>
      <w:r w:rsidRPr="00A439FC">
        <w:rPr>
          <w:lang w:eastAsia="en-CA"/>
        </w:rPr>
        <w:t>Technicien en dessin</w:t>
      </w:r>
      <w:r w:rsidR="000C4E76">
        <w:rPr>
          <w:lang w:eastAsia="en-CA"/>
        </w:rPr>
        <w:t xml:space="preserve"> industriel</w:t>
      </w:r>
    </w:p>
    <w:p w14:paraId="7D7410A8" w14:textId="23BAA93E" w:rsidR="0031702E" w:rsidRPr="00456EB9" w:rsidRDefault="000C4E76" w:rsidP="0031702E">
      <w:pPr>
        <w:pStyle w:val="ListParagraph"/>
        <w:contextualSpacing w:val="0"/>
        <w:rPr>
          <w:lang w:eastAsia="en-CA"/>
        </w:rPr>
      </w:pPr>
      <w:r>
        <w:rPr>
          <w:lang w:eastAsia="en-CA"/>
        </w:rPr>
        <w:t>Ingénieur mécanique</w:t>
      </w:r>
    </w:p>
    <w:p w14:paraId="68B00087" w14:textId="1CEEADBF" w:rsidR="00675661" w:rsidRPr="00456EB9" w:rsidRDefault="00D96C8E" w:rsidP="0031702E">
      <w:pPr>
        <w:pStyle w:val="ListParagraph"/>
        <w:contextualSpacing w:val="0"/>
        <w:rPr>
          <w:lang w:eastAsia="en-CA"/>
        </w:rPr>
      </w:pPr>
      <w:r>
        <w:rPr>
          <w:lang w:eastAsia="en-CA"/>
        </w:rPr>
        <w:t>Concepteur Web</w:t>
      </w:r>
    </w:p>
    <w:p w14:paraId="431132DA" w14:textId="0B8C3EE6" w:rsidR="0031702E" w:rsidRPr="00456EB9" w:rsidRDefault="00675661" w:rsidP="0031702E">
      <w:pPr>
        <w:pStyle w:val="ListParagraph"/>
        <w:contextualSpacing w:val="0"/>
        <w:rPr>
          <w:lang w:eastAsia="en-CA"/>
        </w:rPr>
      </w:pPr>
      <w:r w:rsidRPr="00456EB9">
        <w:rPr>
          <w:lang w:eastAsia="en-CA"/>
        </w:rPr>
        <w:t>Ergonomist</w:t>
      </w:r>
      <w:r w:rsidR="00D96C8E">
        <w:rPr>
          <w:lang w:eastAsia="en-CA"/>
        </w:rPr>
        <w:t>e</w:t>
      </w:r>
    </w:p>
    <w:p w14:paraId="05D8C00C" w14:textId="3CFD0314" w:rsidR="0031702E" w:rsidRPr="00456EB9" w:rsidRDefault="00D96C8E" w:rsidP="0031702E">
      <w:pPr>
        <w:pStyle w:val="ListParagraph"/>
        <w:contextualSpacing w:val="0"/>
        <w:rPr>
          <w:lang w:eastAsia="en-CA"/>
        </w:rPr>
      </w:pPr>
      <w:r>
        <w:rPr>
          <w:lang w:eastAsia="en-CA"/>
        </w:rPr>
        <w:t>Ingénieur industriel</w:t>
      </w:r>
    </w:p>
    <w:p w14:paraId="674C4095" w14:textId="516BE6E3" w:rsidR="00675661" w:rsidRPr="00456EB9" w:rsidRDefault="00675661" w:rsidP="0031702E">
      <w:pPr>
        <w:pStyle w:val="ListParagraph"/>
        <w:contextualSpacing w:val="0"/>
        <w:rPr>
          <w:lang w:eastAsia="en-CA"/>
        </w:rPr>
      </w:pPr>
      <w:r w:rsidRPr="00456EB9">
        <w:rPr>
          <w:lang w:eastAsia="en-CA"/>
        </w:rPr>
        <w:t>Artist</w:t>
      </w:r>
      <w:r w:rsidR="00D96C8E">
        <w:rPr>
          <w:lang w:eastAsia="en-CA"/>
        </w:rPr>
        <w:t>e</w:t>
      </w:r>
    </w:p>
    <w:p w14:paraId="7356851E" w14:textId="1E33214D" w:rsidR="00675661" w:rsidRPr="00456EB9" w:rsidRDefault="00266E62" w:rsidP="0031702E">
      <w:pPr>
        <w:pStyle w:val="ListParagraph"/>
        <w:contextualSpacing w:val="0"/>
        <w:rPr>
          <w:lang w:eastAsia="en-CA"/>
        </w:rPr>
      </w:pPr>
      <w:r>
        <w:rPr>
          <w:lang w:eastAsia="en-CA"/>
        </w:rPr>
        <w:t>Concepteur</w:t>
      </w:r>
      <w:r w:rsidR="00D96C8E">
        <w:rPr>
          <w:lang w:eastAsia="en-CA"/>
        </w:rPr>
        <w:t xml:space="preserve"> de meubles</w:t>
      </w:r>
    </w:p>
    <w:p w14:paraId="593DCCCD" w14:textId="30D4BB7B" w:rsidR="00675661" w:rsidRPr="00456EB9" w:rsidRDefault="002D00B9" w:rsidP="0031702E">
      <w:pPr>
        <w:pStyle w:val="Heading3"/>
        <w:rPr>
          <w:rFonts w:eastAsia="Arial"/>
          <w:lang w:eastAsia="en-CA"/>
        </w:rPr>
      </w:pPr>
      <w:bookmarkStart w:id="86" w:name="_Toc43881782"/>
      <w:bookmarkStart w:id="87" w:name="_Toc45175140"/>
      <w:r w:rsidRPr="002D00B9">
        <w:rPr>
          <w:rFonts w:eastAsia="Arial"/>
          <w:lang w:eastAsia="en-CA"/>
        </w:rPr>
        <w:t>Écoles au Canada qui offrent des cours de design industriel</w:t>
      </w:r>
      <w:bookmarkEnd w:id="86"/>
      <w:bookmarkEnd w:id="87"/>
    </w:p>
    <w:p w14:paraId="32E6CCE2" w14:textId="7A1C2B86"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Fanshawe</w:t>
      </w:r>
      <w:proofErr w:type="spellEnd"/>
      <w:r w:rsidR="00675661" w:rsidRPr="00456EB9">
        <w:rPr>
          <w:rFonts w:eastAsia="Arial" w:cs="Arial"/>
          <w:bCs/>
          <w:lang w:eastAsia="en-CA"/>
        </w:rPr>
        <w:t xml:space="preserve"> </w:t>
      </w:r>
    </w:p>
    <w:p w14:paraId="5B4ECFF8" w14:textId="76F188C9"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r w:rsidR="00675661" w:rsidRPr="00456EB9">
        <w:rPr>
          <w:rFonts w:eastAsia="Arial" w:cs="Arial"/>
          <w:bCs/>
          <w:lang w:eastAsia="en-CA"/>
        </w:rPr>
        <w:t xml:space="preserve">St. Clair </w:t>
      </w:r>
    </w:p>
    <w:p w14:paraId="798D3D13" w14:textId="44C28EEA"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r w:rsidR="00675661" w:rsidRPr="00456EB9">
        <w:rPr>
          <w:rFonts w:eastAsia="Arial" w:cs="Arial"/>
          <w:bCs/>
          <w:lang w:eastAsia="en-CA"/>
        </w:rPr>
        <w:t xml:space="preserve">Centennial </w:t>
      </w:r>
    </w:p>
    <w:p w14:paraId="3A6CF5E4" w14:textId="7BFA19F4"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r w:rsidR="00675661" w:rsidRPr="00456EB9">
        <w:rPr>
          <w:rFonts w:eastAsia="Arial" w:cs="Arial"/>
          <w:bCs/>
          <w:lang w:eastAsia="en-CA"/>
        </w:rPr>
        <w:t xml:space="preserve">Humber </w:t>
      </w:r>
    </w:p>
    <w:p w14:paraId="01220C91" w14:textId="187FDAD0"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Cambrian</w:t>
      </w:r>
      <w:proofErr w:type="spellEnd"/>
      <w:r w:rsidR="00675661" w:rsidRPr="00456EB9">
        <w:rPr>
          <w:rFonts w:eastAsia="Arial" w:cs="Arial"/>
          <w:bCs/>
          <w:lang w:eastAsia="en-CA"/>
        </w:rPr>
        <w:t xml:space="preserve"> </w:t>
      </w:r>
    </w:p>
    <w:p w14:paraId="1248B6E6" w14:textId="6A389A2F" w:rsidR="00675661" w:rsidRPr="00456EB9" w:rsidRDefault="005C72D5" w:rsidP="00675661">
      <w:pPr>
        <w:numPr>
          <w:ilvl w:val="0"/>
          <w:numId w:val="22"/>
        </w:numPr>
        <w:rPr>
          <w:rFonts w:eastAsia="Arial" w:cs="Arial"/>
          <w:bCs/>
          <w:lang w:eastAsia="en-CA"/>
        </w:rPr>
      </w:pPr>
      <w:r w:rsidRPr="00456EB9">
        <w:rPr>
          <w:rFonts w:eastAsia="Arial" w:cs="Arial"/>
          <w:bCs/>
          <w:lang w:eastAsia="en-CA"/>
        </w:rPr>
        <w:lastRenderedPageBreak/>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Conestoga</w:t>
      </w:r>
      <w:proofErr w:type="spellEnd"/>
      <w:r w:rsidR="00675661" w:rsidRPr="00456EB9">
        <w:rPr>
          <w:rFonts w:eastAsia="Arial" w:cs="Arial"/>
          <w:bCs/>
          <w:lang w:eastAsia="en-CA"/>
        </w:rPr>
        <w:t xml:space="preserve"> </w:t>
      </w:r>
    </w:p>
    <w:p w14:paraId="0A9D4D15" w14:textId="3CA39284"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r w:rsidR="00675661" w:rsidRPr="00456EB9">
        <w:rPr>
          <w:rFonts w:eastAsia="Arial" w:cs="Arial"/>
          <w:bCs/>
          <w:lang w:eastAsia="en-CA"/>
        </w:rPr>
        <w:t xml:space="preserve">Niagara </w:t>
      </w:r>
    </w:p>
    <w:p w14:paraId="4FA2CE18" w14:textId="5B1480F1"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Loyalist</w:t>
      </w:r>
      <w:proofErr w:type="spellEnd"/>
      <w:r w:rsidR="00675661" w:rsidRPr="00456EB9">
        <w:rPr>
          <w:rFonts w:eastAsia="Arial" w:cs="Arial"/>
          <w:bCs/>
          <w:lang w:eastAsia="en-CA"/>
        </w:rPr>
        <w:t xml:space="preserve"> </w:t>
      </w:r>
    </w:p>
    <w:p w14:paraId="33C95E67" w14:textId="6098A590"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Georgian</w:t>
      </w:r>
      <w:proofErr w:type="spellEnd"/>
      <w:r w:rsidR="00675661" w:rsidRPr="00456EB9">
        <w:rPr>
          <w:rFonts w:eastAsia="Arial" w:cs="Arial"/>
          <w:bCs/>
          <w:lang w:eastAsia="en-CA"/>
        </w:rPr>
        <w:t xml:space="preserve"> </w:t>
      </w:r>
    </w:p>
    <w:p w14:paraId="4F3751F6" w14:textId="3200B7D1"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r w:rsidR="00675661" w:rsidRPr="00456EB9">
        <w:rPr>
          <w:rFonts w:eastAsia="Arial" w:cs="Arial"/>
          <w:bCs/>
          <w:lang w:eastAsia="en-CA"/>
        </w:rPr>
        <w:t>Sheridan</w:t>
      </w:r>
    </w:p>
    <w:p w14:paraId="18501B38" w14:textId="6AFAC912" w:rsidR="00675661" w:rsidRPr="00456EB9" w:rsidRDefault="005C72D5" w:rsidP="00675661">
      <w:pPr>
        <w:numPr>
          <w:ilvl w:val="0"/>
          <w:numId w:val="22"/>
        </w:numPr>
        <w:rPr>
          <w:rFonts w:eastAsia="Arial" w:cs="Arial"/>
          <w:bCs/>
          <w:lang w:eastAsia="en-CA"/>
        </w:rPr>
      </w:pPr>
      <w:r w:rsidRPr="00456EB9">
        <w:rPr>
          <w:rFonts w:eastAsia="Arial" w:cs="Arial"/>
          <w:bCs/>
          <w:lang w:eastAsia="en-CA"/>
        </w:rPr>
        <w:t>Coll</w:t>
      </w:r>
      <w:r>
        <w:rPr>
          <w:rFonts w:eastAsia="Arial" w:cs="Arial"/>
          <w:bCs/>
          <w:lang w:eastAsia="en-CA"/>
        </w:rPr>
        <w:t>è</w:t>
      </w:r>
      <w:r w:rsidRPr="00456EB9">
        <w:rPr>
          <w:rFonts w:eastAsia="Arial" w:cs="Arial"/>
          <w:bCs/>
          <w:lang w:eastAsia="en-CA"/>
        </w:rPr>
        <w:t xml:space="preserve">ge </w:t>
      </w:r>
      <w:proofErr w:type="spellStart"/>
      <w:r w:rsidR="00675661" w:rsidRPr="00456EB9">
        <w:rPr>
          <w:rFonts w:eastAsia="Arial" w:cs="Arial"/>
          <w:bCs/>
          <w:lang w:eastAsia="en-CA"/>
        </w:rPr>
        <w:t>Herzing</w:t>
      </w:r>
      <w:proofErr w:type="spellEnd"/>
    </w:p>
    <w:p w14:paraId="5430E672" w14:textId="2808540D" w:rsidR="00675661" w:rsidRPr="00456EB9" w:rsidRDefault="006522CC" w:rsidP="00675661">
      <w:pPr>
        <w:numPr>
          <w:ilvl w:val="0"/>
          <w:numId w:val="22"/>
        </w:numPr>
        <w:rPr>
          <w:rFonts w:eastAsia="Arial" w:cs="Arial"/>
          <w:bCs/>
          <w:lang w:eastAsia="en-CA"/>
        </w:rPr>
      </w:pPr>
      <w:r>
        <w:rPr>
          <w:rFonts w:eastAsia="Arial" w:cs="Arial"/>
          <w:bCs/>
          <w:lang w:eastAsia="en-CA"/>
        </w:rPr>
        <w:t>L’</w:t>
      </w:r>
      <w:r w:rsidR="00675661" w:rsidRPr="00456EB9">
        <w:rPr>
          <w:rFonts w:eastAsia="Arial" w:cs="Arial"/>
          <w:bCs/>
          <w:lang w:eastAsia="en-CA"/>
        </w:rPr>
        <w:t>Universit</w:t>
      </w:r>
      <w:r w:rsidR="004D682A">
        <w:rPr>
          <w:rFonts w:eastAsia="Arial" w:cs="Arial"/>
          <w:bCs/>
          <w:lang w:eastAsia="en-CA"/>
        </w:rPr>
        <w:t>é de</w:t>
      </w:r>
      <w:r w:rsidR="00675661" w:rsidRPr="00456EB9">
        <w:rPr>
          <w:rFonts w:eastAsia="Arial" w:cs="Arial"/>
          <w:bCs/>
          <w:lang w:eastAsia="en-CA"/>
        </w:rPr>
        <w:t xml:space="preserve"> Guelph</w:t>
      </w:r>
    </w:p>
    <w:p w14:paraId="7305789B" w14:textId="371F2CBB" w:rsidR="00675661" w:rsidRPr="00456EB9" w:rsidRDefault="00291CAD" w:rsidP="00675661">
      <w:pPr>
        <w:numPr>
          <w:ilvl w:val="0"/>
          <w:numId w:val="22"/>
        </w:numPr>
        <w:rPr>
          <w:rFonts w:eastAsia="Arial" w:cs="Arial"/>
          <w:bCs/>
          <w:lang w:eastAsia="en-CA"/>
        </w:rPr>
      </w:pPr>
      <w:r>
        <w:rPr>
          <w:rFonts w:eastAsia="Arial" w:cs="Arial"/>
          <w:bCs/>
          <w:lang w:eastAsia="en-CA"/>
        </w:rPr>
        <w:t>L’Université</w:t>
      </w:r>
      <w:r w:rsidR="004D682A">
        <w:rPr>
          <w:rFonts w:eastAsia="Arial" w:cs="Arial"/>
          <w:bCs/>
          <w:lang w:eastAsia="en-CA"/>
        </w:rPr>
        <w:t xml:space="preserve"> </w:t>
      </w:r>
      <w:r w:rsidR="00675661" w:rsidRPr="00456EB9">
        <w:rPr>
          <w:rFonts w:eastAsia="Arial" w:cs="Arial"/>
          <w:bCs/>
          <w:lang w:eastAsia="en-CA"/>
        </w:rPr>
        <w:t xml:space="preserve">OCAD </w:t>
      </w:r>
    </w:p>
    <w:p w14:paraId="33F0C04E" w14:textId="1E21E7DA" w:rsidR="00675661" w:rsidRPr="00456EB9" w:rsidRDefault="00291CAD" w:rsidP="00675661">
      <w:pPr>
        <w:numPr>
          <w:ilvl w:val="0"/>
          <w:numId w:val="22"/>
        </w:numPr>
        <w:rPr>
          <w:rFonts w:eastAsia="Arial" w:cs="Arial"/>
          <w:bCs/>
          <w:lang w:eastAsia="en-CA"/>
        </w:rPr>
      </w:pPr>
      <w:r>
        <w:rPr>
          <w:rFonts w:eastAsia="Arial" w:cs="Arial"/>
          <w:bCs/>
          <w:lang w:eastAsia="en-CA"/>
        </w:rPr>
        <w:t>L’Université</w:t>
      </w:r>
      <w:r w:rsidR="004D682A" w:rsidRPr="00456EB9">
        <w:rPr>
          <w:rFonts w:eastAsia="Arial" w:cs="Arial"/>
          <w:bCs/>
          <w:lang w:eastAsia="en-CA"/>
        </w:rPr>
        <w:t xml:space="preserve"> </w:t>
      </w:r>
      <w:r w:rsidR="00675661" w:rsidRPr="00456EB9">
        <w:rPr>
          <w:rFonts w:eastAsia="Arial" w:cs="Arial"/>
          <w:bCs/>
          <w:lang w:eastAsia="en-CA"/>
        </w:rPr>
        <w:t xml:space="preserve">Carleton </w:t>
      </w:r>
    </w:p>
    <w:p w14:paraId="360E3CB0" w14:textId="36F1807A" w:rsidR="00675661" w:rsidRPr="00456EB9" w:rsidRDefault="00291CAD" w:rsidP="00675661">
      <w:pPr>
        <w:numPr>
          <w:ilvl w:val="0"/>
          <w:numId w:val="22"/>
        </w:numPr>
        <w:rPr>
          <w:rFonts w:eastAsia="Arial" w:cs="Arial"/>
          <w:bCs/>
          <w:lang w:eastAsia="en-CA"/>
        </w:rPr>
      </w:pPr>
      <w:r>
        <w:rPr>
          <w:rFonts w:eastAsia="Arial" w:cs="Arial"/>
          <w:bCs/>
          <w:lang w:eastAsia="en-CA"/>
        </w:rPr>
        <w:t>L’Université</w:t>
      </w:r>
      <w:r w:rsidR="004D682A" w:rsidRPr="00456EB9">
        <w:rPr>
          <w:rFonts w:eastAsia="Arial" w:cs="Arial"/>
          <w:bCs/>
          <w:lang w:eastAsia="en-CA"/>
        </w:rPr>
        <w:t xml:space="preserve"> </w:t>
      </w:r>
      <w:r w:rsidR="00675661" w:rsidRPr="00456EB9">
        <w:rPr>
          <w:rFonts w:eastAsia="Arial" w:cs="Arial"/>
          <w:bCs/>
          <w:lang w:eastAsia="en-CA"/>
        </w:rPr>
        <w:t xml:space="preserve">McMaster </w:t>
      </w:r>
    </w:p>
    <w:p w14:paraId="5B3B094C" w14:textId="554D7699" w:rsidR="00675661" w:rsidRPr="00456EB9" w:rsidRDefault="004D682A" w:rsidP="00675661">
      <w:pPr>
        <w:numPr>
          <w:ilvl w:val="0"/>
          <w:numId w:val="22"/>
        </w:numPr>
        <w:rPr>
          <w:rFonts w:eastAsia="Arial" w:cs="Arial"/>
          <w:bCs/>
          <w:lang w:eastAsia="en-CA"/>
        </w:rPr>
      </w:pPr>
      <w:r>
        <w:rPr>
          <w:rFonts w:eastAsia="Arial" w:cs="Arial"/>
          <w:bCs/>
          <w:lang w:eastAsia="en-CA"/>
        </w:rPr>
        <w:t>L’</w:t>
      </w:r>
      <w:r w:rsidR="00675661" w:rsidRPr="00456EB9">
        <w:rPr>
          <w:rFonts w:eastAsia="Arial" w:cs="Arial"/>
          <w:bCs/>
          <w:lang w:eastAsia="en-CA"/>
        </w:rPr>
        <w:t>Universit</w:t>
      </w:r>
      <w:r>
        <w:rPr>
          <w:rFonts w:eastAsia="Arial" w:cs="Arial"/>
          <w:bCs/>
          <w:lang w:eastAsia="en-CA"/>
        </w:rPr>
        <w:t>é d’</w:t>
      </w:r>
      <w:r w:rsidR="00675661" w:rsidRPr="00456EB9">
        <w:rPr>
          <w:rFonts w:eastAsia="Arial" w:cs="Arial"/>
          <w:bCs/>
          <w:lang w:eastAsia="en-CA"/>
        </w:rPr>
        <w:t>Alberta</w:t>
      </w:r>
    </w:p>
    <w:p w14:paraId="02E08EE4" w14:textId="77777777" w:rsidR="00675661" w:rsidRPr="00456EB9" w:rsidRDefault="00675661" w:rsidP="00675661">
      <w:pPr>
        <w:numPr>
          <w:ilvl w:val="0"/>
          <w:numId w:val="22"/>
        </w:numPr>
        <w:rPr>
          <w:rFonts w:eastAsia="Arial" w:cs="Arial"/>
          <w:bCs/>
          <w:lang w:eastAsia="en-CA"/>
        </w:rPr>
      </w:pPr>
      <w:proofErr w:type="spellStart"/>
      <w:r w:rsidRPr="00456EB9">
        <w:rPr>
          <w:rFonts w:eastAsia="Arial" w:cs="Arial"/>
          <w:bCs/>
          <w:lang w:eastAsia="en-CA"/>
        </w:rPr>
        <w:t>Southern</w:t>
      </w:r>
      <w:proofErr w:type="spellEnd"/>
      <w:r w:rsidRPr="00456EB9">
        <w:rPr>
          <w:rFonts w:eastAsia="Arial" w:cs="Arial"/>
          <w:bCs/>
          <w:lang w:eastAsia="en-CA"/>
        </w:rPr>
        <w:t xml:space="preserve"> Alberta Institute of </w:t>
      </w:r>
      <w:proofErr w:type="spellStart"/>
      <w:r w:rsidRPr="00456EB9">
        <w:rPr>
          <w:rFonts w:eastAsia="Arial" w:cs="Arial"/>
          <w:bCs/>
          <w:lang w:eastAsia="en-CA"/>
        </w:rPr>
        <w:t>Technology</w:t>
      </w:r>
      <w:proofErr w:type="spellEnd"/>
      <w:r w:rsidRPr="00456EB9">
        <w:rPr>
          <w:rFonts w:eastAsia="Arial" w:cs="Arial"/>
          <w:bCs/>
          <w:lang w:eastAsia="en-CA"/>
        </w:rPr>
        <w:t xml:space="preserve"> (SAIT)</w:t>
      </w:r>
    </w:p>
    <w:p w14:paraId="7BD671FA" w14:textId="77777777" w:rsidR="00675661" w:rsidRPr="00456EB9" w:rsidRDefault="00675661" w:rsidP="00675661">
      <w:pPr>
        <w:numPr>
          <w:ilvl w:val="0"/>
          <w:numId w:val="22"/>
        </w:numPr>
        <w:rPr>
          <w:rFonts w:eastAsia="Arial" w:cs="Arial"/>
          <w:bCs/>
          <w:lang w:eastAsia="en-CA"/>
        </w:rPr>
      </w:pPr>
      <w:proofErr w:type="spellStart"/>
      <w:r w:rsidRPr="00456EB9">
        <w:rPr>
          <w:rFonts w:eastAsia="Arial" w:cs="Arial"/>
          <w:bCs/>
          <w:lang w:eastAsia="en-CA"/>
        </w:rPr>
        <w:t>Northern</w:t>
      </w:r>
      <w:proofErr w:type="spellEnd"/>
      <w:r w:rsidRPr="00456EB9">
        <w:rPr>
          <w:rFonts w:eastAsia="Arial" w:cs="Arial"/>
          <w:bCs/>
          <w:lang w:eastAsia="en-CA"/>
        </w:rPr>
        <w:t xml:space="preserve"> Alberta Institute of </w:t>
      </w:r>
      <w:proofErr w:type="spellStart"/>
      <w:r w:rsidRPr="00456EB9">
        <w:rPr>
          <w:rFonts w:eastAsia="Arial" w:cs="Arial"/>
          <w:bCs/>
          <w:lang w:eastAsia="en-CA"/>
        </w:rPr>
        <w:t>Technology</w:t>
      </w:r>
      <w:proofErr w:type="spellEnd"/>
      <w:r w:rsidRPr="00456EB9">
        <w:rPr>
          <w:rFonts w:eastAsia="Arial" w:cs="Arial"/>
          <w:bCs/>
          <w:lang w:eastAsia="en-CA"/>
        </w:rPr>
        <w:t xml:space="preserve"> (NAIT)</w:t>
      </w:r>
    </w:p>
    <w:p w14:paraId="6CDF8A04" w14:textId="67387D57" w:rsidR="00675661" w:rsidRPr="00456EB9" w:rsidRDefault="006522CC" w:rsidP="00675661">
      <w:pPr>
        <w:numPr>
          <w:ilvl w:val="0"/>
          <w:numId w:val="22"/>
        </w:numPr>
        <w:rPr>
          <w:rFonts w:eastAsia="Arial" w:cs="Arial"/>
          <w:bCs/>
          <w:lang w:eastAsia="en-CA"/>
        </w:rPr>
      </w:pPr>
      <w:r>
        <w:rPr>
          <w:rFonts w:eastAsia="Arial" w:cs="Arial"/>
          <w:bCs/>
          <w:lang w:eastAsia="en-CA"/>
        </w:rPr>
        <w:t>L</w:t>
      </w:r>
      <w:r w:rsidR="00415052">
        <w:rPr>
          <w:rFonts w:eastAsia="Arial" w:cs="Arial"/>
          <w:bCs/>
          <w:lang w:eastAsia="en-CA"/>
        </w:rPr>
        <w:t>a</w:t>
      </w:r>
      <w:r w:rsidR="00A8336B">
        <w:rPr>
          <w:rFonts w:eastAsia="Arial" w:cs="Arial"/>
          <w:bCs/>
          <w:lang w:eastAsia="en-CA"/>
        </w:rPr>
        <w:t xml:space="preserve"> Polytechnique de la </w:t>
      </w:r>
      <w:r w:rsidR="00675661" w:rsidRPr="00456EB9">
        <w:rPr>
          <w:rFonts w:eastAsia="Arial" w:cs="Arial"/>
          <w:bCs/>
          <w:lang w:eastAsia="en-CA"/>
        </w:rPr>
        <w:t>Saskatchewan</w:t>
      </w:r>
    </w:p>
    <w:p w14:paraId="56BEB882" w14:textId="5D09073A" w:rsidR="00675661" w:rsidRPr="00456EB9" w:rsidRDefault="00291CAD" w:rsidP="00675661">
      <w:pPr>
        <w:numPr>
          <w:ilvl w:val="0"/>
          <w:numId w:val="22"/>
        </w:numPr>
        <w:rPr>
          <w:rFonts w:eastAsia="Arial" w:cs="Arial"/>
          <w:bCs/>
          <w:lang w:eastAsia="en-CA"/>
        </w:rPr>
      </w:pPr>
      <w:r>
        <w:rPr>
          <w:rFonts w:eastAsia="Arial" w:cs="Arial"/>
          <w:bCs/>
          <w:lang w:eastAsia="en-CA"/>
        </w:rPr>
        <w:t>L’</w:t>
      </w:r>
      <w:r w:rsidR="00675661" w:rsidRPr="00456EB9">
        <w:rPr>
          <w:rFonts w:eastAsia="Arial" w:cs="Arial"/>
          <w:bCs/>
          <w:lang w:eastAsia="en-CA"/>
        </w:rPr>
        <w:t>Universit</w:t>
      </w:r>
      <w:r w:rsidR="00527E77">
        <w:rPr>
          <w:rFonts w:eastAsia="Arial" w:cs="Arial"/>
          <w:bCs/>
          <w:lang w:eastAsia="en-CA"/>
        </w:rPr>
        <w:t>é de</w:t>
      </w:r>
      <w:r w:rsidR="00675661" w:rsidRPr="00456EB9">
        <w:rPr>
          <w:rFonts w:eastAsia="Arial" w:cs="Arial"/>
          <w:bCs/>
          <w:lang w:eastAsia="en-CA"/>
        </w:rPr>
        <w:t xml:space="preserve"> Fraser Valley</w:t>
      </w:r>
    </w:p>
    <w:p w14:paraId="6DB93335" w14:textId="0EEA0440" w:rsidR="00675661" w:rsidRPr="00456EB9" w:rsidRDefault="00527E77" w:rsidP="00675661">
      <w:pPr>
        <w:numPr>
          <w:ilvl w:val="0"/>
          <w:numId w:val="22"/>
        </w:numPr>
        <w:rPr>
          <w:rFonts w:eastAsia="Arial" w:cs="Arial"/>
          <w:bCs/>
          <w:lang w:eastAsia="en-CA"/>
        </w:rPr>
      </w:pPr>
      <w:r>
        <w:rPr>
          <w:rFonts w:eastAsia="Arial" w:cs="Arial"/>
          <w:bCs/>
          <w:lang w:eastAsia="en-CA"/>
        </w:rPr>
        <w:t>L’</w:t>
      </w:r>
      <w:r w:rsidRPr="00456EB9">
        <w:rPr>
          <w:rFonts w:eastAsia="Arial" w:cs="Arial"/>
          <w:bCs/>
          <w:lang w:eastAsia="en-CA"/>
        </w:rPr>
        <w:t>Universit</w:t>
      </w:r>
      <w:r>
        <w:rPr>
          <w:rFonts w:eastAsia="Arial" w:cs="Arial"/>
          <w:bCs/>
          <w:lang w:eastAsia="en-CA"/>
        </w:rPr>
        <w:t>é</w:t>
      </w:r>
      <w:r w:rsidRPr="00456EB9">
        <w:rPr>
          <w:rFonts w:eastAsia="Arial" w:cs="Arial"/>
          <w:bCs/>
          <w:lang w:eastAsia="en-CA"/>
        </w:rPr>
        <w:t xml:space="preserve"> </w:t>
      </w:r>
      <w:r w:rsidR="00675661" w:rsidRPr="00456EB9">
        <w:rPr>
          <w:rFonts w:eastAsia="Arial" w:cs="Arial"/>
          <w:bCs/>
          <w:lang w:eastAsia="en-CA"/>
        </w:rPr>
        <w:t>Simon Fraser</w:t>
      </w:r>
    </w:p>
    <w:p w14:paraId="74EE6C3D" w14:textId="3F7E9159" w:rsidR="00675661" w:rsidRPr="00456EB9" w:rsidRDefault="00E5747B" w:rsidP="00675661">
      <w:pPr>
        <w:numPr>
          <w:ilvl w:val="0"/>
          <w:numId w:val="22"/>
        </w:numPr>
        <w:rPr>
          <w:rFonts w:eastAsia="Arial" w:cs="Arial"/>
          <w:bCs/>
          <w:lang w:eastAsia="en-CA"/>
        </w:rPr>
      </w:pPr>
      <w:r>
        <w:rPr>
          <w:rFonts w:eastAsia="Arial" w:cs="Arial"/>
          <w:bCs/>
          <w:lang w:eastAsia="en-CA"/>
        </w:rPr>
        <w:t>L’</w:t>
      </w:r>
      <w:r w:rsidR="009A23D3">
        <w:rPr>
          <w:rFonts w:eastAsia="Arial" w:cs="Arial"/>
          <w:bCs/>
          <w:lang w:eastAsia="en-CA"/>
        </w:rPr>
        <w:t>U</w:t>
      </w:r>
      <w:r>
        <w:rPr>
          <w:rFonts w:eastAsia="Arial" w:cs="Arial"/>
          <w:bCs/>
          <w:lang w:eastAsia="en-CA"/>
        </w:rPr>
        <w:t xml:space="preserve">niversité </w:t>
      </w:r>
      <w:r w:rsidR="00675661" w:rsidRPr="00456EB9">
        <w:rPr>
          <w:rFonts w:eastAsia="Arial" w:cs="Arial"/>
          <w:bCs/>
          <w:lang w:eastAsia="en-CA"/>
        </w:rPr>
        <w:t>Emily Carr</w:t>
      </w:r>
      <w:r w:rsidR="00301596">
        <w:rPr>
          <w:rFonts w:eastAsia="Arial" w:cs="Arial"/>
          <w:bCs/>
          <w:lang w:eastAsia="en-CA"/>
        </w:rPr>
        <w:t xml:space="preserve"> </w:t>
      </w:r>
      <w:r w:rsidR="00675661" w:rsidRPr="00456EB9">
        <w:rPr>
          <w:rFonts w:eastAsia="Arial" w:cs="Arial"/>
          <w:bCs/>
          <w:lang w:eastAsia="en-CA"/>
        </w:rPr>
        <w:t>of Art and Design</w:t>
      </w:r>
    </w:p>
    <w:p w14:paraId="538807C8" w14:textId="11C13814" w:rsidR="00326EBB" w:rsidRDefault="00326EBB" w:rsidP="00675661">
      <w:pPr>
        <w:numPr>
          <w:ilvl w:val="0"/>
          <w:numId w:val="22"/>
        </w:numPr>
        <w:rPr>
          <w:rFonts w:eastAsia="Arial" w:cs="Arial"/>
          <w:bCs/>
          <w:lang w:eastAsia="en-CA"/>
        </w:rPr>
      </w:pPr>
      <w:r w:rsidRPr="00326EBB">
        <w:rPr>
          <w:rFonts w:eastAsia="Arial" w:cs="Arial"/>
          <w:bCs/>
          <w:lang w:eastAsia="en-CA"/>
        </w:rPr>
        <w:t>L’Université de la Colombie-Britannique</w:t>
      </w:r>
    </w:p>
    <w:p w14:paraId="085595FA" w14:textId="646EAC6A" w:rsidR="009E6661" w:rsidRDefault="009E6661" w:rsidP="00675661">
      <w:pPr>
        <w:numPr>
          <w:ilvl w:val="0"/>
          <w:numId w:val="22"/>
        </w:numPr>
        <w:rPr>
          <w:rFonts w:eastAsia="Arial" w:cs="Arial"/>
          <w:bCs/>
          <w:lang w:eastAsia="en-CA"/>
        </w:rPr>
      </w:pPr>
      <w:r>
        <w:rPr>
          <w:rFonts w:eastAsia="Arial" w:cs="Arial"/>
          <w:bCs/>
          <w:lang w:eastAsia="en-CA"/>
        </w:rPr>
        <w:t>L’</w:t>
      </w:r>
      <w:r w:rsidRPr="009E6661">
        <w:rPr>
          <w:rFonts w:eastAsia="Arial" w:cs="Arial"/>
          <w:bCs/>
          <w:lang w:eastAsia="en-CA"/>
        </w:rPr>
        <w:t>Université de l'Île-du-Prince-Édouard</w:t>
      </w:r>
    </w:p>
    <w:p w14:paraId="2D57A116" w14:textId="41BB9AC5" w:rsidR="00AF7239" w:rsidRDefault="009A23D3" w:rsidP="00675661">
      <w:pPr>
        <w:numPr>
          <w:ilvl w:val="0"/>
          <w:numId w:val="22"/>
        </w:numPr>
        <w:rPr>
          <w:rFonts w:eastAsia="Arial" w:cs="Arial"/>
          <w:bCs/>
          <w:lang w:eastAsia="en-CA"/>
        </w:rPr>
      </w:pPr>
      <w:r>
        <w:rPr>
          <w:rFonts w:eastAsia="Arial" w:cs="Arial"/>
          <w:bCs/>
          <w:lang w:eastAsia="en-CA"/>
        </w:rPr>
        <w:t>L’</w:t>
      </w:r>
      <w:r w:rsidR="00AF7239" w:rsidRPr="00AF7239">
        <w:rPr>
          <w:rFonts w:eastAsia="Arial" w:cs="Arial"/>
          <w:bCs/>
          <w:lang w:eastAsia="en-CA"/>
        </w:rPr>
        <w:t xml:space="preserve">Université </w:t>
      </w:r>
      <w:proofErr w:type="spellStart"/>
      <w:r w:rsidR="00AF7239" w:rsidRPr="00AF7239">
        <w:rPr>
          <w:rFonts w:eastAsia="Arial" w:cs="Arial"/>
          <w:bCs/>
          <w:lang w:eastAsia="en-CA"/>
        </w:rPr>
        <w:t>Memorial</w:t>
      </w:r>
      <w:proofErr w:type="spellEnd"/>
      <w:r w:rsidR="00AF7239" w:rsidRPr="00AF7239">
        <w:rPr>
          <w:rFonts w:eastAsia="Arial" w:cs="Arial"/>
          <w:bCs/>
          <w:lang w:eastAsia="en-CA"/>
        </w:rPr>
        <w:t xml:space="preserve"> de Terre-Neuve</w:t>
      </w:r>
    </w:p>
    <w:p w14:paraId="007BE1D6" w14:textId="6ED2D7A3" w:rsidR="00675661" w:rsidRPr="00456EB9" w:rsidRDefault="00AF7239" w:rsidP="00675661">
      <w:pPr>
        <w:numPr>
          <w:ilvl w:val="0"/>
          <w:numId w:val="22"/>
        </w:numPr>
        <w:rPr>
          <w:rFonts w:eastAsia="Arial" w:cs="Arial"/>
          <w:bCs/>
          <w:lang w:eastAsia="en-CA"/>
        </w:rPr>
      </w:pPr>
      <w:r>
        <w:rPr>
          <w:rFonts w:eastAsia="Arial" w:cs="Arial"/>
          <w:bCs/>
          <w:lang w:eastAsia="en-CA"/>
        </w:rPr>
        <w:t>L’</w:t>
      </w:r>
      <w:r w:rsidR="00675661" w:rsidRPr="00456EB9">
        <w:rPr>
          <w:rFonts w:eastAsia="Arial" w:cs="Arial"/>
          <w:bCs/>
          <w:lang w:eastAsia="en-CA"/>
        </w:rPr>
        <w:t>Universit</w:t>
      </w:r>
      <w:r>
        <w:rPr>
          <w:rFonts w:eastAsia="Arial" w:cs="Arial"/>
          <w:bCs/>
          <w:lang w:eastAsia="en-CA"/>
        </w:rPr>
        <w:t>é de</w:t>
      </w:r>
      <w:r w:rsidR="00675661" w:rsidRPr="00456EB9">
        <w:rPr>
          <w:rFonts w:eastAsia="Arial" w:cs="Arial"/>
          <w:bCs/>
          <w:lang w:eastAsia="en-CA"/>
        </w:rPr>
        <w:t xml:space="preserve"> Waterloo</w:t>
      </w:r>
    </w:p>
    <w:p w14:paraId="076E0CAE" w14:textId="07DEA6ED" w:rsidR="000D3785" w:rsidRDefault="00D94CA1" w:rsidP="000D3785">
      <w:pPr>
        <w:numPr>
          <w:ilvl w:val="0"/>
          <w:numId w:val="22"/>
        </w:numPr>
        <w:rPr>
          <w:rFonts w:eastAsia="Arial" w:cs="Arial"/>
          <w:bCs/>
          <w:lang w:eastAsia="en-CA"/>
        </w:rPr>
      </w:pPr>
      <w:r>
        <w:rPr>
          <w:rFonts w:eastAsia="Arial" w:cs="Arial"/>
          <w:bCs/>
          <w:lang w:eastAsia="en-CA"/>
        </w:rPr>
        <w:t>L’</w:t>
      </w:r>
      <w:r w:rsidR="00970157" w:rsidRPr="00970157">
        <w:rPr>
          <w:rFonts w:eastAsia="Arial" w:cs="Arial"/>
          <w:bCs/>
          <w:lang w:eastAsia="en-CA"/>
        </w:rPr>
        <w:t xml:space="preserve">Université polytechnique de </w:t>
      </w:r>
      <w:proofErr w:type="spellStart"/>
      <w:r w:rsidR="00970157" w:rsidRPr="00970157">
        <w:rPr>
          <w:rFonts w:eastAsia="Arial" w:cs="Arial"/>
          <w:bCs/>
          <w:lang w:eastAsia="en-CA"/>
        </w:rPr>
        <w:t>Kwantlen</w:t>
      </w:r>
      <w:proofErr w:type="spellEnd"/>
    </w:p>
    <w:p w14:paraId="03B67445" w14:textId="77777777" w:rsidR="000D3785" w:rsidRPr="000D3785" w:rsidRDefault="000D3785" w:rsidP="000D3785">
      <w:pPr>
        <w:ind w:left="720"/>
        <w:rPr>
          <w:rFonts w:eastAsia="Arial" w:cs="Arial"/>
          <w:bCs/>
          <w:lang w:eastAsia="en-CA"/>
        </w:rPr>
      </w:pPr>
    </w:p>
    <w:p w14:paraId="557BAA11" w14:textId="1550AFC4" w:rsidR="0031702E" w:rsidRPr="00EB3CD1" w:rsidRDefault="00975D95" w:rsidP="00EB3CD1">
      <w:pPr>
        <w:pStyle w:val="Heading2"/>
      </w:pPr>
      <w:bookmarkStart w:id="88" w:name="_Toc43556312"/>
      <w:bookmarkStart w:id="89" w:name="_Toc45175141"/>
      <w:r w:rsidRPr="00EB3CD1">
        <w:lastRenderedPageBreak/>
        <w:t>Tâche d'exploration de carrière</w:t>
      </w:r>
      <w:bookmarkEnd w:id="88"/>
      <w:bookmarkEnd w:id="89"/>
    </w:p>
    <w:p w14:paraId="7B622C34" w14:textId="33B88F85" w:rsidR="0031702E" w:rsidRPr="00456EB9" w:rsidRDefault="00D94CA1" w:rsidP="00A50D0F">
      <w:r w:rsidRPr="00D94CA1">
        <w:t>Un aspect important pour trouver une carrière qui vous convient le mieux dans le domaine technologique, comme le design industriel, est de rechercher la carrière qui correspond le mieux à vos intérêts. L'exploration de carrière permet de relier votre éducation à une carrière en identifiant et en explorant des professions potentiellement satisfaisantes. Cette mission est conçue pour vous familiariser avec le domaine du design industriel, et en particulier, les ressources qui peuvent aider à répondre aux questions importantes que vous envisagez. De plus, il vous invitera à évaluer dans quelle mesure une carrière dans le domaine du design industriel</w:t>
      </w:r>
      <w:proofErr w:type="gramStart"/>
      <w:r w:rsidRPr="00D94CA1">
        <w:t xml:space="preserve"> «correspond</w:t>
      </w:r>
      <w:proofErr w:type="gramEnd"/>
      <w:r w:rsidRPr="00D94CA1">
        <w:t>» à vos intérêts, valeurs, compétences et style de personnalité. Cette tâche peut vous aider à envisager une voie ou au moins à commencer à explorer les possibilités</w:t>
      </w:r>
      <w:r w:rsidR="0031702E" w:rsidRPr="00456EB9">
        <w:t>.</w:t>
      </w:r>
    </w:p>
    <w:tbl>
      <w:tblPr>
        <w:tblStyle w:val="TableGrid"/>
        <w:tblW w:w="9625" w:type="dxa"/>
        <w:tblLayout w:type="fixed"/>
        <w:tblLook w:val="04A0" w:firstRow="1" w:lastRow="0" w:firstColumn="1" w:lastColumn="0" w:noHBand="0" w:noVBand="1"/>
        <w:tblDescription w:val="A table for students to complete on criteria for the project including career choices, the tasks and duties, where one might work, the working conditions, education and training required, aptitudes, interests and values and what the student has learned by doing the research on this type of career"/>
      </w:tblPr>
      <w:tblGrid>
        <w:gridCol w:w="4855"/>
        <w:gridCol w:w="4770"/>
      </w:tblGrid>
      <w:tr w:rsidR="0031702E" w:rsidRPr="00456EB9" w14:paraId="66F4F1EF" w14:textId="77777777" w:rsidTr="006F23DA">
        <w:trPr>
          <w:cantSplit/>
          <w:trHeight w:val="530"/>
          <w:tblHeader/>
        </w:trPr>
        <w:tc>
          <w:tcPr>
            <w:tcW w:w="4855" w:type="dxa"/>
          </w:tcPr>
          <w:p w14:paraId="0046C78C" w14:textId="454B6269" w:rsidR="0031702E" w:rsidRPr="00456EB9" w:rsidRDefault="0031702E" w:rsidP="0031702E">
            <w:pPr>
              <w:rPr>
                <w:b/>
                <w:bCs/>
              </w:rPr>
            </w:pPr>
            <w:r w:rsidRPr="00456EB9">
              <w:rPr>
                <w:b/>
                <w:bCs/>
              </w:rPr>
              <w:t>Crit</w:t>
            </w:r>
            <w:r w:rsidR="005B45B8">
              <w:rPr>
                <w:b/>
                <w:bCs/>
              </w:rPr>
              <w:t>ère</w:t>
            </w:r>
          </w:p>
        </w:tc>
        <w:tc>
          <w:tcPr>
            <w:tcW w:w="4770" w:type="dxa"/>
          </w:tcPr>
          <w:p w14:paraId="3661F4B1" w14:textId="4D944715" w:rsidR="0031702E" w:rsidRPr="00456EB9" w:rsidRDefault="0031702E" w:rsidP="0031702E">
            <w:pPr>
              <w:rPr>
                <w:b/>
                <w:bCs/>
              </w:rPr>
            </w:pPr>
            <w:r w:rsidRPr="00456EB9">
              <w:rPr>
                <w:b/>
                <w:bCs/>
              </w:rPr>
              <w:t xml:space="preserve"> </w:t>
            </w:r>
            <w:r w:rsidR="00132B50" w:rsidRPr="00132B50">
              <w:rPr>
                <w:b/>
                <w:bCs/>
              </w:rPr>
              <w:t>Inclure la recherche et les réponses ci-dessous</w:t>
            </w:r>
          </w:p>
        </w:tc>
      </w:tr>
      <w:tr w:rsidR="0031702E" w:rsidRPr="00456EB9" w14:paraId="713DBA09" w14:textId="77777777" w:rsidTr="0031702E">
        <w:trPr>
          <w:trHeight w:val="1080"/>
        </w:trPr>
        <w:tc>
          <w:tcPr>
            <w:tcW w:w="4855" w:type="dxa"/>
          </w:tcPr>
          <w:p w14:paraId="5DF23890" w14:textId="0E592C55" w:rsidR="0031702E" w:rsidRPr="00456EB9" w:rsidRDefault="00132B50" w:rsidP="0031702E">
            <w:r w:rsidRPr="00132B50">
              <w:t>Dans le domaine du design industriel, quel domaine d'études et de choix de carrière vous intéresse? (Ingénieur de conception, technicien en dessin, ergonome, concepteur de meubles, graphiste, ingénieur en mécanique, ingénieur industriel, concepteur de jouets, concepteur Web ou artiste?</w:t>
            </w:r>
          </w:p>
        </w:tc>
        <w:tc>
          <w:tcPr>
            <w:tcW w:w="4770" w:type="dxa"/>
          </w:tcPr>
          <w:p w14:paraId="3070C4E1" w14:textId="77777777" w:rsidR="0031702E" w:rsidRPr="00456EB9" w:rsidRDefault="0031702E" w:rsidP="0031702E"/>
        </w:tc>
      </w:tr>
      <w:tr w:rsidR="0031702E" w:rsidRPr="00456EB9" w14:paraId="1BD17844" w14:textId="77777777" w:rsidTr="0031702E">
        <w:trPr>
          <w:trHeight w:val="1080"/>
        </w:trPr>
        <w:tc>
          <w:tcPr>
            <w:tcW w:w="4855" w:type="dxa"/>
          </w:tcPr>
          <w:p w14:paraId="6816E45A" w14:textId="72A65632" w:rsidR="0031702E" w:rsidRPr="00456EB9" w:rsidRDefault="005F44D7" w:rsidP="0031702E">
            <w:r w:rsidRPr="005F44D7">
              <w:t>Décrivez en détail les tâches / fonctions qu'une personne exerçant dans cette profession accomplirait. (Description de l'emploi)</w:t>
            </w:r>
          </w:p>
        </w:tc>
        <w:tc>
          <w:tcPr>
            <w:tcW w:w="4770" w:type="dxa"/>
          </w:tcPr>
          <w:p w14:paraId="51433EEA" w14:textId="77777777" w:rsidR="0031702E" w:rsidRPr="00456EB9" w:rsidRDefault="0031702E" w:rsidP="0031702E"/>
        </w:tc>
      </w:tr>
      <w:tr w:rsidR="0031702E" w:rsidRPr="00456EB9" w14:paraId="76CBFBE9" w14:textId="77777777" w:rsidTr="0031702E">
        <w:trPr>
          <w:trHeight w:val="1080"/>
        </w:trPr>
        <w:tc>
          <w:tcPr>
            <w:tcW w:w="4855" w:type="dxa"/>
          </w:tcPr>
          <w:p w14:paraId="4DFF99B3" w14:textId="6D00A39F" w:rsidR="0031702E" w:rsidRPr="00456EB9" w:rsidRDefault="00A06489" w:rsidP="0031702E">
            <w:r w:rsidRPr="00A06489">
              <w:t>Identifiez les p</w:t>
            </w:r>
            <w:r w:rsidR="008D486C">
              <w:t>ossibilités</w:t>
            </w:r>
            <w:r w:rsidRPr="00A06489">
              <w:t xml:space="preserve"> d'emploi</w:t>
            </w:r>
            <w:r w:rsidR="00B03CEB">
              <w:t>s</w:t>
            </w:r>
            <w:r w:rsidRPr="00A06489">
              <w:t>. (Où pourriez</w:t>
            </w:r>
            <w:r w:rsidR="00150F41">
              <w:t>-vous</w:t>
            </w:r>
            <w:r w:rsidRPr="00A06489">
              <w:t xml:space="preserve"> travailler</w:t>
            </w:r>
            <w:r w:rsidR="001350EA">
              <w:t>?</w:t>
            </w:r>
            <w:r w:rsidR="0031702E" w:rsidRPr="00456EB9">
              <w:t>)</w:t>
            </w:r>
          </w:p>
        </w:tc>
        <w:tc>
          <w:tcPr>
            <w:tcW w:w="4770" w:type="dxa"/>
          </w:tcPr>
          <w:p w14:paraId="61B84F6D" w14:textId="77777777" w:rsidR="0031702E" w:rsidRPr="00456EB9" w:rsidRDefault="0031702E" w:rsidP="0031702E"/>
        </w:tc>
      </w:tr>
      <w:tr w:rsidR="0031702E" w:rsidRPr="00456EB9" w14:paraId="34C06C78" w14:textId="77777777" w:rsidTr="0031702E">
        <w:trPr>
          <w:trHeight w:val="1080"/>
        </w:trPr>
        <w:tc>
          <w:tcPr>
            <w:tcW w:w="4855" w:type="dxa"/>
          </w:tcPr>
          <w:p w14:paraId="0A8C0864" w14:textId="5D245BD5" w:rsidR="0031702E" w:rsidRPr="00456EB9" w:rsidRDefault="00A06489" w:rsidP="0031702E">
            <w:r w:rsidRPr="00A06489">
              <w:t>Décrivez les conditions de travail d'une personne employée dans cette profession. (</w:t>
            </w:r>
            <w:proofErr w:type="gramStart"/>
            <w:r w:rsidRPr="00A06489">
              <w:t>horaires</w:t>
            </w:r>
            <w:proofErr w:type="gramEnd"/>
            <w:r w:rsidRPr="00A06489">
              <w:t>, environnement de travail, salaire, etc.</w:t>
            </w:r>
            <w:r>
              <w:t>)</w:t>
            </w:r>
          </w:p>
        </w:tc>
        <w:tc>
          <w:tcPr>
            <w:tcW w:w="4770" w:type="dxa"/>
          </w:tcPr>
          <w:p w14:paraId="392AA9CA" w14:textId="77777777" w:rsidR="0031702E" w:rsidRPr="00456EB9" w:rsidRDefault="0031702E" w:rsidP="0031702E"/>
        </w:tc>
      </w:tr>
      <w:tr w:rsidR="0031702E" w:rsidRPr="00456EB9" w14:paraId="56B8086F" w14:textId="77777777" w:rsidTr="0031702E">
        <w:trPr>
          <w:trHeight w:val="1080"/>
        </w:trPr>
        <w:tc>
          <w:tcPr>
            <w:tcW w:w="4855" w:type="dxa"/>
          </w:tcPr>
          <w:p w14:paraId="550E1960" w14:textId="47190DC8" w:rsidR="0031702E" w:rsidRPr="00456EB9" w:rsidRDefault="00C47A42" w:rsidP="0031702E">
            <w:r w:rsidRPr="00C47A42">
              <w:t>Quelle éducation et quelle formation sont nécessaires? Identifiez les cours spécifiques qui vous prépareront à cette carrière.</w:t>
            </w:r>
          </w:p>
        </w:tc>
        <w:tc>
          <w:tcPr>
            <w:tcW w:w="4770" w:type="dxa"/>
          </w:tcPr>
          <w:p w14:paraId="18F0534A" w14:textId="77777777" w:rsidR="0031702E" w:rsidRPr="00456EB9" w:rsidRDefault="0031702E" w:rsidP="0031702E"/>
        </w:tc>
      </w:tr>
      <w:tr w:rsidR="0031702E" w:rsidRPr="00456EB9" w14:paraId="72F950EC" w14:textId="77777777" w:rsidTr="0031702E">
        <w:trPr>
          <w:trHeight w:val="1080"/>
        </w:trPr>
        <w:tc>
          <w:tcPr>
            <w:tcW w:w="4855" w:type="dxa"/>
          </w:tcPr>
          <w:p w14:paraId="6D288042" w14:textId="46C59FC9" w:rsidR="0031702E" w:rsidRPr="00456EB9" w:rsidRDefault="00C47A42" w:rsidP="0031702E">
            <w:r w:rsidRPr="00C47A42">
              <w:t>Quelles aptitudes / capacités / intérêts / valeurs une personne dans cette profession devrait-elle posséder et pourquoi?</w:t>
            </w:r>
          </w:p>
        </w:tc>
        <w:tc>
          <w:tcPr>
            <w:tcW w:w="4770" w:type="dxa"/>
          </w:tcPr>
          <w:p w14:paraId="45CD606F" w14:textId="77777777" w:rsidR="0031702E" w:rsidRPr="00456EB9" w:rsidRDefault="0031702E" w:rsidP="0031702E"/>
        </w:tc>
      </w:tr>
      <w:tr w:rsidR="0031702E" w:rsidRPr="00456EB9" w14:paraId="64F3DA01" w14:textId="77777777" w:rsidTr="0031702E">
        <w:trPr>
          <w:trHeight w:val="1080"/>
        </w:trPr>
        <w:tc>
          <w:tcPr>
            <w:tcW w:w="4855" w:type="dxa"/>
          </w:tcPr>
          <w:p w14:paraId="61A25C54" w14:textId="6AA566DD" w:rsidR="0031702E" w:rsidRPr="00456EB9" w:rsidRDefault="003204F3" w:rsidP="0031702E">
            <w:r w:rsidRPr="003204F3">
              <w:t>Qu'avez-vous appris au cours de cette exploration de carrière? Êtes-vous toujours intéressé par ce choix de carrière possible? Pourquoi?</w:t>
            </w:r>
          </w:p>
        </w:tc>
        <w:tc>
          <w:tcPr>
            <w:tcW w:w="4770" w:type="dxa"/>
          </w:tcPr>
          <w:p w14:paraId="2CBCE041" w14:textId="77777777" w:rsidR="0031702E" w:rsidRPr="00456EB9" w:rsidRDefault="0031702E" w:rsidP="0031702E"/>
        </w:tc>
      </w:tr>
    </w:tbl>
    <w:p w14:paraId="625A7CE0" w14:textId="77777777" w:rsidR="00A50D0F" w:rsidRDefault="00A50D0F" w:rsidP="0031702E">
      <w:pPr>
        <w:pStyle w:val="Heading3"/>
      </w:pPr>
      <w:bookmarkStart w:id="90" w:name="_Toc43881784"/>
    </w:p>
    <w:p w14:paraId="79FF41A2" w14:textId="4A66BC81" w:rsidR="0031702E" w:rsidRPr="00456EB9" w:rsidRDefault="0031702E" w:rsidP="0031702E">
      <w:pPr>
        <w:pStyle w:val="Heading3"/>
      </w:pPr>
      <w:bookmarkStart w:id="91" w:name="_Toc45175142"/>
      <w:r w:rsidRPr="00456EB9">
        <w:t>Res</w:t>
      </w:r>
      <w:r w:rsidR="00B03CEB">
        <w:t>s</w:t>
      </w:r>
      <w:r w:rsidRPr="00456EB9">
        <w:t>ources:</w:t>
      </w:r>
      <w:bookmarkEnd w:id="90"/>
      <w:bookmarkEnd w:id="91"/>
    </w:p>
    <w:p w14:paraId="5085EBEC" w14:textId="77777777" w:rsidR="0031702E" w:rsidRPr="00456EB9" w:rsidRDefault="007074C9" w:rsidP="0031702E">
      <w:pPr>
        <w:spacing w:after="160" w:line="259" w:lineRule="auto"/>
        <w:jc w:val="left"/>
      </w:pPr>
      <w:hyperlink r:id="rId35" w:history="1">
        <w:r w:rsidR="0031702E" w:rsidRPr="00456EB9">
          <w:rPr>
            <w:rStyle w:val="Hyperlink"/>
          </w:rPr>
          <w:t>www.onetonline.org</w:t>
        </w:r>
      </w:hyperlink>
    </w:p>
    <w:p w14:paraId="3CB8912E" w14:textId="77777777" w:rsidR="0031702E" w:rsidRPr="00456EB9" w:rsidRDefault="007074C9" w:rsidP="0031702E">
      <w:pPr>
        <w:spacing w:after="160" w:line="259" w:lineRule="auto"/>
        <w:jc w:val="left"/>
      </w:pPr>
      <w:hyperlink r:id="rId36" w:history="1">
        <w:r w:rsidR="0031702E" w:rsidRPr="00456EB9">
          <w:rPr>
            <w:rStyle w:val="Hyperlink"/>
          </w:rPr>
          <w:t>www.bis.gov</w:t>
        </w:r>
      </w:hyperlink>
    </w:p>
    <w:p w14:paraId="0FA66064" w14:textId="77777777" w:rsidR="0031702E" w:rsidRPr="00456EB9" w:rsidRDefault="007074C9" w:rsidP="0031702E">
      <w:pPr>
        <w:spacing w:after="160" w:line="259" w:lineRule="auto"/>
        <w:jc w:val="left"/>
      </w:pPr>
      <w:hyperlink r:id="rId37" w:history="1">
        <w:r w:rsidR="0031702E" w:rsidRPr="00456EB9">
          <w:rPr>
            <w:rStyle w:val="Hyperlink"/>
          </w:rPr>
          <w:t>https://www.jobserachintelligence.com/etc/jobseekers</w:t>
        </w:r>
      </w:hyperlink>
    </w:p>
    <w:p w14:paraId="7CCC8529" w14:textId="77777777" w:rsidR="0031702E" w:rsidRPr="00456EB9" w:rsidRDefault="007074C9" w:rsidP="0031702E">
      <w:pPr>
        <w:spacing w:after="160" w:line="259" w:lineRule="auto"/>
        <w:jc w:val="left"/>
      </w:pPr>
      <w:hyperlink r:id="rId38" w:history="1">
        <w:r w:rsidR="0031702E" w:rsidRPr="00456EB9">
          <w:rPr>
            <w:rStyle w:val="Hyperlink"/>
          </w:rPr>
          <w:t>http://acinet.org/</w:t>
        </w:r>
      </w:hyperlink>
    </w:p>
    <w:p w14:paraId="4D1D75DF" w14:textId="77777777" w:rsidR="0031702E" w:rsidRPr="00456EB9" w:rsidRDefault="007074C9" w:rsidP="0031702E">
      <w:pPr>
        <w:spacing w:after="160" w:line="259" w:lineRule="auto"/>
        <w:jc w:val="left"/>
      </w:pPr>
      <w:hyperlink r:id="rId39" w:history="1">
        <w:r w:rsidR="0031702E" w:rsidRPr="00456EB9">
          <w:rPr>
            <w:rStyle w:val="Hyperlink"/>
          </w:rPr>
          <w:t>http://www.quintcareers.com/career-exploration/</w:t>
        </w:r>
      </w:hyperlink>
    </w:p>
    <w:p w14:paraId="7E3FCF23" w14:textId="77777777" w:rsidR="0031702E" w:rsidRPr="00456EB9" w:rsidRDefault="007074C9" w:rsidP="0031702E">
      <w:pPr>
        <w:spacing w:after="160" w:line="259" w:lineRule="auto"/>
        <w:jc w:val="left"/>
      </w:pPr>
      <w:hyperlink r:id="rId40" w:history="1">
        <w:r w:rsidR="0031702E" w:rsidRPr="00456EB9">
          <w:rPr>
            <w:rStyle w:val="Hyperlink"/>
          </w:rPr>
          <w:t>www.whatcanidowiththismajor.com/major</w:t>
        </w:r>
      </w:hyperlink>
    </w:p>
    <w:p w14:paraId="54BA21A1" w14:textId="38ECBAD3" w:rsidR="00B65678" w:rsidRPr="00456EB9" w:rsidRDefault="0031702E" w:rsidP="00E002ED">
      <w:pPr>
        <w:pStyle w:val="Heading1"/>
      </w:pPr>
      <w:r w:rsidRPr="00456EB9">
        <w:br w:type="page"/>
      </w:r>
      <w:bookmarkStart w:id="92" w:name="_Activity_6_–"/>
      <w:bookmarkStart w:id="93" w:name="_Toc43556313"/>
      <w:bookmarkStart w:id="94" w:name="_Toc45175143"/>
      <w:bookmarkEnd w:id="92"/>
      <w:proofErr w:type="spellStart"/>
      <w:r w:rsidR="00B65678" w:rsidRPr="00456EB9">
        <w:lastRenderedPageBreak/>
        <w:t>Activit</w:t>
      </w:r>
      <w:r w:rsidR="00BE11A4">
        <w:t>é</w:t>
      </w:r>
      <w:proofErr w:type="spellEnd"/>
      <w:r w:rsidR="00B65678" w:rsidRPr="00456EB9">
        <w:t xml:space="preserve"> </w:t>
      </w:r>
      <w:r w:rsidR="004B0759" w:rsidRPr="00456EB9">
        <w:t xml:space="preserve">6 – </w:t>
      </w:r>
      <w:proofErr w:type="spellStart"/>
      <w:r w:rsidR="00B65678" w:rsidRPr="00456EB9">
        <w:t>R</w:t>
      </w:r>
      <w:r w:rsidR="00BE11A4">
        <w:t>éflexion</w:t>
      </w:r>
      <w:proofErr w:type="spellEnd"/>
      <w:r w:rsidR="00BE11A4">
        <w:t xml:space="preserve"> sur </w:t>
      </w:r>
      <w:proofErr w:type="spellStart"/>
      <w:r w:rsidR="00BE11A4">
        <w:t>votre</w:t>
      </w:r>
      <w:proofErr w:type="spellEnd"/>
      <w:r w:rsidR="00BE11A4">
        <w:t xml:space="preserve"> </w:t>
      </w:r>
      <w:proofErr w:type="spellStart"/>
      <w:r w:rsidR="00BE11A4">
        <w:t>apprentissage</w:t>
      </w:r>
      <w:bookmarkEnd w:id="93"/>
      <w:bookmarkEnd w:id="94"/>
      <w:proofErr w:type="spellEnd"/>
    </w:p>
    <w:p w14:paraId="6E328566" w14:textId="5CFB4B72" w:rsidR="004906F7" w:rsidRPr="00261819" w:rsidRDefault="004906F7" w:rsidP="004906F7">
      <w:pPr>
        <w:pStyle w:val="Heading3"/>
      </w:pPr>
      <w:bookmarkStart w:id="95" w:name="_Toc43494225"/>
      <w:bookmarkStart w:id="96" w:name="_Toc45175144"/>
      <w:r>
        <w:t>Projet d’un organisat</w:t>
      </w:r>
      <w:r w:rsidR="0002270E">
        <w:t>e</w:t>
      </w:r>
      <w:r>
        <w:t>ur de bureau</w:t>
      </w:r>
      <w:r w:rsidRPr="00261819">
        <w:t xml:space="preserve">: </w:t>
      </w:r>
      <w:r>
        <w:t>Une réflexion</w:t>
      </w:r>
      <w:bookmarkEnd w:id="95"/>
      <w:bookmarkEnd w:id="96"/>
    </w:p>
    <w:p w14:paraId="23348248" w14:textId="72933EF8" w:rsidR="004906F7" w:rsidRPr="00261819" w:rsidRDefault="004906F7" w:rsidP="004906F7">
      <w:pPr>
        <w:spacing w:after="360"/>
        <w:rPr>
          <w:rFonts w:eastAsia="Times New Roman" w:cs="Arial"/>
          <w:sz w:val="20"/>
          <w:szCs w:val="20"/>
        </w:rPr>
      </w:pPr>
      <w:r w:rsidRPr="000614A3">
        <w:rPr>
          <w:rFonts w:eastAsia="Times New Roman" w:cs="Arial"/>
          <w:color w:val="222222"/>
          <w:sz w:val="20"/>
          <w:szCs w:val="20"/>
          <w:shd w:val="clear" w:color="auto" w:fill="FFFFFF"/>
        </w:rPr>
        <w:t xml:space="preserve">Réfléchir à votre apprentissage vous permet de comprendre vos forces en tant qu'étudiant et les liens que vous établissez avec </w:t>
      </w:r>
      <w:r>
        <w:rPr>
          <w:rFonts w:eastAsia="Times New Roman" w:cs="Arial"/>
          <w:color w:val="222222"/>
          <w:sz w:val="20"/>
          <w:szCs w:val="20"/>
          <w:shd w:val="clear" w:color="auto" w:fill="FFFFFF"/>
        </w:rPr>
        <w:t>vos</w:t>
      </w:r>
      <w:r w:rsidRPr="000614A3">
        <w:rPr>
          <w:rFonts w:eastAsia="Times New Roman" w:cs="Arial"/>
          <w:color w:val="222222"/>
          <w:sz w:val="20"/>
          <w:szCs w:val="20"/>
          <w:shd w:val="clear" w:color="auto" w:fill="FFFFFF"/>
        </w:rPr>
        <w:t xml:space="preserve"> devoirs, comme ce projet d'abribus. Utilisez les </w:t>
      </w:r>
      <w:r>
        <w:rPr>
          <w:rFonts w:eastAsia="Times New Roman" w:cs="Arial"/>
          <w:color w:val="222222"/>
          <w:sz w:val="20"/>
          <w:szCs w:val="20"/>
          <w:shd w:val="clear" w:color="auto" w:fill="FFFFFF"/>
        </w:rPr>
        <w:t>points</w:t>
      </w:r>
      <w:r w:rsidRPr="000614A3">
        <w:rPr>
          <w:rFonts w:eastAsia="Times New Roman" w:cs="Arial"/>
          <w:color w:val="222222"/>
          <w:sz w:val="20"/>
          <w:szCs w:val="20"/>
          <w:shd w:val="clear" w:color="auto" w:fill="FFFFFF"/>
        </w:rPr>
        <w:t xml:space="preserve"> suivants pour réfléchir à votre expérience </w:t>
      </w:r>
      <w:r>
        <w:rPr>
          <w:rFonts w:eastAsia="Times New Roman" w:cs="Arial"/>
          <w:color w:val="222222"/>
          <w:sz w:val="20"/>
          <w:szCs w:val="20"/>
          <w:shd w:val="clear" w:color="auto" w:fill="FFFFFF"/>
        </w:rPr>
        <w:t>pendant</w:t>
      </w:r>
      <w:r w:rsidRPr="000614A3">
        <w:rPr>
          <w:rFonts w:eastAsia="Times New Roman" w:cs="Arial"/>
          <w:color w:val="222222"/>
          <w:sz w:val="20"/>
          <w:szCs w:val="20"/>
          <w:shd w:val="clear" w:color="auto" w:fill="FFFFFF"/>
        </w:rPr>
        <w:t xml:space="preserve"> le projet </w:t>
      </w:r>
      <w:r w:rsidR="00D50F23">
        <w:rPr>
          <w:rFonts w:eastAsia="Times New Roman" w:cs="Arial"/>
          <w:color w:val="222222"/>
          <w:sz w:val="20"/>
          <w:szCs w:val="20"/>
          <w:shd w:val="clear" w:color="auto" w:fill="FFFFFF"/>
        </w:rPr>
        <w:t xml:space="preserve">d’un </w:t>
      </w:r>
      <w:r w:rsidR="00D50F23" w:rsidRPr="00D50F23">
        <w:rPr>
          <w:rFonts w:eastAsia="Times New Roman" w:cs="Arial"/>
          <w:color w:val="222222"/>
          <w:sz w:val="20"/>
          <w:szCs w:val="20"/>
          <w:shd w:val="clear" w:color="auto" w:fill="FFFFFF"/>
        </w:rPr>
        <w:t>organisateur de bureau</w:t>
      </w:r>
      <w:r w:rsidRPr="000614A3">
        <w:rPr>
          <w:rFonts w:eastAsia="Times New Roman" w:cs="Arial"/>
          <w:color w:val="222222"/>
          <w:sz w:val="20"/>
          <w:szCs w:val="20"/>
          <w:shd w:val="clear" w:color="auto" w:fill="FFFFFF"/>
        </w:rPr>
        <w:t xml:space="preserve"> (et à ce que vous en avez appris</w:t>
      </w:r>
      <w:r w:rsidRPr="00261819">
        <w:rPr>
          <w:rFonts w:eastAsia="Times New Roman" w:cs="Arial"/>
          <w:sz w:val="20"/>
          <w:szCs w:val="20"/>
        </w:rPr>
        <w:t xml:space="preserve">). </w:t>
      </w:r>
    </w:p>
    <w:p w14:paraId="3076D11C" w14:textId="77777777" w:rsidR="004906F7" w:rsidRPr="00261819" w:rsidRDefault="004906F7" w:rsidP="004906F7">
      <w:pPr>
        <w:pStyle w:val="ListParagraph"/>
        <w:numPr>
          <w:ilvl w:val="0"/>
          <w:numId w:val="23"/>
        </w:numPr>
        <w:spacing w:after="1200"/>
        <w:ind w:left="360"/>
        <w:contextualSpacing w:val="0"/>
        <w:rPr>
          <w:rFonts w:eastAsia="Times New Roman" w:cs="Arial"/>
        </w:rPr>
      </w:pPr>
      <w:r w:rsidRPr="002112CB">
        <w:rPr>
          <w:rFonts w:eastAsia="Times New Roman" w:cs="Arial"/>
        </w:rPr>
        <w:t>Identifiez deux idées que vous avez découvertes ou acquises au cours du projet d'abribus et que vous ne connaissiez pas auparavant</w:t>
      </w:r>
      <w:r w:rsidRPr="00261819">
        <w:rPr>
          <w:rFonts w:eastAsia="Times New Roman" w:cs="Arial"/>
        </w:rPr>
        <w:t>.</w:t>
      </w:r>
    </w:p>
    <w:p w14:paraId="5940E78D" w14:textId="77777777" w:rsidR="004906F7" w:rsidRPr="00261819" w:rsidRDefault="004906F7" w:rsidP="004906F7">
      <w:pPr>
        <w:pStyle w:val="ListParagraph"/>
        <w:numPr>
          <w:ilvl w:val="0"/>
          <w:numId w:val="23"/>
        </w:numPr>
        <w:spacing w:after="1200"/>
        <w:ind w:left="360"/>
        <w:contextualSpacing w:val="0"/>
        <w:rPr>
          <w:rFonts w:eastAsia="Times New Roman" w:cs="Arial"/>
        </w:rPr>
      </w:pPr>
      <w:r w:rsidRPr="00E112F8">
        <w:rPr>
          <w:rFonts w:eastAsia="Times New Roman" w:cs="Arial"/>
        </w:rPr>
        <w:t>Identifiez deux compétences acquises au cours de ce projet qui pourraient vous aider dans votre avenir</w:t>
      </w:r>
      <w:r w:rsidRPr="00261819">
        <w:rPr>
          <w:rFonts w:eastAsia="Times New Roman" w:cs="Arial"/>
        </w:rPr>
        <w:t>.</w:t>
      </w:r>
    </w:p>
    <w:p w14:paraId="29FFF7E5" w14:textId="77777777" w:rsidR="004906F7" w:rsidRPr="00261819" w:rsidRDefault="004906F7" w:rsidP="004906F7">
      <w:pPr>
        <w:pStyle w:val="ListParagraph"/>
        <w:numPr>
          <w:ilvl w:val="0"/>
          <w:numId w:val="23"/>
        </w:numPr>
        <w:spacing w:after="1080"/>
        <w:ind w:left="360"/>
        <w:contextualSpacing w:val="0"/>
        <w:rPr>
          <w:rFonts w:eastAsia="Times New Roman" w:cs="Arial"/>
        </w:rPr>
      </w:pPr>
      <w:r w:rsidRPr="007C2115">
        <w:rPr>
          <w:rFonts w:eastAsia="Times New Roman" w:cs="Arial"/>
        </w:rPr>
        <w:t xml:space="preserve">Pensez-vous que l'apprentissage de nouvelles technologies, comme SketchUp, est important? </w:t>
      </w:r>
      <w:r>
        <w:rPr>
          <w:rFonts w:eastAsia="Times New Roman" w:cs="Arial"/>
        </w:rPr>
        <w:t>Donnez</w:t>
      </w:r>
      <w:r w:rsidRPr="007C2115">
        <w:rPr>
          <w:rFonts w:eastAsia="Times New Roman" w:cs="Arial"/>
        </w:rPr>
        <w:t xml:space="preserve"> deux raisons pour appuyer votre réponse</w:t>
      </w:r>
      <w:r w:rsidRPr="00261819">
        <w:rPr>
          <w:rFonts w:eastAsia="Times New Roman" w:cs="Arial"/>
        </w:rPr>
        <w:t>.</w:t>
      </w:r>
    </w:p>
    <w:p w14:paraId="5BD5E6B4" w14:textId="77777777" w:rsidR="004906F7" w:rsidRPr="00261819" w:rsidRDefault="004906F7" w:rsidP="004906F7">
      <w:pPr>
        <w:pStyle w:val="ListParagraph"/>
        <w:numPr>
          <w:ilvl w:val="0"/>
          <w:numId w:val="23"/>
        </w:numPr>
        <w:spacing w:after="1080"/>
        <w:ind w:left="360"/>
        <w:contextualSpacing w:val="0"/>
        <w:rPr>
          <w:rFonts w:eastAsia="Times New Roman" w:cs="Arial"/>
        </w:rPr>
      </w:pPr>
      <w:r w:rsidRPr="00CC2002">
        <w:rPr>
          <w:rFonts w:eastAsia="Times New Roman" w:cs="Arial"/>
        </w:rPr>
        <w:t>Qu'avez-vous</w:t>
      </w:r>
      <w:r>
        <w:rPr>
          <w:rFonts w:eastAsia="Times New Roman" w:cs="Arial"/>
        </w:rPr>
        <w:t xml:space="preserve"> fait de</w:t>
      </w:r>
      <w:r w:rsidRPr="00CC2002">
        <w:rPr>
          <w:rFonts w:eastAsia="Times New Roman" w:cs="Arial"/>
        </w:rPr>
        <w:t xml:space="preserve"> vraiment </w:t>
      </w:r>
      <w:r>
        <w:rPr>
          <w:rFonts w:eastAsia="Times New Roman" w:cs="Arial"/>
        </w:rPr>
        <w:t xml:space="preserve">bien </w:t>
      </w:r>
      <w:r w:rsidRPr="00CC2002">
        <w:rPr>
          <w:rFonts w:eastAsia="Times New Roman" w:cs="Arial"/>
        </w:rPr>
        <w:t xml:space="preserve">dans </w:t>
      </w:r>
      <w:r>
        <w:rPr>
          <w:rFonts w:eastAsia="Times New Roman" w:cs="Arial"/>
        </w:rPr>
        <w:t>cette tâche</w:t>
      </w:r>
      <w:r w:rsidRPr="00261819">
        <w:rPr>
          <w:rFonts w:eastAsia="Times New Roman" w:cs="Arial"/>
        </w:rPr>
        <w:t>?</w:t>
      </w:r>
    </w:p>
    <w:p w14:paraId="3800716A" w14:textId="77777777" w:rsidR="004906F7" w:rsidRPr="00261819" w:rsidRDefault="004906F7" w:rsidP="004906F7">
      <w:pPr>
        <w:pStyle w:val="ListParagraph"/>
        <w:numPr>
          <w:ilvl w:val="0"/>
          <w:numId w:val="23"/>
        </w:numPr>
        <w:spacing w:after="1080"/>
        <w:ind w:left="360"/>
        <w:contextualSpacing w:val="0"/>
        <w:rPr>
          <w:rFonts w:eastAsia="Times New Roman" w:cs="Arial"/>
        </w:rPr>
      </w:pPr>
      <w:r w:rsidRPr="00B97A6B">
        <w:rPr>
          <w:rFonts w:eastAsia="Times New Roman" w:cs="Arial"/>
        </w:rPr>
        <w:t>Qu'auriez-vous pu faire différemment dans cette tâche</w:t>
      </w:r>
      <w:r w:rsidRPr="00261819">
        <w:rPr>
          <w:rFonts w:eastAsia="Times New Roman" w:cs="Arial"/>
        </w:rPr>
        <w:t>?</w:t>
      </w:r>
    </w:p>
    <w:p w14:paraId="040BCA2D" w14:textId="77777777" w:rsidR="004906F7" w:rsidRPr="00261819" w:rsidRDefault="004906F7" w:rsidP="004906F7">
      <w:pPr>
        <w:pStyle w:val="ListParagraph"/>
        <w:numPr>
          <w:ilvl w:val="0"/>
          <w:numId w:val="23"/>
        </w:numPr>
        <w:ind w:left="360"/>
        <w:rPr>
          <w:rFonts w:eastAsia="Times New Roman"/>
          <w:sz w:val="20"/>
          <w:szCs w:val="20"/>
        </w:rPr>
      </w:pPr>
      <w:r w:rsidRPr="004A0A58">
        <w:rPr>
          <w:rFonts w:eastAsia="Times New Roman" w:cs="Arial"/>
        </w:rPr>
        <w:t xml:space="preserve">Quelle suggestion </w:t>
      </w:r>
      <w:r>
        <w:rPr>
          <w:rFonts w:eastAsia="Times New Roman" w:cs="Arial"/>
        </w:rPr>
        <w:t xml:space="preserve">as-tu </w:t>
      </w:r>
      <w:r w:rsidRPr="004A0A58">
        <w:rPr>
          <w:rFonts w:eastAsia="Times New Roman" w:cs="Arial"/>
        </w:rPr>
        <w:t>pour améliorer ce projet</w:t>
      </w:r>
      <w:r w:rsidRPr="00261819">
        <w:rPr>
          <w:rFonts w:eastAsia="Times New Roman" w:cs="Arial"/>
        </w:rPr>
        <w:t>?</w:t>
      </w:r>
    </w:p>
    <w:p w14:paraId="056FD863" w14:textId="77777777" w:rsidR="00B65678" w:rsidRPr="00456EB9" w:rsidRDefault="00B65678">
      <w:pPr>
        <w:spacing w:after="160" w:line="259" w:lineRule="auto"/>
        <w:jc w:val="left"/>
        <w:rPr>
          <w:rFonts w:eastAsia="Arial" w:cs="Arial"/>
          <w:bCs/>
          <w:lang w:eastAsia="en-CA"/>
        </w:rPr>
      </w:pPr>
      <w:r w:rsidRPr="00456EB9">
        <w:rPr>
          <w:rFonts w:eastAsia="Arial" w:cs="Arial"/>
          <w:bCs/>
          <w:lang w:eastAsia="en-CA"/>
        </w:rPr>
        <w:br w:type="page"/>
      </w:r>
    </w:p>
    <w:p w14:paraId="2ECCF9A6" w14:textId="7F6A453D" w:rsidR="00150174" w:rsidRPr="00456EB9" w:rsidRDefault="00150174" w:rsidP="00E002ED">
      <w:pPr>
        <w:pStyle w:val="Heading1"/>
      </w:pPr>
      <w:bookmarkStart w:id="97" w:name="_Toc43556315"/>
      <w:bookmarkStart w:id="98" w:name="_Toc45175145"/>
      <w:proofErr w:type="spellStart"/>
      <w:r w:rsidRPr="00456EB9">
        <w:lastRenderedPageBreak/>
        <w:t>Res</w:t>
      </w:r>
      <w:r w:rsidR="005E6ADD">
        <w:t>s</w:t>
      </w:r>
      <w:r w:rsidRPr="00456EB9">
        <w:t>ources</w:t>
      </w:r>
      <w:bookmarkEnd w:id="97"/>
      <w:bookmarkEnd w:id="98"/>
      <w:proofErr w:type="spellEnd"/>
    </w:p>
    <w:p w14:paraId="08922B2D" w14:textId="791C782B" w:rsidR="00B57AFF" w:rsidRPr="00456EB9" w:rsidRDefault="007B6930" w:rsidP="00150174">
      <w:pPr>
        <w:pStyle w:val="Heading3"/>
        <w:rPr>
          <w:rFonts w:eastAsia="Arial"/>
        </w:rPr>
      </w:pPr>
      <w:bookmarkStart w:id="99" w:name="_Toc43881788"/>
      <w:bookmarkStart w:id="100" w:name="_Toc45175146"/>
      <w:r>
        <w:rPr>
          <w:rFonts w:eastAsia="Arial"/>
        </w:rPr>
        <w:t>Outils</w:t>
      </w:r>
      <w:r w:rsidR="0041277F">
        <w:rPr>
          <w:rFonts w:eastAsia="Arial"/>
        </w:rPr>
        <w:t>/é</w:t>
      </w:r>
      <w:r w:rsidR="00B57AFF" w:rsidRPr="00456EB9">
        <w:rPr>
          <w:rFonts w:eastAsia="Arial"/>
        </w:rPr>
        <w:t>quip</w:t>
      </w:r>
      <w:r w:rsidR="00757D4E">
        <w:rPr>
          <w:rFonts w:eastAsia="Arial"/>
        </w:rPr>
        <w:t>e</w:t>
      </w:r>
      <w:r w:rsidR="00B57AFF" w:rsidRPr="00456EB9">
        <w:rPr>
          <w:rFonts w:eastAsia="Arial"/>
        </w:rPr>
        <w:t>ment</w:t>
      </w:r>
      <w:bookmarkEnd w:id="99"/>
      <w:bookmarkEnd w:id="100"/>
    </w:p>
    <w:p w14:paraId="6A8F16F7" w14:textId="53301D8A" w:rsidR="00150174" w:rsidRPr="00456EB9" w:rsidRDefault="007B6930" w:rsidP="004B0759">
      <w:pPr>
        <w:pStyle w:val="ListParagraph"/>
        <w:rPr>
          <w:b/>
          <w:lang w:eastAsia="en-CA"/>
        </w:rPr>
      </w:pPr>
      <w:r>
        <w:rPr>
          <w:bCs/>
          <w:lang w:eastAsia="en-CA"/>
        </w:rPr>
        <w:t>Crayon</w:t>
      </w:r>
    </w:p>
    <w:p w14:paraId="0E70F5B9" w14:textId="37041793" w:rsidR="00150174" w:rsidRPr="00456EB9" w:rsidRDefault="007B6930" w:rsidP="004B0759">
      <w:pPr>
        <w:pStyle w:val="ListParagraph"/>
        <w:rPr>
          <w:b/>
          <w:lang w:eastAsia="en-CA"/>
        </w:rPr>
      </w:pPr>
      <w:r>
        <w:rPr>
          <w:bCs/>
          <w:lang w:eastAsia="en-CA"/>
        </w:rPr>
        <w:t>Papier quadrillé</w:t>
      </w:r>
    </w:p>
    <w:p w14:paraId="1E8F7494" w14:textId="12ADE26F" w:rsidR="00DF3698" w:rsidRPr="00456EB9" w:rsidRDefault="00150174" w:rsidP="004B0759">
      <w:pPr>
        <w:pStyle w:val="ListParagraph"/>
        <w:rPr>
          <w:b/>
          <w:lang w:eastAsia="en-CA"/>
        </w:rPr>
      </w:pPr>
      <w:r w:rsidRPr="00456EB9">
        <w:rPr>
          <w:bCs/>
          <w:lang w:eastAsia="en-CA"/>
        </w:rPr>
        <w:t>R</w:t>
      </w:r>
      <w:r w:rsidR="007B6930">
        <w:rPr>
          <w:bCs/>
          <w:lang w:eastAsia="en-CA"/>
        </w:rPr>
        <w:t>ègle</w:t>
      </w:r>
    </w:p>
    <w:p w14:paraId="0078185A" w14:textId="3C513931" w:rsidR="00B57AFF" w:rsidRPr="00456EB9" w:rsidRDefault="007B6930" w:rsidP="00150174">
      <w:pPr>
        <w:pStyle w:val="Heading3"/>
        <w:rPr>
          <w:rFonts w:eastAsia="Arial"/>
          <w:lang w:eastAsia="en-CA"/>
        </w:rPr>
      </w:pPr>
      <w:bookmarkStart w:id="101" w:name="_Toc45175147"/>
      <w:r>
        <w:t>Logiciel</w:t>
      </w:r>
      <w:bookmarkEnd w:id="101"/>
      <w:r w:rsidR="00B57AFF" w:rsidRPr="00456EB9">
        <w:rPr>
          <w:rFonts w:eastAsia="Arial"/>
          <w:lang w:eastAsia="en-CA"/>
        </w:rPr>
        <w:t xml:space="preserve"> </w:t>
      </w:r>
    </w:p>
    <w:p w14:paraId="1A4AEC38" w14:textId="77777777" w:rsidR="00150174" w:rsidRPr="00456EB9" w:rsidRDefault="007074C9" w:rsidP="00150174">
      <w:pPr>
        <w:pStyle w:val="HyperlinkList"/>
        <w:contextualSpacing w:val="0"/>
        <w:rPr>
          <w:b/>
        </w:rPr>
      </w:pPr>
      <w:hyperlink r:id="rId41" w:history="1">
        <w:r w:rsidR="00150174" w:rsidRPr="00456EB9">
          <w:rPr>
            <w:rStyle w:val="Hyperlink"/>
          </w:rPr>
          <w:t>SketchUp 2020 Web</w:t>
        </w:r>
      </w:hyperlink>
    </w:p>
    <w:p w14:paraId="4754EAAC" w14:textId="47CA73B6" w:rsidR="00B57AFF" w:rsidRPr="00456EB9" w:rsidRDefault="00B57AFF" w:rsidP="00150174">
      <w:pPr>
        <w:pStyle w:val="Heading3"/>
        <w:rPr>
          <w:rFonts w:eastAsia="Arial"/>
          <w:lang w:eastAsia="en-CA"/>
        </w:rPr>
      </w:pPr>
      <w:bookmarkStart w:id="102" w:name="_Toc43881790"/>
      <w:bookmarkStart w:id="103" w:name="_Toc45175148"/>
      <w:r w:rsidRPr="00456EB9">
        <w:rPr>
          <w:rFonts w:eastAsia="Arial"/>
          <w:lang w:eastAsia="en-CA"/>
        </w:rPr>
        <w:t>Vid</w:t>
      </w:r>
      <w:r w:rsidR="007B6930">
        <w:rPr>
          <w:rFonts w:eastAsia="Arial"/>
          <w:lang w:eastAsia="en-CA"/>
        </w:rPr>
        <w:t>é</w:t>
      </w:r>
      <w:r w:rsidRPr="00456EB9">
        <w:rPr>
          <w:rFonts w:eastAsia="Arial"/>
          <w:lang w:eastAsia="en-CA"/>
        </w:rPr>
        <w:t>os</w:t>
      </w:r>
      <w:bookmarkEnd w:id="102"/>
      <w:bookmarkEnd w:id="103"/>
    </w:p>
    <w:p w14:paraId="1FBBB505" w14:textId="77777777" w:rsidR="00150174" w:rsidRPr="00456EB9" w:rsidRDefault="007074C9" w:rsidP="004B0759">
      <w:pPr>
        <w:pStyle w:val="ListParagraph"/>
      </w:pPr>
      <w:hyperlink r:id="rId42" w:history="1">
        <w:r w:rsidR="00150174" w:rsidRPr="00456EB9">
          <w:rPr>
            <w:rStyle w:val="Hyperlink"/>
          </w:rPr>
          <w:t xml:space="preserve">Best </w:t>
        </w:r>
        <w:proofErr w:type="spellStart"/>
        <w:r w:rsidR="00150174" w:rsidRPr="00456EB9">
          <w:rPr>
            <w:rStyle w:val="Hyperlink"/>
          </w:rPr>
          <w:t>Way</w:t>
        </w:r>
        <w:proofErr w:type="spellEnd"/>
        <w:r w:rsidR="00150174" w:rsidRPr="00456EB9">
          <w:rPr>
            <w:rStyle w:val="Hyperlink"/>
          </w:rPr>
          <w:t xml:space="preserve"> to </w:t>
        </w:r>
        <w:proofErr w:type="spellStart"/>
        <w:r w:rsidR="00150174" w:rsidRPr="00456EB9">
          <w:rPr>
            <w:rStyle w:val="Hyperlink"/>
          </w:rPr>
          <w:t>Learn</w:t>
        </w:r>
        <w:proofErr w:type="spellEnd"/>
        <w:r w:rsidR="00150174" w:rsidRPr="00456EB9">
          <w:rPr>
            <w:rStyle w:val="Hyperlink"/>
          </w:rPr>
          <w:t xml:space="preserve"> SketchUp </w:t>
        </w:r>
        <w:proofErr w:type="spellStart"/>
        <w:r w:rsidR="00150174" w:rsidRPr="00456EB9">
          <w:rPr>
            <w:rStyle w:val="Hyperlink"/>
          </w:rPr>
          <w:t>from</w:t>
        </w:r>
        <w:proofErr w:type="spellEnd"/>
        <w:r w:rsidR="00150174" w:rsidRPr="00456EB9">
          <w:rPr>
            <w:rStyle w:val="Hyperlink"/>
          </w:rPr>
          <w:t xml:space="preserve"> Scratch</w:t>
        </w:r>
      </w:hyperlink>
      <w:r w:rsidR="00150174" w:rsidRPr="00456EB9">
        <w:t xml:space="preserve"> </w:t>
      </w:r>
    </w:p>
    <w:p w14:paraId="7F1C4B97" w14:textId="77777777" w:rsidR="00150174" w:rsidRPr="00456EB9" w:rsidRDefault="007074C9" w:rsidP="004B0759">
      <w:pPr>
        <w:pStyle w:val="ListParagraph"/>
      </w:pPr>
      <w:hyperlink r:id="rId43" w:history="1">
        <w:r w:rsidR="00150174" w:rsidRPr="00456EB9">
          <w:rPr>
            <w:rStyle w:val="Hyperlink"/>
          </w:rPr>
          <w:t xml:space="preserve">SketchUp Tutorial for </w:t>
        </w:r>
        <w:proofErr w:type="spellStart"/>
        <w:r w:rsidR="00150174" w:rsidRPr="00456EB9">
          <w:rPr>
            <w:rStyle w:val="Hyperlink"/>
          </w:rPr>
          <w:t>Beginners</w:t>
        </w:r>
        <w:proofErr w:type="spellEnd"/>
      </w:hyperlink>
    </w:p>
    <w:p w14:paraId="7B8CEAB2" w14:textId="75EF385F" w:rsidR="00B57AFF" w:rsidRPr="00456EB9" w:rsidRDefault="007B6930" w:rsidP="00150174">
      <w:pPr>
        <w:pStyle w:val="Heading3"/>
        <w:rPr>
          <w:rFonts w:eastAsia="Arial"/>
          <w:lang w:eastAsia="en-CA"/>
        </w:rPr>
      </w:pPr>
      <w:bookmarkStart w:id="104" w:name="_Toc45175149"/>
      <w:r>
        <w:rPr>
          <w:rFonts w:eastAsia="Arial"/>
          <w:lang w:eastAsia="en-CA"/>
        </w:rPr>
        <w:t xml:space="preserve">Site Web pour </w:t>
      </w:r>
      <w:r w:rsidR="00854DE3">
        <w:rPr>
          <w:rFonts w:eastAsia="Arial"/>
          <w:lang w:eastAsia="en-CA"/>
        </w:rPr>
        <w:t xml:space="preserve">les </w:t>
      </w:r>
      <w:r>
        <w:rPr>
          <w:rFonts w:eastAsia="Arial"/>
          <w:lang w:eastAsia="en-CA"/>
        </w:rPr>
        <w:t>ens</w:t>
      </w:r>
      <w:r w:rsidR="00854DE3">
        <w:rPr>
          <w:rFonts w:eastAsia="Arial"/>
          <w:lang w:eastAsia="en-CA"/>
        </w:rPr>
        <w:t>eignants</w:t>
      </w:r>
      <w:bookmarkEnd w:id="104"/>
    </w:p>
    <w:p w14:paraId="68149ED4" w14:textId="77777777" w:rsidR="00150174" w:rsidRPr="00456EB9" w:rsidRDefault="007074C9" w:rsidP="004B0759">
      <w:pPr>
        <w:pStyle w:val="HyperlinkList"/>
        <w:rPr>
          <w:bCs/>
        </w:rPr>
      </w:pPr>
      <w:hyperlink r:id="rId44" w:history="1">
        <w:r w:rsidR="00150174" w:rsidRPr="00456EB9">
          <w:rPr>
            <w:rStyle w:val="Hyperlink"/>
            <w:bCs/>
          </w:rPr>
          <w:t>Azure</w:t>
        </w:r>
      </w:hyperlink>
    </w:p>
    <w:p w14:paraId="7A1E2811" w14:textId="77777777" w:rsidR="00150174" w:rsidRPr="00456EB9" w:rsidRDefault="007074C9" w:rsidP="004B0759">
      <w:pPr>
        <w:pStyle w:val="HyperlinkList"/>
        <w:rPr>
          <w:bCs/>
        </w:rPr>
      </w:pPr>
      <w:hyperlink r:id="rId45" w:history="1">
        <w:proofErr w:type="spellStart"/>
        <w:r w:rsidR="00150174" w:rsidRPr="00456EB9">
          <w:rPr>
            <w:rStyle w:val="Hyperlink"/>
            <w:bCs/>
          </w:rPr>
          <w:t>Dezeen</w:t>
        </w:r>
        <w:proofErr w:type="spellEnd"/>
      </w:hyperlink>
    </w:p>
    <w:p w14:paraId="71F41A72" w14:textId="77777777" w:rsidR="00150174" w:rsidRPr="00456EB9" w:rsidRDefault="007074C9" w:rsidP="004B0759">
      <w:pPr>
        <w:pStyle w:val="HyperlinkList"/>
        <w:rPr>
          <w:bCs/>
        </w:rPr>
      </w:pPr>
      <w:hyperlink r:id="rId46" w:history="1">
        <w:proofErr w:type="spellStart"/>
        <w:r w:rsidR="00150174" w:rsidRPr="00456EB9">
          <w:rPr>
            <w:rStyle w:val="Hyperlink"/>
            <w:bCs/>
          </w:rPr>
          <w:t>Core</w:t>
        </w:r>
        <w:proofErr w:type="spellEnd"/>
        <w:r w:rsidR="00150174" w:rsidRPr="00456EB9">
          <w:rPr>
            <w:rStyle w:val="Hyperlink"/>
            <w:bCs/>
          </w:rPr>
          <w:t xml:space="preserve"> 77</w:t>
        </w:r>
      </w:hyperlink>
    </w:p>
    <w:p w14:paraId="3CA7746F" w14:textId="77777777" w:rsidR="00DF3698" w:rsidRPr="00456EB9" w:rsidRDefault="007074C9" w:rsidP="004B0759">
      <w:pPr>
        <w:pStyle w:val="HyperlinkList"/>
        <w:rPr>
          <w:bCs/>
        </w:rPr>
      </w:pPr>
      <w:hyperlink r:id="rId47" w:history="1">
        <w:proofErr w:type="spellStart"/>
        <w:r w:rsidR="00150174" w:rsidRPr="00456EB9">
          <w:rPr>
            <w:rStyle w:val="Hyperlink"/>
            <w:bCs/>
          </w:rPr>
          <w:t>Designboom</w:t>
        </w:r>
        <w:proofErr w:type="spellEnd"/>
      </w:hyperlink>
    </w:p>
    <w:p w14:paraId="7F2AAB40" w14:textId="0AD5E93F" w:rsidR="009654E2" w:rsidRPr="00456EB9" w:rsidRDefault="00EC4F39" w:rsidP="00E002ED">
      <w:pPr>
        <w:pStyle w:val="Heading1"/>
        <w:rPr>
          <w:lang w:eastAsia="en-CA"/>
        </w:rPr>
      </w:pPr>
      <w:bookmarkStart w:id="105" w:name="_Toc45175150"/>
      <w:r>
        <w:rPr>
          <w:lang w:eastAsia="en-CA"/>
        </w:rPr>
        <w:t xml:space="preserve">Les </w:t>
      </w:r>
      <w:proofErr w:type="spellStart"/>
      <w:r>
        <w:rPr>
          <w:lang w:eastAsia="en-CA"/>
        </w:rPr>
        <w:t>stratégies</w:t>
      </w:r>
      <w:proofErr w:type="spellEnd"/>
      <w:r>
        <w:rPr>
          <w:lang w:eastAsia="en-CA"/>
        </w:rPr>
        <w:t xml:space="preserve"> de motivation</w:t>
      </w:r>
      <w:bookmarkEnd w:id="105"/>
    </w:p>
    <w:p w14:paraId="75D600E9" w14:textId="77777777" w:rsidR="008C3ED5" w:rsidRPr="00456EB9" w:rsidRDefault="008C3ED5" w:rsidP="008C3ED5">
      <w:r>
        <w:t>Plusieurs</w:t>
      </w:r>
      <w:r w:rsidRPr="00563CC5">
        <w:t xml:space="preserve"> d’entre</w:t>
      </w:r>
      <w:r>
        <w:t xml:space="preserve"> nous</w:t>
      </w:r>
      <w:r w:rsidRPr="00563CC5">
        <w:t xml:space="preserve"> </w:t>
      </w:r>
      <w:r>
        <w:t>doivent</w:t>
      </w:r>
      <w:r w:rsidRPr="00563CC5">
        <w:t xml:space="preserve"> étudie</w:t>
      </w:r>
      <w:r>
        <w:t>r</w:t>
      </w:r>
      <w:r w:rsidRPr="00563CC5">
        <w:t xml:space="preserve"> et travaille</w:t>
      </w:r>
      <w:r>
        <w:t>r de la maison. Q</w:t>
      </w:r>
      <w:r w:rsidRPr="00563CC5">
        <w:t xml:space="preserve">ui n’a pas besoin d’un peu d’aide pour organiser </w:t>
      </w:r>
      <w:r>
        <w:t>son</w:t>
      </w:r>
      <w:r w:rsidRPr="00563CC5">
        <w:t xml:space="preserve"> bureau et </w:t>
      </w:r>
      <w:r>
        <w:t>se</w:t>
      </w:r>
      <w:r w:rsidRPr="00563CC5">
        <w:t xml:space="preserve">s </w:t>
      </w:r>
      <w:r>
        <w:t xml:space="preserve">éléments </w:t>
      </w:r>
      <w:r w:rsidRPr="00563CC5">
        <w:t>essentiels? Garder un poste de travail propre et exempt de tout encombrement inutile est possible avec l'aide d'</w:t>
      </w:r>
      <w:r>
        <w:t xml:space="preserve">un </w:t>
      </w:r>
      <w:r w:rsidRPr="00563CC5">
        <w:t>organisateur de bureau. Les organis</w:t>
      </w:r>
      <w:r>
        <w:t>at</w:t>
      </w:r>
      <w:r w:rsidRPr="00563CC5">
        <w:t xml:space="preserve">eurs de bureau sont des </w:t>
      </w:r>
      <w:r>
        <w:t xml:space="preserve">objets qui préviennent le désordre en gardant à la main </w:t>
      </w:r>
      <w:r w:rsidRPr="00563CC5">
        <w:t xml:space="preserve">ce dont vous avez besoin à tout moment, comme des </w:t>
      </w:r>
      <w:r>
        <w:t>blocs-notes</w:t>
      </w:r>
      <w:r w:rsidRPr="00563CC5">
        <w:t>, de</w:t>
      </w:r>
      <w:r>
        <w:t xml:space="preserve">s stylos et crayons, </w:t>
      </w:r>
      <w:r w:rsidRPr="00563CC5">
        <w:t>des clés USB et d'autres appareils électroniques. Rappelez-vous ce que Ben</w:t>
      </w:r>
      <w:r>
        <w:t>jamin</w:t>
      </w:r>
      <w:r w:rsidRPr="00563CC5">
        <w:t xml:space="preserve"> Franklin a dit - </w:t>
      </w:r>
      <w:r>
        <w:t>p</w:t>
      </w:r>
      <w:r w:rsidRPr="00563CC5">
        <w:t>our chaque minute passée à organiser, une heure est gagnée</w:t>
      </w:r>
      <w:r w:rsidRPr="00456EB9">
        <w:t>!</w:t>
      </w:r>
    </w:p>
    <w:p w14:paraId="389687D2" w14:textId="2B813619" w:rsidR="009654E2" w:rsidRPr="00456EB9" w:rsidRDefault="00546206" w:rsidP="00E002ED">
      <w:pPr>
        <w:pStyle w:val="Heading1"/>
      </w:pPr>
      <w:bookmarkStart w:id="106" w:name="_Toc43556317"/>
      <w:bookmarkStart w:id="107" w:name="_Toc45175151"/>
      <w:proofErr w:type="spellStart"/>
      <w:r>
        <w:t>O</w:t>
      </w:r>
      <w:r w:rsidRPr="00546206">
        <w:t>bjectifs</w:t>
      </w:r>
      <w:proofErr w:type="spellEnd"/>
      <w:r w:rsidRPr="00546206">
        <w:t xml:space="preserve"> </w:t>
      </w:r>
      <w:proofErr w:type="spellStart"/>
      <w:r w:rsidRPr="00546206">
        <w:t>d'apprentissage</w:t>
      </w:r>
      <w:proofErr w:type="spellEnd"/>
      <w:r w:rsidRPr="00546206">
        <w:t xml:space="preserve"> et </w:t>
      </w:r>
      <w:proofErr w:type="spellStart"/>
      <w:r w:rsidRPr="00546206">
        <w:t>critères</w:t>
      </w:r>
      <w:proofErr w:type="spellEnd"/>
      <w:r w:rsidRPr="00546206">
        <w:t xml:space="preserve"> de </w:t>
      </w:r>
      <w:proofErr w:type="spellStart"/>
      <w:r w:rsidRPr="00546206">
        <w:t>réussit</w:t>
      </w:r>
      <w:r w:rsidR="009654E2" w:rsidRPr="00456EB9">
        <w:t>e</w:t>
      </w:r>
      <w:bookmarkEnd w:id="106"/>
      <w:bookmarkEnd w:id="107"/>
      <w:proofErr w:type="spellEnd"/>
    </w:p>
    <w:p w14:paraId="01E54A2D" w14:textId="1C727326" w:rsidR="00150174" w:rsidRDefault="00814EE3" w:rsidP="00150174">
      <w:r>
        <w:t>Lors</w:t>
      </w:r>
      <w:r w:rsidR="00DB121A">
        <w:t xml:space="preserve"> du</w:t>
      </w:r>
      <w:r w:rsidR="00BD21B7" w:rsidRPr="008E355A">
        <w:t xml:space="preserve"> processus de </w:t>
      </w:r>
      <w:r w:rsidR="00DB121A">
        <w:t>design</w:t>
      </w:r>
      <w:r w:rsidR="00BD21B7" w:rsidRPr="008E355A">
        <w:t xml:space="preserve">, les élèves </w:t>
      </w:r>
      <w:r w:rsidR="00DB121A">
        <w:t xml:space="preserve">utiliseront les habiletés </w:t>
      </w:r>
      <w:r w:rsidR="00163C0A">
        <w:t>de pensé</w:t>
      </w:r>
      <w:r w:rsidR="00DC0D58">
        <w:t>e</w:t>
      </w:r>
      <w:r w:rsidR="00163C0A">
        <w:t xml:space="preserve"> critiques </w:t>
      </w:r>
      <w:r w:rsidR="0058702D">
        <w:t>durant</w:t>
      </w:r>
      <w:r w:rsidR="00163C0A">
        <w:t xml:space="preserve"> l</w:t>
      </w:r>
      <w:r w:rsidR="0058702D">
        <w:t xml:space="preserve">es étapes de </w:t>
      </w:r>
      <w:r w:rsidR="00BD21B7" w:rsidRPr="008E355A">
        <w:t>conception</w:t>
      </w:r>
      <w:r w:rsidR="00B13905">
        <w:t>. Ils vont développer</w:t>
      </w:r>
      <w:r w:rsidR="00BD21B7" w:rsidRPr="008E355A">
        <w:t xml:space="preserve"> et affiner </w:t>
      </w:r>
      <w:r w:rsidR="0072672B">
        <w:t>leurs esquisses</w:t>
      </w:r>
      <w:r w:rsidR="00BD21B7" w:rsidRPr="008E355A">
        <w:t xml:space="preserve">, </w:t>
      </w:r>
      <w:r w:rsidR="00F1713B">
        <w:t xml:space="preserve">ils vont </w:t>
      </w:r>
      <w:r w:rsidR="00752129">
        <w:t xml:space="preserve">aussi </w:t>
      </w:r>
      <w:r w:rsidR="00BD21B7" w:rsidRPr="008E355A">
        <w:t>démontrer</w:t>
      </w:r>
      <w:r w:rsidR="00547FF1">
        <w:t xml:space="preserve"> leur</w:t>
      </w:r>
      <w:r w:rsidR="000D584F">
        <w:t>s</w:t>
      </w:r>
      <w:r w:rsidR="00BD21B7" w:rsidRPr="008E355A">
        <w:t xml:space="preserve"> connaissances techniques </w:t>
      </w:r>
      <w:r w:rsidR="00543860">
        <w:t>de l’utilisation d’</w:t>
      </w:r>
      <w:r w:rsidR="00BD21B7" w:rsidRPr="008E355A">
        <w:t>un logiciel de conception</w:t>
      </w:r>
      <w:r w:rsidR="00543860">
        <w:t>. Il</w:t>
      </w:r>
      <w:r w:rsidR="000D584F">
        <w:t>s</w:t>
      </w:r>
      <w:r w:rsidR="00543860">
        <w:t xml:space="preserve"> vont </w:t>
      </w:r>
      <w:r w:rsidR="000663B6">
        <w:t>concevoir un produit</w:t>
      </w:r>
      <w:r w:rsidR="00BD21B7" w:rsidRPr="008E355A">
        <w:t xml:space="preserve"> original et </w:t>
      </w:r>
      <w:r w:rsidR="00046F65">
        <w:t xml:space="preserve">auront à faire </w:t>
      </w:r>
      <w:r w:rsidR="00C102FE">
        <w:t xml:space="preserve">une réflexion </w:t>
      </w:r>
      <w:r w:rsidR="000D584F">
        <w:t xml:space="preserve">et </w:t>
      </w:r>
      <w:r w:rsidR="00046F65">
        <w:t xml:space="preserve">une </w:t>
      </w:r>
      <w:r w:rsidR="000D584F">
        <w:t xml:space="preserve">évaluation </w:t>
      </w:r>
      <w:r w:rsidR="00C102FE">
        <w:t>de</w:t>
      </w:r>
      <w:r w:rsidR="00BD21B7" w:rsidRPr="008E355A">
        <w:t xml:space="preserve"> leur apprentissage</w:t>
      </w:r>
      <w:r w:rsidR="00150174" w:rsidRPr="00456EB9">
        <w:t>.</w:t>
      </w:r>
    </w:p>
    <w:p w14:paraId="2FD10118" w14:textId="77777777" w:rsidR="00506909" w:rsidRPr="00456EB9" w:rsidRDefault="00506909" w:rsidP="00150174"/>
    <w:p w14:paraId="545B4D61" w14:textId="539EF6EE" w:rsidR="0084537C" w:rsidRPr="00456EB9" w:rsidRDefault="00D026D4" w:rsidP="00E002ED">
      <w:pPr>
        <w:pStyle w:val="Heading1"/>
      </w:pPr>
      <w:bookmarkStart w:id="108" w:name="_Toc43556318"/>
      <w:bookmarkStart w:id="109" w:name="_Toc45175152"/>
      <w:proofErr w:type="spellStart"/>
      <w:r>
        <w:lastRenderedPageBreak/>
        <w:t>A</w:t>
      </w:r>
      <w:r w:rsidRPr="0027286A">
        <w:t>ttentes</w:t>
      </w:r>
      <w:proofErr w:type="spellEnd"/>
      <w:r w:rsidRPr="0027286A">
        <w:t xml:space="preserve"> et </w:t>
      </w:r>
      <w:proofErr w:type="spellStart"/>
      <w:r w:rsidRPr="0027286A">
        <w:t>contenus</w:t>
      </w:r>
      <w:proofErr w:type="spellEnd"/>
      <w:r w:rsidRPr="0027286A">
        <w:t xml:space="preserve"> </w:t>
      </w:r>
      <w:proofErr w:type="spellStart"/>
      <w:r w:rsidRPr="0027286A">
        <w:t>d’apprentissage</w:t>
      </w:r>
      <w:proofErr w:type="spellEnd"/>
      <w:r>
        <w:t xml:space="preserve"> </w:t>
      </w:r>
      <w:r w:rsidRPr="00FA083A">
        <w:t xml:space="preserve">à </w:t>
      </w:r>
      <w:proofErr w:type="spellStart"/>
      <w:r w:rsidRPr="00FA083A">
        <w:t>l’appui</w:t>
      </w:r>
      <w:proofErr w:type="spellEnd"/>
      <w:r w:rsidRPr="00FA083A">
        <w:t xml:space="preserve"> des programmes </w:t>
      </w:r>
      <w:proofErr w:type="spellStart"/>
      <w:r w:rsidRPr="00FA083A">
        <w:t>d’études</w:t>
      </w:r>
      <w:proofErr w:type="spellEnd"/>
      <w:r w:rsidRPr="00FA083A">
        <w:t xml:space="preserve"> de la 9e à la 10e </w:t>
      </w:r>
      <w:proofErr w:type="spellStart"/>
      <w:r w:rsidRPr="00FA083A">
        <w:t>année</w:t>
      </w:r>
      <w:proofErr w:type="spellEnd"/>
      <w:r w:rsidRPr="00FA083A">
        <w:t xml:space="preserve"> </w:t>
      </w:r>
      <w:proofErr w:type="spellStart"/>
      <w:r w:rsidRPr="00FA083A">
        <w:t>en</w:t>
      </w:r>
      <w:proofErr w:type="spellEnd"/>
      <w:r w:rsidRPr="00FA083A">
        <w:t xml:space="preserve"> Ontari</w:t>
      </w:r>
      <w:r>
        <w:t>o</w:t>
      </w:r>
      <w:bookmarkEnd w:id="108"/>
      <w:bookmarkEnd w:id="109"/>
    </w:p>
    <w:p w14:paraId="4DB46273" w14:textId="6A0CCBEB" w:rsidR="00150174" w:rsidRPr="00456EB9" w:rsidRDefault="00D026D4" w:rsidP="00150174">
      <w:pPr>
        <w:pStyle w:val="Heading2"/>
      </w:pPr>
      <w:bookmarkStart w:id="110" w:name="_Toc43556319"/>
      <w:bookmarkStart w:id="111" w:name="_Toc45175153"/>
      <w:r>
        <w:t>Attente</w:t>
      </w:r>
      <w:r w:rsidR="00150174" w:rsidRPr="00456EB9">
        <w:t>s:</w:t>
      </w:r>
      <w:bookmarkEnd w:id="110"/>
      <w:bookmarkEnd w:id="111"/>
    </w:p>
    <w:p w14:paraId="5A97F613" w14:textId="140943AD" w:rsidR="001E2DE5" w:rsidRDefault="001E2DE5" w:rsidP="001E2DE5">
      <w:pPr>
        <w:ind w:left="288"/>
      </w:pPr>
      <w:r>
        <w:t xml:space="preserve">A1. </w:t>
      </w:r>
      <w:proofErr w:type="gramStart"/>
      <w:r>
        <w:t>décrire</w:t>
      </w:r>
      <w:proofErr w:type="gramEnd"/>
      <w:r>
        <w:t xml:space="preserve"> les aspects essentiels de la réalisation de projets en technologie, en s’appuyant sur le</w:t>
      </w:r>
      <w:r w:rsidR="008A2C69">
        <w:t xml:space="preserve"> </w:t>
      </w:r>
      <w:r>
        <w:t>processus de design ou de résolution de problèmes.</w:t>
      </w:r>
    </w:p>
    <w:p w14:paraId="23FA0F60" w14:textId="3B35D32C" w:rsidR="001E2DE5" w:rsidRDefault="001E2DE5" w:rsidP="001E2DE5">
      <w:pPr>
        <w:ind w:left="288"/>
      </w:pPr>
      <w:r>
        <w:t xml:space="preserve">A2. </w:t>
      </w:r>
      <w:proofErr w:type="gramStart"/>
      <w:r>
        <w:t>décrire</w:t>
      </w:r>
      <w:proofErr w:type="gramEnd"/>
      <w:r>
        <w:t xml:space="preserve"> les caractéristiques et les applications de divers matériaux, produits et équipement utilisés</w:t>
      </w:r>
      <w:r w:rsidR="008A2C69">
        <w:t xml:space="preserve"> </w:t>
      </w:r>
      <w:r>
        <w:t>dans divers domaines techniques, particulièrement ceux explorés aux fins de la réalisation de projets.</w:t>
      </w:r>
    </w:p>
    <w:p w14:paraId="360B37A4" w14:textId="6A3A6584" w:rsidR="00150174" w:rsidRDefault="00150174" w:rsidP="001E2DE5">
      <w:pPr>
        <w:ind w:left="288"/>
      </w:pPr>
      <w:r w:rsidRPr="00456EB9">
        <w:t>B1</w:t>
      </w:r>
      <w:r w:rsidR="008A2C69">
        <w:t xml:space="preserve">. </w:t>
      </w:r>
      <w:proofErr w:type="gramStart"/>
      <w:r w:rsidR="00D87BDF">
        <w:t>planifier</w:t>
      </w:r>
      <w:proofErr w:type="gramEnd"/>
      <w:r w:rsidR="00D87BDF">
        <w:t xml:space="preserve"> en suivant le processus de design ou de résolution de problèmes, des projets mettant à contribution des connaissances et des habiletés précises, relevant d’un domaine technique ou de la pratique d’un métier.</w:t>
      </w:r>
    </w:p>
    <w:p w14:paraId="459A539E" w14:textId="77777777" w:rsidR="00D56EC6" w:rsidRDefault="00D56EC6" w:rsidP="001E2DE5">
      <w:pPr>
        <w:ind w:left="288"/>
      </w:pPr>
      <w:r>
        <w:t xml:space="preserve">B2. </w:t>
      </w:r>
      <w:proofErr w:type="gramStart"/>
      <w:r>
        <w:t>utiliser</w:t>
      </w:r>
      <w:proofErr w:type="gramEnd"/>
      <w:r>
        <w:t xml:space="preserve"> de manière sécuritaire les matériaux, les produits et l’équipement qui sont mis à sa disposition pour réaliser les projets. </w:t>
      </w:r>
    </w:p>
    <w:p w14:paraId="5D55799B" w14:textId="16869F4F" w:rsidR="00D56EC6" w:rsidRDefault="00D56EC6" w:rsidP="001E2DE5">
      <w:pPr>
        <w:ind w:left="288"/>
      </w:pPr>
      <w:r>
        <w:t xml:space="preserve">B3. </w:t>
      </w:r>
      <w:proofErr w:type="gramStart"/>
      <w:r>
        <w:t>appliquer</w:t>
      </w:r>
      <w:proofErr w:type="gramEnd"/>
      <w:r>
        <w:t xml:space="preserve"> à la réalisation de projets ses connaissances acquises en mathématiques, en sciences et en communication</w:t>
      </w:r>
    </w:p>
    <w:p w14:paraId="78E34336" w14:textId="346673FE" w:rsidR="005209A9" w:rsidRPr="00456EB9" w:rsidRDefault="005209A9" w:rsidP="001E2DE5">
      <w:pPr>
        <w:ind w:left="288"/>
      </w:pPr>
      <w:r>
        <w:t xml:space="preserve">C2. </w:t>
      </w:r>
      <w:proofErr w:type="gramStart"/>
      <w:r>
        <w:t>déterminer</w:t>
      </w:r>
      <w:proofErr w:type="gramEnd"/>
      <w:r>
        <w:t xml:space="preserve"> la valeur d’une formation en éducation technologique sur le plan personnel ainsi que des possibilités de carrière et de formation en technologie.</w:t>
      </w:r>
    </w:p>
    <w:p w14:paraId="676260EC" w14:textId="1E9C3BE1" w:rsidR="00150174" w:rsidRPr="00456EB9" w:rsidRDefault="00546206" w:rsidP="00FF2AC0">
      <w:pPr>
        <w:pStyle w:val="Heading2"/>
      </w:pPr>
      <w:bookmarkStart w:id="112" w:name="_Toc43556320"/>
      <w:bookmarkStart w:id="113" w:name="_Toc45175154"/>
      <w:r>
        <w:t>Contenus d’apprentissage</w:t>
      </w:r>
      <w:r w:rsidR="00150174" w:rsidRPr="00456EB9">
        <w:t>:</w:t>
      </w:r>
      <w:bookmarkEnd w:id="112"/>
      <w:bookmarkEnd w:id="113"/>
    </w:p>
    <w:p w14:paraId="442D2F7A" w14:textId="2BC91010" w:rsidR="00150174" w:rsidRPr="00456EB9" w:rsidRDefault="00150174" w:rsidP="00712A07">
      <w:pPr>
        <w:ind w:left="360"/>
      </w:pPr>
      <w:r w:rsidRPr="00456EB9">
        <w:t>A1.</w:t>
      </w:r>
      <w:r w:rsidR="00296461">
        <w:t>1</w:t>
      </w:r>
      <w:r w:rsidR="00712A07" w:rsidRPr="00456EB9">
        <w:tab/>
      </w:r>
      <w:r w:rsidR="004D3CBA">
        <w:t>définir les principales étapes du processus de design ou de résolution de problèmes que suit une équipe de travail pour développer un bien ou un service</w:t>
      </w:r>
    </w:p>
    <w:p w14:paraId="14832AD2" w14:textId="3D4F9301" w:rsidR="00150174" w:rsidRDefault="00150174" w:rsidP="00712A07">
      <w:pPr>
        <w:ind w:left="360"/>
      </w:pPr>
      <w:r w:rsidRPr="00456EB9">
        <w:t>A1.2</w:t>
      </w:r>
      <w:r w:rsidR="00712A07" w:rsidRPr="00456EB9">
        <w:tab/>
      </w:r>
      <w:r w:rsidR="00D81164">
        <w:t>décrire, dans des contextes relevant de son expérience de la technologie, des situations de résolution de problèmes</w:t>
      </w:r>
    </w:p>
    <w:p w14:paraId="30C77211" w14:textId="734444C9" w:rsidR="00CF233B" w:rsidRDefault="00CF233B" w:rsidP="00712A07">
      <w:pPr>
        <w:ind w:left="360"/>
      </w:pPr>
      <w:r>
        <w:t>A2.1 décrire les principales caractéristiques (p. ex., physique, mécanique, esthétique) et qualités (p. ex., adhésive, détergente, colorante, lubrifiante) des divers matériaux et produits (p. ex., papier, carton, bois, métal, plastique, tissu; colle, savon, teinture, huile) à utiliser aux fins de la fabrication d’un objet ou de la prestation d’un service.</w:t>
      </w:r>
    </w:p>
    <w:p w14:paraId="1D0FD4A6" w14:textId="68D72927" w:rsidR="00CF233B" w:rsidRDefault="00CF233B" w:rsidP="00712A07">
      <w:pPr>
        <w:ind w:left="360"/>
      </w:pPr>
      <w:r>
        <w:t>A2.2 identifier des facteurs ou des considérations importantes qui influent sur le choix des matériaux et des produits utilisés pour créer un bien ou un service (p. ex., critères de design comme la durabilité, la structure et l’apparence du matériau, ou l’image, l’efficacité et la convivialité de l’objet; facteurs économiques comme le coût et la disponibilité du matériau ou du produit, sa facilité d’usinage ou d’emploi; facteurs sociaux comme la mode ou les exigences des consommateurs; facteurs environnementaux comme la réutilisation du bien ou le recyclage de l’emballage).</w:t>
      </w:r>
    </w:p>
    <w:p w14:paraId="2152AC4A" w14:textId="6E084F70" w:rsidR="00460D1B" w:rsidRPr="00456EB9" w:rsidRDefault="002735C1" w:rsidP="00712A07">
      <w:pPr>
        <w:ind w:left="360"/>
      </w:pPr>
      <w:r>
        <w:t xml:space="preserve">A2.3 décrire la fonction d’une variété d’outils, de machines-outils et de tout autre équipement propre à divers domaines techniques (p. ex., mécanique, fabrication industrielle, </w:t>
      </w:r>
      <w:r>
        <w:lastRenderedPageBreak/>
        <w:t xml:space="preserve">communication), métiers (p. ex., coiffure, couture, menuiserie, aménagement paysager, restauration) ou arts (p. ex., photographie, scénographie, informatique musicale), en particulier ceux à utiliser aux fins de la création du bien ou du service tenant lieu de projet dans le cadre de ce cours, à titre d’exemples : </w:t>
      </w:r>
      <w:r w:rsidR="00460D1B">
        <w:t>outils informatiques : pour le dessin (p. ex., tablette graphique, stylet, logiciel de dessin assisté par ordinateur [DAO]); pour la conception de pages Web (p. ex., logiciel de conception Web); pour la production musicale ou multimédia (p. ex., synthétiseur numérique de son, d’images); pour la production industrielle (p. ex., machine-outil à commande numérique; logiciel de modélisation, d’exploitation, d’usinage);</w:t>
      </w:r>
    </w:p>
    <w:p w14:paraId="38F1F3EF" w14:textId="37037709" w:rsidR="00150174" w:rsidRPr="00456EB9" w:rsidRDefault="00150174" w:rsidP="00712A07">
      <w:pPr>
        <w:ind w:left="360"/>
      </w:pPr>
      <w:r w:rsidRPr="00456EB9">
        <w:t>B1.1</w:t>
      </w:r>
      <w:r w:rsidR="004B0759" w:rsidRPr="00456EB9">
        <w:tab/>
      </w:r>
      <w:r w:rsidR="00CC120D">
        <w:t>suivre les étapes du processus de design ou de résolution de problèmes pour développer un bien ou un service répondant à un besoin défini et nécessitant la mise en œuvre de techniques précises.</w:t>
      </w:r>
    </w:p>
    <w:p w14:paraId="0B96163D" w14:textId="0502A7AE" w:rsidR="00644055" w:rsidRDefault="00644055" w:rsidP="00644055">
      <w:pPr>
        <w:ind w:left="360"/>
      </w:pPr>
      <w:r>
        <w:t>B1.2</w:t>
      </w:r>
      <w:r w:rsidRPr="00456EB9">
        <w:tab/>
      </w:r>
      <w:r>
        <w:t>identifier les concepts et les principes fondamentaux et les considérations à prendre en compte aux fins des prises de décision concernant le design du bien ou du service</w:t>
      </w:r>
      <w:r w:rsidR="004E23F1">
        <w:t>.</w:t>
      </w:r>
    </w:p>
    <w:p w14:paraId="51E77791" w14:textId="396CCC9A" w:rsidR="006D1197" w:rsidRDefault="006D1197" w:rsidP="00644055">
      <w:pPr>
        <w:ind w:left="360"/>
      </w:pPr>
      <w:r>
        <w:t>B1.3 déterminer les critères de design à respecter pour la fabrication du bien ou pour fournir le service en recourant à divers moyens (p. ex., en élaborant des croquis, des dessins de définition et d’assemblage ou des patrons de coupe à l’échelle à partir de dessins techniques existants; en s’informant sur les propriétés et l’impact environnemental des produits utilisés et sur les méthodes, les techniques ou les procédés convenant le mieux au projet).</w:t>
      </w:r>
    </w:p>
    <w:p w14:paraId="32C8FD2D" w14:textId="3DC7431C" w:rsidR="00017862" w:rsidRDefault="00017862" w:rsidP="00644055">
      <w:pPr>
        <w:ind w:left="360"/>
      </w:pPr>
      <w:r>
        <w:t>B1.6 documenter ses progrès tout au long du projet (p. ex., prendre des notes, produire des dessins, rédiger de brefs rapports d’étape; organiser ses documents de référence tels des articles, des fiches d’information, des dessins techniques, des patrons de coupe, des recettes, des modes d’emploi).</w:t>
      </w:r>
    </w:p>
    <w:p w14:paraId="11EE8767" w14:textId="77777777" w:rsidR="00296461" w:rsidRPr="00456EB9" w:rsidRDefault="00296461" w:rsidP="00296461">
      <w:pPr>
        <w:ind w:left="360"/>
      </w:pPr>
      <w:r>
        <w:t>B2.4 appliquer les règles de sécurité prescrites pour le travail en atelier (p. ex., entretenir régulièrement les outils, les accessoires et les appareils utilisés, maintenir le poste de travail propre, porter une tenue vestimentaire appropriée, porter l’équipement de protection individuelle indiqué selon la tâche à accomplir).</w:t>
      </w:r>
    </w:p>
    <w:p w14:paraId="49D2F2D3" w14:textId="2759863E" w:rsidR="004938BC" w:rsidRPr="00456EB9" w:rsidRDefault="004938BC" w:rsidP="00644055">
      <w:pPr>
        <w:ind w:left="360"/>
      </w:pPr>
      <w:r>
        <w:t>B2.5 évaluer son projet à partir de critères de design préétablis (p. ex., durabilité, apparence, efficacité, convivialité).</w:t>
      </w:r>
    </w:p>
    <w:p w14:paraId="0DC66818" w14:textId="3A975C21" w:rsidR="00150174" w:rsidRPr="00456EB9" w:rsidRDefault="00150174" w:rsidP="00712A07">
      <w:pPr>
        <w:ind w:left="360"/>
      </w:pPr>
      <w:r w:rsidRPr="00456EB9">
        <w:t>B</w:t>
      </w:r>
      <w:r w:rsidR="009E0C6C">
        <w:t>2.6</w:t>
      </w:r>
      <w:r w:rsidR="004B0759" w:rsidRPr="00456EB9">
        <w:tab/>
      </w:r>
      <w:r w:rsidR="004938BC">
        <w:t>suggérer des améliorations pouvant être apportées au bien ou au service créé (p. ex., au niveau du design, de la sécurité, de la convivialité du bien ou du service en tenant compte de l’environnement</w:t>
      </w:r>
      <w:r w:rsidR="00D92821">
        <w:t>.</w:t>
      </w:r>
      <w:r w:rsidRPr="00456EB9">
        <w:t xml:space="preserve"> </w:t>
      </w:r>
    </w:p>
    <w:p w14:paraId="3D22A77E" w14:textId="5C4B011D" w:rsidR="00150174" w:rsidRPr="00456EB9" w:rsidRDefault="00150174" w:rsidP="00712A07">
      <w:pPr>
        <w:ind w:left="360"/>
      </w:pPr>
      <w:r w:rsidRPr="00456EB9">
        <w:t>B</w:t>
      </w:r>
      <w:r w:rsidR="008D0591">
        <w:t>3.1</w:t>
      </w:r>
      <w:r w:rsidR="004B0759" w:rsidRPr="00456EB9">
        <w:tab/>
      </w:r>
      <w:r w:rsidR="007B077E">
        <w:t>estimer la quantité et le coût des matériaux et des produits nécessaires à la réalisation du projet en convertissant, selon les besoins, les mesures du système impérial en mesures du système métrique et vice-versa (p. ex., pouces en centimètres, onces en litres, kilogrammes en livres) et représenter des nombres sous forme de fractions ou sous forme décimale.</w:t>
      </w:r>
    </w:p>
    <w:p w14:paraId="778BA583" w14:textId="224677A5" w:rsidR="00150174" w:rsidRPr="00BD1A09" w:rsidRDefault="00371741" w:rsidP="00BD1A09">
      <w:pPr>
        <w:ind w:left="360"/>
      </w:pPr>
      <w:r>
        <w:t>C</w:t>
      </w:r>
      <w:r w:rsidR="00150174" w:rsidRPr="00456EB9">
        <w:t>2.1</w:t>
      </w:r>
      <w:r w:rsidR="006E5988">
        <w:t xml:space="preserve"> explorer la diversité des possibilités de carrière et de formation en technologie (p. ex., domaines techniques comme la fabrication ou les transports; métiers de la restauration, des services personnels et des soins de santé ou de l’environnement; domaines artistiques comme la production musicale ou multimédia) en puisant des renseignements à différentes sources (p. ex., Classification nationale des professions [CNP], site des associations professionnelles, annuaire des établissements de formation).</w:t>
      </w:r>
    </w:p>
    <w:p w14:paraId="435989A7" w14:textId="6573F5CC" w:rsidR="00761518" w:rsidRPr="00456EB9" w:rsidRDefault="00BB5348" w:rsidP="00E002ED">
      <w:pPr>
        <w:pStyle w:val="Heading1"/>
        <w:rPr>
          <w:lang w:eastAsia="en-CA"/>
        </w:rPr>
      </w:pPr>
      <w:bookmarkStart w:id="114" w:name="_Toc43556321"/>
      <w:bookmarkStart w:id="115" w:name="_Toc45175155"/>
      <w:proofErr w:type="spellStart"/>
      <w:r w:rsidRPr="00BB5348">
        <w:rPr>
          <w:lang w:eastAsia="en-CA"/>
        </w:rPr>
        <w:lastRenderedPageBreak/>
        <w:t>Préoccupations</w:t>
      </w:r>
      <w:proofErr w:type="spellEnd"/>
      <w:r w:rsidRPr="00BB5348">
        <w:rPr>
          <w:lang w:eastAsia="en-CA"/>
        </w:rPr>
        <w:t xml:space="preserve"> et </w:t>
      </w:r>
      <w:proofErr w:type="spellStart"/>
      <w:r w:rsidRPr="00BB5348">
        <w:rPr>
          <w:lang w:eastAsia="en-CA"/>
        </w:rPr>
        <w:t>attentes</w:t>
      </w:r>
      <w:proofErr w:type="spellEnd"/>
      <w:r w:rsidRPr="00BB5348">
        <w:rPr>
          <w:lang w:eastAsia="en-CA"/>
        </w:rPr>
        <w:t xml:space="preserve"> </w:t>
      </w:r>
      <w:proofErr w:type="spellStart"/>
      <w:r w:rsidRPr="00BB5348">
        <w:rPr>
          <w:lang w:eastAsia="en-CA"/>
        </w:rPr>
        <w:t>en</w:t>
      </w:r>
      <w:proofErr w:type="spellEnd"/>
      <w:r w:rsidRPr="00BB5348">
        <w:rPr>
          <w:lang w:eastAsia="en-CA"/>
        </w:rPr>
        <w:t xml:space="preserve"> matière de </w:t>
      </w:r>
      <w:proofErr w:type="spellStart"/>
      <w:r w:rsidRPr="00BB5348">
        <w:rPr>
          <w:lang w:eastAsia="en-CA"/>
        </w:rPr>
        <w:t>sécurité</w:t>
      </w:r>
      <w:bookmarkEnd w:id="114"/>
      <w:bookmarkEnd w:id="115"/>
      <w:proofErr w:type="spellEnd"/>
      <w:r w:rsidR="000C4E63" w:rsidRPr="00456EB9">
        <w:rPr>
          <w:lang w:eastAsia="en-CA"/>
        </w:rPr>
        <w:t xml:space="preserve"> </w:t>
      </w:r>
      <w:r w:rsidR="00761518" w:rsidRPr="00456EB9">
        <w:rPr>
          <w:lang w:eastAsia="en-CA"/>
        </w:rPr>
        <w:t xml:space="preserve"> </w:t>
      </w:r>
    </w:p>
    <w:p w14:paraId="26A2D620" w14:textId="3EEF997C" w:rsidR="00B2497D" w:rsidRDefault="00B2497D" w:rsidP="00421628">
      <w:bookmarkStart w:id="116" w:name="_Toc43556323"/>
      <w:r w:rsidRPr="00B2497D">
        <w:t>Les apprenants peuvent avoir besoin de pratiquer la distanc</w:t>
      </w:r>
      <w:r w:rsidR="00442D5B">
        <w:t>iation</w:t>
      </w:r>
      <w:r w:rsidRPr="00B2497D">
        <w:t xml:space="preserve"> physique</w:t>
      </w:r>
      <w:r w:rsidR="00021241">
        <w:t>. L</w:t>
      </w:r>
      <w:r w:rsidRPr="00B2497D">
        <w:t>e conseil scolaire a adopté des processus de nettoyage pour les outils partagés. (</w:t>
      </w:r>
      <w:proofErr w:type="gramStart"/>
      <w:r w:rsidRPr="00B2497D">
        <w:t>par</w:t>
      </w:r>
      <w:proofErr w:type="gramEnd"/>
      <w:r w:rsidRPr="00B2497D">
        <w:t xml:space="preserve"> exemple, tablettes partagées, clavier, souris, etc.)</w:t>
      </w:r>
    </w:p>
    <w:p w14:paraId="47721678" w14:textId="6D490DC9" w:rsidR="00761518" w:rsidRPr="00456EB9" w:rsidRDefault="00B00C2A" w:rsidP="00E002ED">
      <w:pPr>
        <w:pStyle w:val="Heading1"/>
        <w:rPr>
          <w:lang w:eastAsia="en-CA"/>
        </w:rPr>
      </w:pPr>
      <w:bookmarkStart w:id="117" w:name="_Toc45175156"/>
      <w:proofErr w:type="spellStart"/>
      <w:r>
        <w:rPr>
          <w:lang w:eastAsia="en-CA"/>
        </w:rPr>
        <w:t>R</w:t>
      </w:r>
      <w:r w:rsidRPr="00B00C2A">
        <w:rPr>
          <w:lang w:eastAsia="en-CA"/>
        </w:rPr>
        <w:t>essources</w:t>
      </w:r>
      <w:proofErr w:type="spellEnd"/>
      <w:r w:rsidRPr="00B00C2A">
        <w:rPr>
          <w:lang w:eastAsia="en-CA"/>
        </w:rPr>
        <w:t xml:space="preserve"> OCTE </w:t>
      </w:r>
      <w:proofErr w:type="spellStart"/>
      <w:r w:rsidRPr="00B00C2A">
        <w:rPr>
          <w:lang w:eastAsia="en-CA"/>
        </w:rPr>
        <w:t>SÉCURIdoc</w:t>
      </w:r>
      <w:proofErr w:type="spellEnd"/>
      <w:r w:rsidRPr="00B00C2A">
        <w:rPr>
          <w:lang w:eastAsia="en-CA"/>
        </w:rPr>
        <w:t xml:space="preserve"> et </w:t>
      </w:r>
      <w:proofErr w:type="spellStart"/>
      <w:r w:rsidRPr="00B00C2A">
        <w:rPr>
          <w:lang w:eastAsia="en-CA"/>
        </w:rPr>
        <w:t>outilSÉCUR</w:t>
      </w:r>
      <w:bookmarkEnd w:id="116"/>
      <w:bookmarkEnd w:id="117"/>
      <w:proofErr w:type="spellEnd"/>
    </w:p>
    <w:p w14:paraId="7ED4E2B7" w14:textId="12E131A5" w:rsidR="0064549D" w:rsidRPr="00456EB9" w:rsidRDefault="007074C9" w:rsidP="00036BF6">
      <w:pPr>
        <w:spacing w:after="0"/>
        <w:jc w:val="left"/>
      </w:pPr>
      <w:hyperlink r:id="rId48" w:history="1">
        <w:r w:rsidR="0064549D" w:rsidRPr="00456EB9">
          <w:rPr>
            <w:rStyle w:val="Hyperlink"/>
          </w:rPr>
          <w:t xml:space="preserve">OCTE </w:t>
        </w:r>
        <w:proofErr w:type="spellStart"/>
        <w:r w:rsidR="000C447D">
          <w:rPr>
            <w:rStyle w:val="Hyperlink"/>
          </w:rPr>
          <w:t>SÉCURIdoc</w:t>
        </w:r>
        <w:proofErr w:type="spellEnd"/>
        <w:r w:rsidR="0064549D" w:rsidRPr="00456EB9">
          <w:rPr>
            <w:rStyle w:val="Hyperlink"/>
          </w:rPr>
          <w:t xml:space="preserve"> </w:t>
        </w:r>
        <w:r w:rsidR="00C64F92">
          <w:rPr>
            <w:rStyle w:val="Hyperlink"/>
          </w:rPr>
          <w:t>d</w:t>
        </w:r>
        <w:r w:rsidR="0064549D" w:rsidRPr="00456EB9">
          <w:rPr>
            <w:rStyle w:val="Hyperlink"/>
          </w:rPr>
          <w:t xml:space="preserve">ocument </w:t>
        </w:r>
        <w:r w:rsidR="00516F40">
          <w:rPr>
            <w:rStyle w:val="Hyperlink"/>
          </w:rPr>
          <w:t>pour la technol</w:t>
        </w:r>
        <w:r w:rsidR="00956F90">
          <w:rPr>
            <w:rStyle w:val="Hyperlink"/>
          </w:rPr>
          <w:t>o</w:t>
        </w:r>
        <w:r w:rsidR="00516F40">
          <w:rPr>
            <w:rStyle w:val="Hyperlink"/>
          </w:rPr>
          <w:t>gie du design</w:t>
        </w:r>
        <w:r w:rsidR="0064549D" w:rsidRPr="00456EB9">
          <w:rPr>
            <w:rStyle w:val="Hyperlink"/>
          </w:rPr>
          <w:t>.</w:t>
        </w:r>
      </w:hyperlink>
    </w:p>
    <w:p w14:paraId="480A809D" w14:textId="7DA8D7FA" w:rsidR="004B0759" w:rsidRPr="00456EB9" w:rsidRDefault="004B0759" w:rsidP="00E002ED">
      <w:pPr>
        <w:pStyle w:val="Heading1"/>
        <w:rPr>
          <w:lang w:eastAsia="en-CA"/>
        </w:rPr>
      </w:pPr>
      <w:bookmarkStart w:id="118" w:name="_Toc43556324"/>
      <w:bookmarkStart w:id="119" w:name="_Toc45175157"/>
      <w:proofErr w:type="spellStart"/>
      <w:r w:rsidRPr="00456EB9">
        <w:rPr>
          <w:lang w:eastAsia="en-CA"/>
        </w:rPr>
        <w:t>Dif</w:t>
      </w:r>
      <w:r w:rsidR="00380895" w:rsidRPr="00380895">
        <w:rPr>
          <w:lang w:eastAsia="en-CA"/>
        </w:rPr>
        <w:t>férenciation</w:t>
      </w:r>
      <w:proofErr w:type="spellEnd"/>
      <w:r w:rsidR="00380895" w:rsidRPr="00380895">
        <w:rPr>
          <w:lang w:eastAsia="en-CA"/>
        </w:rPr>
        <w:t xml:space="preserve"> </w:t>
      </w:r>
      <w:bookmarkEnd w:id="118"/>
      <w:proofErr w:type="spellStart"/>
      <w:r w:rsidR="0029650C">
        <w:rPr>
          <w:lang w:eastAsia="en-CA"/>
        </w:rPr>
        <w:t>pédagogique</w:t>
      </w:r>
      <w:bookmarkEnd w:id="119"/>
      <w:proofErr w:type="spellEnd"/>
      <w:r w:rsidRPr="00456EB9">
        <w:rPr>
          <w:lang w:eastAsia="en-CA"/>
        </w:rPr>
        <w:t xml:space="preserve"> </w:t>
      </w:r>
    </w:p>
    <w:p w14:paraId="2CE98A6E" w14:textId="77777777" w:rsidR="00C31707" w:rsidRPr="00261819" w:rsidRDefault="00C31707" w:rsidP="00C31707">
      <w:pPr>
        <w:rPr>
          <w:rFonts w:eastAsia="Verdana"/>
        </w:rPr>
      </w:pPr>
      <w:bookmarkStart w:id="120" w:name="_Toc43556325"/>
      <w:r>
        <w:t>Les adaptations ne modifient pas le contenu des attentes d'apprentissage, mais elles devraient tenir compte de la modalité d'apprentissage préférée de l'élève et des domaines regroupant ses forces et ses besoins, et devraient fournir aux élèves des occasions appropriées de démontrer leur apprentissage. Certains aménagements peuvent comprendre la modification des exigences du projet, le remplacement du composant de conception informatique par des dessins au crayon, la mise à disposition d'un espace de travail calme, la présence d'un tuteur ou d'un aide-enseignant pour faciliter le travail du projet, ainsi que l’écriture et l'enregistrement des réponses textuelles de l'élève</w:t>
      </w:r>
      <w:r w:rsidRPr="00261819">
        <w:rPr>
          <w:rFonts w:eastAsia="Verdana"/>
        </w:rPr>
        <w:t xml:space="preserve"> (</w:t>
      </w:r>
      <w:r>
        <w:rPr>
          <w:rFonts w:eastAsia="Verdana"/>
        </w:rPr>
        <w:t xml:space="preserve">se référer au document </w:t>
      </w:r>
      <w:hyperlink r:id="rId49">
        <w:r>
          <w:rPr>
            <w:rStyle w:val="Hyperlink"/>
          </w:rPr>
          <w:t xml:space="preserve">The </w:t>
        </w:r>
        <w:proofErr w:type="spellStart"/>
        <w:r>
          <w:rPr>
            <w:rStyle w:val="Hyperlink"/>
          </w:rPr>
          <w:t>D</w:t>
        </w:r>
        <w:r w:rsidRPr="00261819">
          <w:rPr>
            <w:rStyle w:val="Hyperlink"/>
          </w:rPr>
          <w:t>ifferentiat</w:t>
        </w:r>
        <w:r>
          <w:rPr>
            <w:rStyle w:val="Hyperlink"/>
          </w:rPr>
          <w:t>ed</w:t>
        </w:r>
        <w:proofErr w:type="spellEnd"/>
        <w:r>
          <w:rPr>
            <w:rStyle w:val="Hyperlink"/>
          </w:rPr>
          <w:t xml:space="preserve"> Instruction</w:t>
        </w:r>
        <w:r w:rsidRPr="00261819">
          <w:rPr>
            <w:rStyle w:val="Hyperlink"/>
          </w:rPr>
          <w:t xml:space="preserve"> </w:t>
        </w:r>
        <w:proofErr w:type="spellStart"/>
        <w:r w:rsidRPr="00261819">
          <w:rPr>
            <w:rStyle w:val="Hyperlink"/>
          </w:rPr>
          <w:t>Scrapbook</w:t>
        </w:r>
        <w:proofErr w:type="spellEnd"/>
      </w:hyperlink>
      <w:r w:rsidRPr="00261819">
        <w:rPr>
          <w:rFonts w:eastAsia="Verdana"/>
        </w:rPr>
        <w:t xml:space="preserve"> </w:t>
      </w:r>
      <w:r>
        <w:rPr>
          <w:rFonts w:eastAsia="Verdana"/>
        </w:rPr>
        <w:t xml:space="preserve">et </w:t>
      </w:r>
      <w:r w:rsidRPr="006D618E">
        <w:rPr>
          <w:rFonts w:eastAsia="Verdana"/>
        </w:rPr>
        <w:t>prendre c</w:t>
      </w:r>
      <w:r>
        <w:rPr>
          <w:rFonts w:eastAsia="Verdana"/>
        </w:rPr>
        <w:t>ompte de</w:t>
      </w:r>
      <w:r w:rsidRPr="006D618E">
        <w:rPr>
          <w:rFonts w:eastAsia="Verdana"/>
        </w:rPr>
        <w:t xml:space="preserve"> la capacité de l'apprenant, les intelligences multiples, les étudiants exceptionnels</w:t>
      </w:r>
      <w:r>
        <w:rPr>
          <w:rFonts w:eastAsia="Verdana"/>
        </w:rPr>
        <w:t xml:space="preserve"> et</w:t>
      </w:r>
      <w:r w:rsidRPr="006D618E">
        <w:rPr>
          <w:rFonts w:eastAsia="Verdana"/>
        </w:rPr>
        <w:t xml:space="preserve"> les apprenants </w:t>
      </w:r>
      <w:r>
        <w:rPr>
          <w:rFonts w:eastAsia="Verdana"/>
        </w:rPr>
        <w:t>FLS</w:t>
      </w:r>
      <w:r w:rsidRPr="00261819">
        <w:rPr>
          <w:rFonts w:eastAsia="Verdana"/>
        </w:rPr>
        <w:t>)</w:t>
      </w:r>
      <w:r>
        <w:rPr>
          <w:rFonts w:eastAsia="Verdana"/>
        </w:rPr>
        <w:t>.</w:t>
      </w:r>
    </w:p>
    <w:p w14:paraId="7F3F085F" w14:textId="5AEEB1A4" w:rsidR="00DC5E3F" w:rsidRPr="00456EB9" w:rsidRDefault="00DC5E3F" w:rsidP="00E002ED">
      <w:pPr>
        <w:pStyle w:val="Heading1"/>
      </w:pPr>
      <w:bookmarkStart w:id="121" w:name="_Toc45175158"/>
      <w:proofErr w:type="spellStart"/>
      <w:r w:rsidRPr="00456EB9">
        <w:t>C</w:t>
      </w:r>
      <w:r w:rsidR="00C33E9C" w:rsidRPr="00C33E9C">
        <w:t>arrières</w:t>
      </w:r>
      <w:proofErr w:type="spellEnd"/>
      <w:r w:rsidR="00C33E9C" w:rsidRPr="00C33E9C">
        <w:t xml:space="preserve"> </w:t>
      </w:r>
      <w:r w:rsidR="00EA757F">
        <w:t xml:space="preserve">dans le </w:t>
      </w:r>
      <w:proofErr w:type="spellStart"/>
      <w:r w:rsidR="00EA757F">
        <w:t>domaine</w:t>
      </w:r>
      <w:proofErr w:type="spellEnd"/>
      <w:r w:rsidR="00EA757F">
        <w:t xml:space="preserve"> de la </w:t>
      </w:r>
      <w:proofErr w:type="spellStart"/>
      <w:r w:rsidR="00EA757F">
        <w:t>technologie</w:t>
      </w:r>
      <w:bookmarkEnd w:id="120"/>
      <w:bookmarkEnd w:id="121"/>
      <w:proofErr w:type="spellEnd"/>
    </w:p>
    <w:p w14:paraId="30312816" w14:textId="75A55EA6" w:rsidR="004B0759" w:rsidRPr="00456EB9" w:rsidRDefault="007074C9" w:rsidP="004B0759">
      <w:pPr>
        <w:rPr>
          <w:bCs/>
        </w:rPr>
      </w:pPr>
      <w:hyperlink w:anchor="_Activity_5_–" w:history="1">
        <w:r w:rsidR="00670EEB">
          <w:rPr>
            <w:rStyle w:val="Hyperlink"/>
            <w:bCs/>
          </w:rPr>
          <w:t>Voir l’a</w:t>
        </w:r>
        <w:r w:rsidR="004B0759" w:rsidRPr="00456EB9">
          <w:rPr>
            <w:rStyle w:val="Hyperlink"/>
            <w:bCs/>
          </w:rPr>
          <w:t>ctivi</w:t>
        </w:r>
        <w:r w:rsidR="009C7D10">
          <w:rPr>
            <w:rStyle w:val="Hyperlink"/>
            <w:bCs/>
          </w:rPr>
          <w:t>t</w:t>
        </w:r>
        <w:r w:rsidR="00334335">
          <w:rPr>
            <w:rStyle w:val="Hyperlink"/>
            <w:bCs/>
          </w:rPr>
          <w:t>é</w:t>
        </w:r>
        <w:r w:rsidR="004B0759" w:rsidRPr="00456EB9">
          <w:rPr>
            <w:rStyle w:val="Hyperlink"/>
            <w:bCs/>
          </w:rPr>
          <w:t xml:space="preserve"> 5 – Exploration</w:t>
        </w:r>
      </w:hyperlink>
      <w:r w:rsidR="00334335">
        <w:rPr>
          <w:rStyle w:val="Hyperlink"/>
          <w:bCs/>
        </w:rPr>
        <w:t xml:space="preserve"> de carrières</w:t>
      </w:r>
    </w:p>
    <w:p w14:paraId="68DBAC55" w14:textId="22555061" w:rsidR="006A5A66" w:rsidRPr="00456EB9" w:rsidRDefault="006A5A66" w:rsidP="00E002ED">
      <w:pPr>
        <w:pStyle w:val="Heading1"/>
      </w:pPr>
      <w:bookmarkStart w:id="122" w:name="_Toc43556326"/>
      <w:bookmarkStart w:id="123" w:name="_Toc45175159"/>
      <w:proofErr w:type="spellStart"/>
      <w:r w:rsidRPr="00456EB9">
        <w:t>Consid</w:t>
      </w:r>
      <w:r w:rsidR="00334335">
        <w:t>é</w:t>
      </w:r>
      <w:r w:rsidRPr="00456EB9">
        <w:t>rations</w:t>
      </w:r>
      <w:bookmarkEnd w:id="122"/>
      <w:proofErr w:type="spellEnd"/>
      <w:r w:rsidR="00334335">
        <w:t xml:space="preserve"> </w:t>
      </w:r>
      <w:proofErr w:type="spellStart"/>
      <w:r w:rsidR="00334335">
        <w:t>e</w:t>
      </w:r>
      <w:r w:rsidR="00334335" w:rsidRPr="00456EB9">
        <w:t>nviron</w:t>
      </w:r>
      <w:r w:rsidR="00334335">
        <w:t>ne</w:t>
      </w:r>
      <w:r w:rsidR="00334335" w:rsidRPr="00456EB9">
        <w:t>mental</w:t>
      </w:r>
      <w:r w:rsidR="00334335">
        <w:t>es</w:t>
      </w:r>
      <w:bookmarkEnd w:id="123"/>
      <w:proofErr w:type="spellEnd"/>
    </w:p>
    <w:p w14:paraId="4E6F18A3" w14:textId="1275DA7B" w:rsidR="00072314" w:rsidRPr="00456EB9" w:rsidRDefault="003D04FF" w:rsidP="006A5A66">
      <w:pPr>
        <w:rPr>
          <w:bCs/>
        </w:rPr>
      </w:pPr>
      <w:r w:rsidRPr="003D04FF">
        <w:rPr>
          <w:bCs/>
        </w:rPr>
        <w:t>Les considérations environnementales devraient être intégrées aux activités. Par exemple, essayez de demander aux élèves d'utiliser des matériaux recyclés.</w:t>
      </w:r>
    </w:p>
    <w:p w14:paraId="1711044D" w14:textId="75CE31DC" w:rsidR="00072314" w:rsidRPr="00456EB9" w:rsidRDefault="00072314" w:rsidP="00E002ED">
      <w:pPr>
        <w:pStyle w:val="Heading1"/>
      </w:pPr>
      <w:bookmarkStart w:id="124" w:name="_Toc43556327"/>
      <w:bookmarkStart w:id="125" w:name="_Toc45175160"/>
      <w:proofErr w:type="spellStart"/>
      <w:r w:rsidRPr="00456EB9">
        <w:t>R</w:t>
      </w:r>
      <w:r w:rsidR="003D04FF">
        <w:t>é</w:t>
      </w:r>
      <w:r w:rsidRPr="00456EB9">
        <w:t>fle</w:t>
      </w:r>
      <w:r w:rsidR="00334335">
        <w:t>x</w:t>
      </w:r>
      <w:r w:rsidRPr="00456EB9">
        <w:t>ion</w:t>
      </w:r>
      <w:proofErr w:type="spellEnd"/>
      <w:r w:rsidRPr="00456EB9">
        <w:t xml:space="preserve"> / </w:t>
      </w:r>
      <w:bookmarkEnd w:id="124"/>
      <w:r w:rsidR="00334335">
        <w:t>Rapport de conception</w:t>
      </w:r>
      <w:bookmarkEnd w:id="125"/>
      <w:r w:rsidRPr="00456EB9">
        <w:t> </w:t>
      </w:r>
    </w:p>
    <w:p w14:paraId="02DEC4B6" w14:textId="66E54542" w:rsidR="00072314" w:rsidRPr="00456EB9" w:rsidRDefault="007074C9" w:rsidP="00072314">
      <w:hyperlink w:anchor="_Activity_6_–" w:history="1">
        <w:r w:rsidR="00670EEB">
          <w:rPr>
            <w:rStyle w:val="Hyperlink"/>
          </w:rPr>
          <w:t>Voir l’a</w:t>
        </w:r>
        <w:r w:rsidR="00072314" w:rsidRPr="00456EB9">
          <w:rPr>
            <w:rStyle w:val="Hyperlink"/>
          </w:rPr>
          <w:t>ctivit</w:t>
        </w:r>
        <w:r w:rsidR="00334335">
          <w:rPr>
            <w:rStyle w:val="Hyperlink"/>
          </w:rPr>
          <w:t>é</w:t>
        </w:r>
        <w:r w:rsidR="00072314" w:rsidRPr="00456EB9">
          <w:rPr>
            <w:rStyle w:val="Hyperlink"/>
          </w:rPr>
          <w:t xml:space="preserve"> 6 – R</w:t>
        </w:r>
        <w:r w:rsidR="00334335">
          <w:rPr>
            <w:rStyle w:val="Hyperlink"/>
          </w:rPr>
          <w:t>é</w:t>
        </w:r>
        <w:r w:rsidR="00072314" w:rsidRPr="00456EB9">
          <w:rPr>
            <w:rStyle w:val="Hyperlink"/>
          </w:rPr>
          <w:t>fle</w:t>
        </w:r>
        <w:r w:rsidR="00F735E3">
          <w:rPr>
            <w:rStyle w:val="Hyperlink"/>
          </w:rPr>
          <w:t>x</w:t>
        </w:r>
        <w:r w:rsidR="00072314" w:rsidRPr="00456EB9">
          <w:rPr>
            <w:rStyle w:val="Hyperlink"/>
          </w:rPr>
          <w:t xml:space="preserve">ion </w:t>
        </w:r>
        <w:r w:rsidR="00F735E3">
          <w:rPr>
            <w:rStyle w:val="Hyperlink"/>
          </w:rPr>
          <w:t>sur votre apprentissage</w:t>
        </w:r>
      </w:hyperlink>
    </w:p>
    <w:p w14:paraId="372D1937" w14:textId="77777777" w:rsidR="00295138" w:rsidRPr="00456EB9" w:rsidRDefault="00511B57" w:rsidP="00E002ED">
      <w:pPr>
        <w:pStyle w:val="Heading1"/>
        <w:rPr>
          <w:rFonts w:cs="Arial"/>
        </w:rPr>
      </w:pPr>
      <w:r w:rsidRPr="00456EB9">
        <w:br w:type="page"/>
      </w:r>
      <w:bookmarkStart w:id="126" w:name="_Toc43196504"/>
    </w:p>
    <w:p w14:paraId="582D1512" w14:textId="1E363864" w:rsidR="000B211D" w:rsidRPr="00456EB9" w:rsidRDefault="000B211D" w:rsidP="00E002ED">
      <w:pPr>
        <w:pStyle w:val="Heading1"/>
        <w:rPr>
          <w:color w:val="000000"/>
        </w:rPr>
      </w:pPr>
      <w:bookmarkStart w:id="127" w:name="_Toc43556328"/>
      <w:bookmarkStart w:id="128" w:name="_Toc45175161"/>
      <w:proofErr w:type="spellStart"/>
      <w:r w:rsidRPr="00456EB9">
        <w:lastRenderedPageBreak/>
        <w:t>R</w:t>
      </w:r>
      <w:r w:rsidR="009D5A42">
        <w:t>é</w:t>
      </w:r>
      <w:r w:rsidRPr="00456EB9">
        <w:t>f</w:t>
      </w:r>
      <w:r w:rsidR="009D5A42">
        <w:t>é</w:t>
      </w:r>
      <w:r w:rsidRPr="00456EB9">
        <w:t>rences</w:t>
      </w:r>
      <w:bookmarkEnd w:id="126"/>
      <w:bookmarkEnd w:id="127"/>
      <w:bookmarkEnd w:id="128"/>
      <w:proofErr w:type="spellEnd"/>
    </w:p>
    <w:p w14:paraId="5DF00701" w14:textId="77777777" w:rsidR="00D21975" w:rsidRDefault="0023484D" w:rsidP="0023484D">
      <w:pPr>
        <w:spacing w:after="200"/>
        <w:contextualSpacing/>
        <w:rPr>
          <w:rFonts w:cs="Arial"/>
        </w:rPr>
      </w:pPr>
      <w:r w:rsidRPr="00C40D8E">
        <w:rPr>
          <w:rFonts w:cs="Arial"/>
        </w:rPr>
        <w:t>Compétences du 21e Siècle: Document de Réflexion. Phase 1: Définir les Compétences du 21e Siècle pour l’Ontario. Édition de l’automne, 2016.</w:t>
      </w:r>
    </w:p>
    <w:p w14:paraId="44DB7EE6" w14:textId="04FF8FC1" w:rsidR="0023484D" w:rsidRDefault="0023484D" w:rsidP="0023484D">
      <w:pPr>
        <w:spacing w:after="200"/>
        <w:contextualSpacing/>
        <w:rPr>
          <w:rStyle w:val="Hyperlink"/>
          <w:rFonts w:cs="Arial"/>
        </w:rPr>
      </w:pPr>
      <w:r w:rsidRPr="00C40D8E">
        <w:rPr>
          <w:rFonts w:cs="Arial"/>
        </w:rPr>
        <w:t xml:space="preserve"> </w:t>
      </w:r>
      <w:hyperlink r:id="rId50" w:history="1">
        <w:r w:rsidRPr="00C84C3B">
          <w:rPr>
            <w:rStyle w:val="Hyperlink"/>
            <w:rFonts w:cs="Arial"/>
          </w:rPr>
          <w:t>https://pedagogienumeriqueenaction.cforp.ca/wp-content/uploads/2016/02/Ontario-21st-century-competencies-foundation-FINAL-FR_AODA_EDUGAINS_Feb-19_16.pdf</w:t>
        </w:r>
      </w:hyperlink>
    </w:p>
    <w:p w14:paraId="5B3A8720" w14:textId="77777777" w:rsidR="00EA31DA" w:rsidRDefault="00EA31DA" w:rsidP="0023484D">
      <w:pPr>
        <w:spacing w:after="200"/>
        <w:contextualSpacing/>
        <w:rPr>
          <w:rFonts w:cs="Arial"/>
        </w:rPr>
      </w:pPr>
    </w:p>
    <w:p w14:paraId="6C5320B6" w14:textId="32CACE3E" w:rsidR="00691A3F" w:rsidRPr="00456EB9" w:rsidRDefault="00691A3F" w:rsidP="00D57AC1">
      <w:pPr>
        <w:spacing w:after="200"/>
        <w:jc w:val="left"/>
        <w:rPr>
          <w:rFonts w:eastAsia="Times New Roman" w:cs="Arial"/>
        </w:rPr>
      </w:pPr>
      <w:r w:rsidRPr="00456EB9">
        <w:rPr>
          <w:rFonts w:cs="Arial"/>
        </w:rPr>
        <w:t>Azure Magazine (</w:t>
      </w:r>
      <w:r w:rsidR="00D5640B">
        <w:t>site web</w:t>
      </w:r>
      <w:r w:rsidRPr="00456EB9">
        <w:rPr>
          <w:rFonts w:cs="Arial"/>
        </w:rPr>
        <w:t xml:space="preserve">), 2020 </w:t>
      </w:r>
      <w:hyperlink r:id="rId51" w:history="1">
        <w:r w:rsidRPr="00456EB9">
          <w:rPr>
            <w:rStyle w:val="Hyperlink"/>
            <w:rFonts w:eastAsia="Times New Roman" w:cs="Arial"/>
          </w:rPr>
          <w:t>https://www.azuremagazine.com/</w:t>
        </w:r>
      </w:hyperlink>
      <w:r w:rsidRPr="00456EB9">
        <w:rPr>
          <w:rFonts w:eastAsia="Times New Roman" w:cs="Arial"/>
        </w:rPr>
        <w:t xml:space="preserve"> </w:t>
      </w:r>
    </w:p>
    <w:p w14:paraId="4C1AD7DC" w14:textId="77777777" w:rsidR="00691A3F" w:rsidRPr="00456EB9" w:rsidRDefault="00691A3F" w:rsidP="00D57AC1">
      <w:pPr>
        <w:spacing w:after="200"/>
        <w:jc w:val="left"/>
        <w:rPr>
          <w:rFonts w:eastAsia="Times New Roman" w:cs="Arial"/>
        </w:rPr>
      </w:pPr>
      <w:r w:rsidRPr="00456EB9">
        <w:rPr>
          <w:rFonts w:cs="Arial"/>
        </w:rPr>
        <w:t xml:space="preserve">Best </w:t>
      </w:r>
      <w:proofErr w:type="spellStart"/>
      <w:r w:rsidRPr="00456EB9">
        <w:rPr>
          <w:rFonts w:cs="Arial"/>
        </w:rPr>
        <w:t>Way</w:t>
      </w:r>
      <w:proofErr w:type="spellEnd"/>
      <w:r w:rsidRPr="00456EB9">
        <w:rPr>
          <w:rFonts w:cs="Arial"/>
        </w:rPr>
        <w:t xml:space="preserve"> to </w:t>
      </w:r>
      <w:proofErr w:type="spellStart"/>
      <w:r w:rsidRPr="00456EB9">
        <w:rPr>
          <w:rFonts w:cs="Arial"/>
        </w:rPr>
        <w:t>Learn</w:t>
      </w:r>
      <w:proofErr w:type="spellEnd"/>
      <w:r w:rsidRPr="00456EB9">
        <w:rPr>
          <w:rFonts w:cs="Arial"/>
        </w:rPr>
        <w:t xml:space="preserve"> SketchUp </w:t>
      </w:r>
      <w:proofErr w:type="spellStart"/>
      <w:r w:rsidRPr="00456EB9">
        <w:rPr>
          <w:rFonts w:cs="Arial"/>
        </w:rPr>
        <w:t>from</w:t>
      </w:r>
      <w:proofErr w:type="spellEnd"/>
      <w:r w:rsidRPr="00456EB9">
        <w:rPr>
          <w:rFonts w:cs="Arial"/>
        </w:rPr>
        <w:t xml:space="preserve"> Scratch (</w:t>
      </w:r>
      <w:proofErr w:type="spellStart"/>
      <w:r w:rsidRPr="00456EB9">
        <w:rPr>
          <w:rFonts w:cs="Arial"/>
        </w:rPr>
        <w:t>video</w:t>
      </w:r>
      <w:proofErr w:type="spellEnd"/>
      <w:r w:rsidRPr="00456EB9">
        <w:rPr>
          <w:rFonts w:cs="Arial"/>
        </w:rPr>
        <w:t xml:space="preserve">), </w:t>
      </w:r>
      <w:hyperlink r:id="rId52" w:history="1">
        <w:r w:rsidRPr="00456EB9">
          <w:rPr>
            <w:rStyle w:val="Hyperlink"/>
            <w:rFonts w:eastAsia="Times New Roman" w:cs="Arial"/>
          </w:rPr>
          <w:t>https://forums.sketchup.com/t/best-way-to-learn-sketchup-from-scratch/52391</w:t>
        </w:r>
      </w:hyperlink>
    </w:p>
    <w:p w14:paraId="3CD7E292" w14:textId="75B3EBEA" w:rsidR="00A81E65" w:rsidRPr="00456EB9" w:rsidRDefault="00A81E65" w:rsidP="00A81E65">
      <w:pPr>
        <w:pStyle w:val="HyperlinkList"/>
        <w:numPr>
          <w:ilvl w:val="0"/>
          <w:numId w:val="0"/>
        </w:numPr>
        <w:contextualSpacing w:val="0"/>
        <w:rPr>
          <w:bCs/>
        </w:rPr>
      </w:pPr>
      <w:proofErr w:type="spellStart"/>
      <w:r w:rsidRPr="00456EB9">
        <w:t>Core</w:t>
      </w:r>
      <w:proofErr w:type="spellEnd"/>
      <w:r w:rsidRPr="00456EB9">
        <w:t xml:space="preserve"> 77</w:t>
      </w:r>
      <w:r w:rsidR="0097509F" w:rsidRPr="00456EB9">
        <w:t xml:space="preserve"> (</w:t>
      </w:r>
      <w:r w:rsidR="00D5640B">
        <w:t>site web</w:t>
      </w:r>
      <w:r w:rsidR="0097509F" w:rsidRPr="00456EB9">
        <w:t>)</w:t>
      </w:r>
      <w:r w:rsidRPr="00456EB9">
        <w:t>, 2020</w:t>
      </w:r>
      <w:r w:rsidRPr="00456EB9">
        <w:rPr>
          <w:rStyle w:val="Hyperlink"/>
          <w:bCs/>
          <w:u w:val="none"/>
        </w:rPr>
        <w:t xml:space="preserve"> </w:t>
      </w:r>
      <w:r w:rsidRPr="00456EB9">
        <w:rPr>
          <w:rStyle w:val="Hyperlink"/>
          <w:bCs/>
        </w:rPr>
        <w:t>https://www.core77.com/</w:t>
      </w:r>
    </w:p>
    <w:p w14:paraId="3CA8E67E" w14:textId="77777777" w:rsidR="001220DD" w:rsidRDefault="001220DD" w:rsidP="001220DD">
      <w:pPr>
        <w:spacing w:after="200"/>
        <w:rPr>
          <w:rFonts w:cs="Arial"/>
          <w:shd w:val="clear" w:color="auto" w:fill="FFFFFF"/>
        </w:rPr>
      </w:pPr>
      <w:r w:rsidRPr="00C40D8E">
        <w:rPr>
          <w:rFonts w:cs="Arial"/>
          <w:shd w:val="clear" w:color="auto" w:fill="FFFFFF"/>
        </w:rPr>
        <w:t xml:space="preserve">Codes des cours de spécialisation : Éducation Technologique, 11e et 12e année, édition révisée (2009)  </w:t>
      </w:r>
      <w:hyperlink r:id="rId53" w:history="1">
        <w:r w:rsidRPr="00C84C3B">
          <w:rPr>
            <w:rStyle w:val="Hyperlink"/>
            <w:rFonts w:cs="Arial"/>
            <w:shd w:val="clear" w:color="auto" w:fill="FFFFFF"/>
          </w:rPr>
          <w:t>http://www.edu.gov.on.ca/eng/curriculum/secondary/techedemphasiscourses.pdf</w:t>
        </w:r>
      </w:hyperlink>
    </w:p>
    <w:p w14:paraId="643E27D9" w14:textId="26083C82" w:rsidR="00A81E65" w:rsidRPr="00456EB9" w:rsidRDefault="00A81E65" w:rsidP="00A81E65">
      <w:pPr>
        <w:pStyle w:val="HyperlinkList"/>
        <w:numPr>
          <w:ilvl w:val="0"/>
          <w:numId w:val="0"/>
        </w:numPr>
        <w:contextualSpacing w:val="0"/>
        <w:rPr>
          <w:bCs/>
        </w:rPr>
      </w:pPr>
      <w:proofErr w:type="spellStart"/>
      <w:r w:rsidRPr="00456EB9">
        <w:t>Designboom</w:t>
      </w:r>
      <w:proofErr w:type="spellEnd"/>
      <w:r w:rsidR="0097509F" w:rsidRPr="00456EB9">
        <w:t xml:space="preserve"> (</w:t>
      </w:r>
      <w:r w:rsidR="00D5640B">
        <w:t>site web</w:t>
      </w:r>
      <w:r w:rsidR="0097509F" w:rsidRPr="00456EB9">
        <w:t>)</w:t>
      </w:r>
      <w:r w:rsidRPr="00456EB9">
        <w:t>, 2020</w:t>
      </w:r>
      <w:r w:rsidRPr="00456EB9">
        <w:rPr>
          <w:rStyle w:val="Hyperlink"/>
          <w:bCs/>
          <w:u w:val="none"/>
        </w:rPr>
        <w:t xml:space="preserve"> </w:t>
      </w:r>
      <w:r w:rsidRPr="00456EB9">
        <w:rPr>
          <w:rStyle w:val="Hyperlink"/>
          <w:bCs/>
        </w:rPr>
        <w:t>https://www.designboom.com/</w:t>
      </w:r>
    </w:p>
    <w:p w14:paraId="3F8B97D5" w14:textId="14B6DB87" w:rsidR="00A81E65" w:rsidRPr="00456EB9" w:rsidRDefault="00A81E65" w:rsidP="00A81E65">
      <w:pPr>
        <w:pStyle w:val="HyperlinkList"/>
        <w:numPr>
          <w:ilvl w:val="0"/>
          <w:numId w:val="0"/>
        </w:numPr>
        <w:contextualSpacing w:val="0"/>
        <w:rPr>
          <w:bCs/>
        </w:rPr>
      </w:pPr>
      <w:proofErr w:type="spellStart"/>
      <w:r w:rsidRPr="00456EB9">
        <w:t>Dezeen</w:t>
      </w:r>
      <w:proofErr w:type="spellEnd"/>
      <w:r w:rsidR="0097509F" w:rsidRPr="00456EB9">
        <w:t xml:space="preserve"> (</w:t>
      </w:r>
      <w:r w:rsidR="00D5640B">
        <w:t>site web</w:t>
      </w:r>
      <w:r w:rsidR="0097509F" w:rsidRPr="00456EB9">
        <w:t>),</w:t>
      </w:r>
      <w:r w:rsidRPr="00456EB9">
        <w:t xml:space="preserve"> 2020</w:t>
      </w:r>
      <w:r w:rsidRPr="00456EB9">
        <w:rPr>
          <w:rStyle w:val="Hyperlink"/>
          <w:bCs/>
          <w:u w:val="none"/>
        </w:rPr>
        <w:t xml:space="preserve"> </w:t>
      </w:r>
      <w:r w:rsidRPr="00456EB9">
        <w:rPr>
          <w:rStyle w:val="Hyperlink"/>
          <w:bCs/>
        </w:rPr>
        <w:t>https://www.dezeen.com/</w:t>
      </w:r>
    </w:p>
    <w:p w14:paraId="694CA4B6" w14:textId="77777777" w:rsidR="00691A3F" w:rsidRPr="00456EB9" w:rsidRDefault="00691A3F" w:rsidP="00D57AC1">
      <w:pPr>
        <w:spacing w:after="200"/>
        <w:jc w:val="left"/>
        <w:rPr>
          <w:rStyle w:val="Hyperlink"/>
        </w:rPr>
      </w:pPr>
      <w:proofErr w:type="spellStart"/>
      <w:r w:rsidRPr="00456EB9">
        <w:t>Getting</w:t>
      </w:r>
      <w:proofErr w:type="spellEnd"/>
      <w:r w:rsidRPr="00456EB9">
        <w:t xml:space="preserve"> </w:t>
      </w:r>
      <w:proofErr w:type="spellStart"/>
      <w:r w:rsidRPr="00456EB9">
        <w:t>Started</w:t>
      </w:r>
      <w:proofErr w:type="spellEnd"/>
      <w:r w:rsidRPr="00456EB9">
        <w:t xml:space="preserve">, SketchUp (image), 2020 </w:t>
      </w:r>
      <w:hyperlink r:id="rId54" w:history="1">
        <w:r w:rsidRPr="00456EB9">
          <w:rPr>
            <w:rStyle w:val="Hyperlink"/>
          </w:rPr>
          <w:t>https://help.sketchup.com/en/sketchup-web/getting-started-sketchup-web</w:t>
        </w:r>
      </w:hyperlink>
    </w:p>
    <w:p w14:paraId="15425657" w14:textId="77777777" w:rsidR="0021217E" w:rsidRPr="00C40D8E" w:rsidRDefault="0021217E" w:rsidP="0023484D">
      <w:pPr>
        <w:spacing w:after="200"/>
        <w:contextualSpacing/>
        <w:rPr>
          <w:rFonts w:cs="Arial"/>
          <w:shd w:val="clear" w:color="auto" w:fill="FFFFFF"/>
        </w:rPr>
      </w:pPr>
      <w:r w:rsidRPr="00C40D8E">
        <w:rPr>
          <w:rFonts w:cs="Arial"/>
          <w:shd w:val="clear" w:color="auto" w:fill="FFFFFF"/>
        </w:rPr>
        <w:t>Faire croître le succès : Évaluation et communication du rendement des élèves fréquentant les écoles de l’Ontario. Première édition,1re–12e année. 2010.</w:t>
      </w:r>
    </w:p>
    <w:p w14:paraId="2CF7069F" w14:textId="77777777" w:rsidR="0021217E" w:rsidRDefault="007074C9" w:rsidP="0023484D">
      <w:pPr>
        <w:spacing w:after="200"/>
        <w:contextualSpacing/>
        <w:rPr>
          <w:rFonts w:cs="Arial"/>
          <w:shd w:val="clear" w:color="auto" w:fill="FFFFFF"/>
        </w:rPr>
      </w:pPr>
      <w:hyperlink r:id="rId55" w:history="1">
        <w:r w:rsidR="0021217E" w:rsidRPr="00C84C3B">
          <w:rPr>
            <w:rStyle w:val="Hyperlink"/>
            <w:rFonts w:cs="Arial"/>
            <w:shd w:val="clear" w:color="auto" w:fill="FFFFFF"/>
          </w:rPr>
          <w:t>http://www.edu.gov.on.ca/fre/policyfunding/growSuccessfr.pdf</w:t>
        </w:r>
      </w:hyperlink>
    </w:p>
    <w:p w14:paraId="16DE4CAC" w14:textId="77777777" w:rsidR="0021217E" w:rsidRDefault="0021217E" w:rsidP="0023484D">
      <w:pPr>
        <w:spacing w:after="200"/>
        <w:contextualSpacing/>
        <w:jc w:val="left"/>
        <w:rPr>
          <w:rFonts w:cs="Arial"/>
        </w:rPr>
      </w:pPr>
    </w:p>
    <w:p w14:paraId="0F908249" w14:textId="52D4C87A" w:rsidR="00691A3F" w:rsidRDefault="00691A3F" w:rsidP="0023484D">
      <w:pPr>
        <w:spacing w:after="200"/>
        <w:contextualSpacing/>
        <w:jc w:val="left"/>
        <w:rPr>
          <w:rFonts w:eastAsia="Times New Roman" w:cs="Arial"/>
          <w:color w:val="1932FF"/>
          <w:u w:val="single"/>
        </w:rPr>
      </w:pPr>
      <w:proofErr w:type="spellStart"/>
      <w:r w:rsidRPr="00456EB9">
        <w:rPr>
          <w:rFonts w:cs="Arial"/>
        </w:rPr>
        <w:t>Introducing</w:t>
      </w:r>
      <w:proofErr w:type="spellEnd"/>
      <w:r w:rsidRPr="00456EB9">
        <w:rPr>
          <w:rFonts w:cs="Arial"/>
        </w:rPr>
        <w:t xml:space="preserve"> </w:t>
      </w:r>
      <w:proofErr w:type="spellStart"/>
      <w:r w:rsidRPr="00456EB9">
        <w:rPr>
          <w:rFonts w:cs="Arial"/>
        </w:rPr>
        <w:t>Drawing</w:t>
      </w:r>
      <w:proofErr w:type="spellEnd"/>
      <w:r w:rsidRPr="00456EB9">
        <w:rPr>
          <w:rFonts w:cs="Arial"/>
        </w:rPr>
        <w:t xml:space="preserve"> Basics and Concepts </w:t>
      </w:r>
      <w:hyperlink r:id="rId56" w:history="1">
        <w:r w:rsidRPr="00456EB9">
          <w:rPr>
            <w:rFonts w:eastAsia="Times New Roman" w:cs="Arial"/>
            <w:color w:val="1932FF"/>
            <w:u w:val="single"/>
          </w:rPr>
          <w:t>https://help.sketchup.com/en/sketchup/introducing-drawing-basics-and-concepts</w:t>
        </w:r>
      </w:hyperlink>
    </w:p>
    <w:p w14:paraId="481BDDA4" w14:textId="77777777" w:rsidR="00943963" w:rsidRPr="00456EB9" w:rsidRDefault="00943963" w:rsidP="0023484D">
      <w:pPr>
        <w:spacing w:after="200"/>
        <w:contextualSpacing/>
        <w:jc w:val="left"/>
        <w:rPr>
          <w:rFonts w:eastAsia="Times New Roman" w:cs="Arial"/>
          <w:color w:val="1932FF"/>
          <w:u w:val="single"/>
        </w:rPr>
      </w:pPr>
    </w:p>
    <w:p w14:paraId="4190D51C" w14:textId="77777777" w:rsidR="00B679BC" w:rsidRDefault="00B679BC" w:rsidP="00B679BC">
      <w:pPr>
        <w:spacing w:after="200"/>
        <w:jc w:val="left"/>
        <w:rPr>
          <w:rFonts w:cs="Arial"/>
        </w:rPr>
      </w:pPr>
      <w:r w:rsidRPr="00B679BC">
        <w:rPr>
          <w:rStyle w:val="Hyperlink"/>
          <w:color w:val="auto"/>
          <w:u w:val="none"/>
        </w:rPr>
        <w:t xml:space="preserve">L’apprentissage pour tous : Guide d’évaluation et d’enseignement efficaces pour tous les élèves de la maternelle à la 12e année, 2013 </w:t>
      </w:r>
      <w:hyperlink r:id="rId57" w:history="1">
        <w:r w:rsidRPr="00C84C3B">
          <w:rPr>
            <w:rStyle w:val="Hyperlink"/>
            <w:rFonts w:cs="Arial"/>
          </w:rPr>
          <w:t>http://www.edu.gov.on.ca/fre/general/elemsec/speced/LearningforAll2013Fr.pdf</w:t>
        </w:r>
      </w:hyperlink>
    </w:p>
    <w:p w14:paraId="5D0C1E8E" w14:textId="77777777" w:rsidR="00A81E65" w:rsidRPr="00456EB9" w:rsidRDefault="00A81E65" w:rsidP="00A81E65">
      <w:pPr>
        <w:contextualSpacing/>
        <w:rPr>
          <w:rStyle w:val="Hyperlink"/>
          <w:rFonts w:cs="Arial"/>
          <w:color w:val="auto"/>
          <w:u w:val="none"/>
        </w:rPr>
      </w:pPr>
      <w:r w:rsidRPr="00456EB9">
        <w:rPr>
          <w:rStyle w:val="Hyperlink"/>
          <w:rFonts w:cs="Arial"/>
          <w:color w:val="auto"/>
          <w:u w:val="none"/>
        </w:rPr>
        <w:t xml:space="preserve">Messy Desk, </w:t>
      </w:r>
      <w:proofErr w:type="spellStart"/>
      <w:r w:rsidRPr="00456EB9">
        <w:rPr>
          <w:rStyle w:val="Hyperlink"/>
          <w:rFonts w:cs="Arial"/>
          <w:color w:val="auto"/>
          <w:u w:val="none"/>
        </w:rPr>
        <w:t>Dreamstime</w:t>
      </w:r>
      <w:proofErr w:type="spellEnd"/>
      <w:r w:rsidRPr="00456EB9">
        <w:rPr>
          <w:rStyle w:val="Hyperlink"/>
          <w:rFonts w:cs="Arial"/>
          <w:color w:val="auto"/>
          <w:u w:val="none"/>
        </w:rPr>
        <w:t xml:space="preserve"> stock photos (image)</w:t>
      </w:r>
    </w:p>
    <w:p w14:paraId="34FD173C" w14:textId="77777777" w:rsidR="00A81E65" w:rsidRPr="00456EB9" w:rsidRDefault="007074C9" w:rsidP="00A81E65">
      <w:pPr>
        <w:rPr>
          <w:rFonts w:eastAsia="Times New Roman" w:cs="Times New Roman"/>
        </w:rPr>
      </w:pPr>
      <w:hyperlink r:id="rId58" w:history="1">
        <w:r w:rsidR="00A81E65" w:rsidRPr="00456EB9">
          <w:rPr>
            <w:rStyle w:val="Hyperlink"/>
            <w:rFonts w:eastAsia="Times New Roman" w:cs="Times New Roman"/>
          </w:rPr>
          <w:t>https://www.dreamstime.com/royalty-free-stock-image-messy-student-s-desk-primary-school-image34864386</w:t>
        </w:r>
      </w:hyperlink>
    </w:p>
    <w:p w14:paraId="6C7136FB" w14:textId="19F84934" w:rsidR="00A95078" w:rsidRPr="00456EB9" w:rsidRDefault="00007A9E" w:rsidP="00A95078">
      <w:pPr>
        <w:jc w:val="left"/>
      </w:pPr>
      <w:r w:rsidRPr="001C49BD">
        <w:rPr>
          <w:sz w:val="24"/>
          <w:szCs w:val="24"/>
        </w:rPr>
        <w:t xml:space="preserve">OCTE </w:t>
      </w:r>
      <w:proofErr w:type="spellStart"/>
      <w:r>
        <w:rPr>
          <w:sz w:val="24"/>
          <w:szCs w:val="24"/>
        </w:rPr>
        <w:t>SÉCURIdoc</w:t>
      </w:r>
      <w:proofErr w:type="spellEnd"/>
      <w:r>
        <w:rPr>
          <w:sz w:val="24"/>
          <w:szCs w:val="24"/>
        </w:rPr>
        <w:t xml:space="preserve"> </w:t>
      </w:r>
      <w:r w:rsidRPr="001C49BD">
        <w:rPr>
          <w:sz w:val="24"/>
          <w:szCs w:val="24"/>
        </w:rPr>
        <w:t xml:space="preserve">Safe Activity </w:t>
      </w:r>
      <w:proofErr w:type="spellStart"/>
      <w:r w:rsidRPr="001C49BD">
        <w:rPr>
          <w:sz w:val="24"/>
          <w:szCs w:val="24"/>
        </w:rPr>
        <w:t>Foundations</w:t>
      </w:r>
      <w:proofErr w:type="spellEnd"/>
      <w:r w:rsidRPr="001C49BD">
        <w:rPr>
          <w:sz w:val="24"/>
          <w:szCs w:val="24"/>
        </w:rPr>
        <w:t xml:space="preserve"> in </w:t>
      </w:r>
      <w:proofErr w:type="spellStart"/>
      <w:r w:rsidRPr="001C49BD">
        <w:rPr>
          <w:sz w:val="24"/>
          <w:szCs w:val="24"/>
        </w:rPr>
        <w:t>Education</w:t>
      </w:r>
      <w:proofErr w:type="spellEnd"/>
      <w:r w:rsidRPr="001C49BD">
        <w:rPr>
          <w:sz w:val="24"/>
          <w:szCs w:val="24"/>
        </w:rPr>
        <w:t xml:space="preserve"> Document </w:t>
      </w:r>
      <w:r>
        <w:rPr>
          <w:sz w:val="24"/>
          <w:szCs w:val="24"/>
        </w:rPr>
        <w:t>pour la technologie du design</w:t>
      </w:r>
      <w:r w:rsidRPr="001C49BD">
        <w:rPr>
          <w:sz w:val="24"/>
          <w:szCs w:val="24"/>
        </w:rPr>
        <w:t xml:space="preserve"> </w:t>
      </w:r>
      <w:hyperlink r:id="rId59" w:history="1">
        <w:r w:rsidR="00FC299C">
          <w:rPr>
            <w:rStyle w:val="Hyperlink"/>
          </w:rPr>
          <w:t>https://www.octe.ca/fr/resources/resource-folder/technologie-du-design-securidoc</w:t>
        </w:r>
      </w:hyperlink>
    </w:p>
    <w:p w14:paraId="4E572163" w14:textId="77777777" w:rsidR="00A95078" w:rsidRPr="00456EB9" w:rsidRDefault="00A95078" w:rsidP="00A95078">
      <w:pPr>
        <w:contextualSpacing/>
      </w:pPr>
      <w:r w:rsidRPr="00456EB9">
        <w:rPr>
          <w:rStyle w:val="Hyperlink"/>
          <w:rFonts w:cs="Arial"/>
          <w:color w:val="auto"/>
          <w:u w:val="none"/>
        </w:rPr>
        <w:t xml:space="preserve">SketchUp </w:t>
      </w:r>
      <w:r w:rsidRPr="00456EB9">
        <w:t xml:space="preserve">Quick Reference </w:t>
      </w:r>
      <w:proofErr w:type="spellStart"/>
      <w:r w:rsidRPr="00456EB9">
        <w:t>Cards</w:t>
      </w:r>
      <w:proofErr w:type="spellEnd"/>
      <w:r w:rsidRPr="00456EB9">
        <w:t xml:space="preserve"> 2020</w:t>
      </w:r>
    </w:p>
    <w:p w14:paraId="7FA8A382" w14:textId="77777777" w:rsidR="00A95078" w:rsidRPr="00456EB9" w:rsidRDefault="007074C9" w:rsidP="00A95078">
      <w:hyperlink r:id="rId60" w:history="1">
        <w:r w:rsidR="00A95078" w:rsidRPr="00456EB9">
          <w:rPr>
            <w:rStyle w:val="Hyperlink"/>
            <w:rFonts w:eastAsia="Times New Roman" w:cs="Times New Roman"/>
          </w:rPr>
          <w:t>https://www.sketchup.com/quick-reference-cards/sketchup-2020/en</w:t>
        </w:r>
      </w:hyperlink>
    </w:p>
    <w:p w14:paraId="0395BC8C" w14:textId="77777777" w:rsidR="00691A3F" w:rsidRPr="00456EB9" w:rsidRDefault="00691A3F" w:rsidP="00D57AC1">
      <w:pPr>
        <w:spacing w:after="200"/>
        <w:jc w:val="left"/>
        <w:rPr>
          <w:rFonts w:eastAsia="Times New Roman" w:cs="Arial"/>
        </w:rPr>
      </w:pPr>
      <w:r w:rsidRPr="00456EB9">
        <w:rPr>
          <w:rFonts w:cs="Arial"/>
        </w:rPr>
        <w:t xml:space="preserve">SketchUp Tutorial for </w:t>
      </w:r>
      <w:proofErr w:type="spellStart"/>
      <w:r w:rsidRPr="00456EB9">
        <w:rPr>
          <w:rFonts w:cs="Arial"/>
        </w:rPr>
        <w:t>Beginners</w:t>
      </w:r>
      <w:proofErr w:type="spellEnd"/>
      <w:r w:rsidRPr="00456EB9">
        <w:rPr>
          <w:rFonts w:cs="Arial"/>
        </w:rPr>
        <w:t xml:space="preserve"> (</w:t>
      </w:r>
      <w:proofErr w:type="spellStart"/>
      <w:r w:rsidRPr="00456EB9">
        <w:rPr>
          <w:rFonts w:cs="Arial"/>
        </w:rPr>
        <w:t>video</w:t>
      </w:r>
      <w:proofErr w:type="spellEnd"/>
      <w:r w:rsidRPr="00456EB9">
        <w:rPr>
          <w:rFonts w:cs="Arial"/>
        </w:rPr>
        <w:t xml:space="preserve">), </w:t>
      </w:r>
      <w:hyperlink r:id="rId61" w:history="1">
        <w:r w:rsidRPr="00456EB9">
          <w:rPr>
            <w:rStyle w:val="Hyperlink"/>
            <w:rFonts w:eastAsia="Times New Roman" w:cs="Arial"/>
          </w:rPr>
          <w:t>https://www.youtube.com/watch?v=UsHRGDvN4sM</w:t>
        </w:r>
      </w:hyperlink>
    </w:p>
    <w:p w14:paraId="5C2675DC" w14:textId="77777777" w:rsidR="003D0D21" w:rsidRPr="003607EE" w:rsidRDefault="003D0D21" w:rsidP="00B679BC">
      <w:pPr>
        <w:jc w:val="left"/>
        <w:rPr>
          <w:color w:val="1932FF"/>
        </w:rPr>
      </w:pPr>
      <w:r w:rsidRPr="003607EE">
        <w:t xml:space="preserve">Le curriculum de l'Ontario, 9e et 10e année, Éducation technologique, 2009 (révisé) </w:t>
      </w:r>
      <w:hyperlink r:id="rId62" w:history="1">
        <w:r w:rsidRPr="003607EE">
          <w:rPr>
            <w:rStyle w:val="Hyperlink"/>
          </w:rPr>
          <w:t>http://www.edu.gov.on.ca/fre/curriculum/secondary/teched910curr09.pdf</w:t>
        </w:r>
      </w:hyperlink>
    </w:p>
    <w:p w14:paraId="4A846711" w14:textId="77777777" w:rsidR="003D0D21" w:rsidRDefault="003D0D21" w:rsidP="00B679BC">
      <w:pPr>
        <w:jc w:val="left"/>
      </w:pPr>
      <w:r w:rsidRPr="003607EE">
        <w:rPr>
          <w:color w:val="000000"/>
        </w:rPr>
        <w:lastRenderedPageBreak/>
        <w:t xml:space="preserve">Le curriculum de l'Ontario, 11e et 12e année, Éducation technologique, 2009 (révisé) </w:t>
      </w:r>
      <w:hyperlink r:id="rId63" w:history="1">
        <w:r w:rsidRPr="00C84C3B">
          <w:rPr>
            <w:rStyle w:val="Hyperlink"/>
          </w:rPr>
          <w:t>http://www.edu.gov.on.ca/fre/curriculum/secondary/2009teched1112curr.pdf</w:t>
        </w:r>
      </w:hyperlink>
    </w:p>
    <w:p w14:paraId="1852723A" w14:textId="5AD94485" w:rsidR="004E1B5D" w:rsidRPr="00456EB9" w:rsidRDefault="004E1B5D" w:rsidP="003D0D21">
      <w:pPr>
        <w:spacing w:after="200"/>
        <w:jc w:val="left"/>
        <w:rPr>
          <w:rFonts w:cs="Arial"/>
        </w:rPr>
      </w:pPr>
    </w:p>
    <w:sectPr w:rsidR="004E1B5D" w:rsidRPr="00456EB9" w:rsidSect="002D475F">
      <w:footerReference w:type="default" r:id="rId64"/>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A59BB" w14:textId="77777777" w:rsidR="007074C9" w:rsidRDefault="007074C9" w:rsidP="000B0ECD">
      <w:pPr>
        <w:spacing w:after="0"/>
      </w:pPr>
      <w:r>
        <w:separator/>
      </w:r>
    </w:p>
  </w:endnote>
  <w:endnote w:type="continuationSeparator" w:id="0">
    <w:p w14:paraId="656C5B64" w14:textId="77777777" w:rsidR="007074C9" w:rsidRDefault="007074C9"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CB463" w14:textId="77777777" w:rsidR="004813B0" w:rsidRDefault="00481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B7CE7" w14:textId="77777777" w:rsidR="00A95078" w:rsidRPr="000B0ECD" w:rsidRDefault="00A95078" w:rsidP="001865B3">
    <w:pPr>
      <w:pStyle w:val="Footer"/>
      <w:tabs>
        <w:tab w:val="clear" w:pos="4680"/>
        <w:tab w:val="clear" w:pos="9360"/>
      </w:tabs>
      <w:rPr>
        <w:b/>
        <w:caps/>
        <w:noProof/>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C8668" w14:textId="77777777" w:rsidR="004813B0" w:rsidRDefault="004813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5749781"/>
      <w:docPartObj>
        <w:docPartGallery w:val="Page Numbers (Bottom of Page)"/>
        <w:docPartUnique/>
      </w:docPartObj>
    </w:sdtPr>
    <w:sdtEndPr>
      <w:rPr>
        <w:noProof/>
      </w:rPr>
    </w:sdtEndPr>
    <w:sdtContent>
      <w:p w14:paraId="76748803" w14:textId="77777777" w:rsidR="002D475F" w:rsidRDefault="002D475F">
        <w:pPr>
          <w:pStyle w:val="Footer"/>
          <w:jc w:val="right"/>
        </w:pPr>
        <w:r>
          <w:fldChar w:fldCharType="begin"/>
        </w:r>
        <w:r>
          <w:instrText xml:space="preserve"> PAGE   \* MERGEFORMAT </w:instrText>
        </w:r>
        <w:r>
          <w:fldChar w:fldCharType="separate"/>
        </w:r>
        <w:r w:rsidR="00845F45">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227F6FB9" w14:textId="77777777" w:rsidR="00A95078" w:rsidRPr="003A62F8" w:rsidRDefault="00A95078">
        <w:pPr>
          <w:pStyle w:val="Footer"/>
          <w:jc w:val="right"/>
          <w:rPr>
            <w:rFonts w:cs="Arial"/>
            <w:b/>
            <w:color w:val="FFFFFF" w:themeColor="background1"/>
            <w:sz w:val="24"/>
            <w:szCs w:val="24"/>
          </w:rPr>
        </w:pPr>
        <w:r w:rsidRPr="003A62F8">
          <w:rPr>
            <w:rFonts w:cs="Arial"/>
            <w:b/>
            <w:noProof/>
            <w:color w:val="FFFFFF" w:themeColor="background1"/>
            <w:sz w:val="24"/>
            <w:szCs w:val="24"/>
          </w:rPr>
          <w:drawing>
            <wp:anchor distT="0" distB="0" distL="114300" distR="114300" simplePos="0" relativeHeight="251658240" behindDoc="1" locked="0" layoutInCell="1" allowOverlap="1" wp14:anchorId="4EFDE181" wp14:editId="7CC10314">
              <wp:simplePos x="0" y="0"/>
              <wp:positionH relativeFrom="page">
                <wp:posOffset>0</wp:posOffset>
              </wp:positionH>
              <wp:positionV relativeFrom="page">
                <wp:align>bottom</wp:align>
              </wp:positionV>
              <wp:extent cx="7764619" cy="1014983"/>
              <wp:effectExtent l="0" t="0" r="0" b="127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19" cy="1014983"/>
                      </a:xfrm>
                      <a:prstGeom prst="rect">
                        <a:avLst/>
                      </a:prstGeom>
                    </pic:spPr>
                  </pic:pic>
                </a:graphicData>
              </a:graphic>
              <wp14:sizeRelH relativeFrom="page">
                <wp14:pctWidth>0</wp14:pctWidth>
              </wp14:sizeRelH>
              <wp14:sizeRelV relativeFrom="page">
                <wp14:pctHeight>0</wp14:pctHeight>
              </wp14:sizeRelV>
            </wp:anchor>
          </w:drawing>
        </w:r>
        <w:r w:rsidRPr="003A62F8">
          <w:rPr>
            <w:rFonts w:cs="Arial"/>
            <w:b/>
            <w:color w:val="FFFFFF" w:themeColor="background1"/>
            <w:sz w:val="24"/>
            <w:szCs w:val="24"/>
          </w:rPr>
          <w:fldChar w:fldCharType="begin"/>
        </w:r>
        <w:r w:rsidRPr="003A62F8">
          <w:rPr>
            <w:rFonts w:cs="Arial"/>
            <w:b/>
            <w:color w:val="FFFFFF" w:themeColor="background1"/>
            <w:sz w:val="24"/>
            <w:szCs w:val="24"/>
          </w:rPr>
          <w:instrText xml:space="preserve"> PAGE   \* MERGEFORMAT </w:instrText>
        </w:r>
        <w:r w:rsidRPr="003A62F8">
          <w:rPr>
            <w:rFonts w:cs="Arial"/>
            <w:b/>
            <w:color w:val="FFFFFF" w:themeColor="background1"/>
            <w:sz w:val="24"/>
            <w:szCs w:val="24"/>
          </w:rPr>
          <w:fldChar w:fldCharType="separate"/>
        </w:r>
        <w:r w:rsidR="00845F45">
          <w:rPr>
            <w:rFonts w:cs="Arial"/>
            <w:b/>
            <w:noProof/>
            <w:color w:val="FFFFFF" w:themeColor="background1"/>
            <w:sz w:val="24"/>
            <w:szCs w:val="24"/>
          </w:rPr>
          <w:t>20</w:t>
        </w:r>
        <w:r w:rsidRPr="003A62F8">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3A6FB" w14:textId="77777777" w:rsidR="007074C9" w:rsidRDefault="007074C9" w:rsidP="000B0ECD">
      <w:pPr>
        <w:spacing w:after="0"/>
      </w:pPr>
      <w:r>
        <w:separator/>
      </w:r>
    </w:p>
  </w:footnote>
  <w:footnote w:type="continuationSeparator" w:id="0">
    <w:p w14:paraId="2366E445" w14:textId="77777777" w:rsidR="007074C9" w:rsidRDefault="007074C9"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18504" w14:textId="77777777" w:rsidR="004813B0" w:rsidRDefault="00481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A101C" w14:textId="77777777" w:rsidR="004813B0" w:rsidRDefault="004813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19FC" w14:textId="77777777" w:rsidR="004813B0" w:rsidRDefault="004813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D004A" w14:textId="77777777" w:rsidR="00A95078" w:rsidRDefault="00A95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39D0"/>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1D1A"/>
    <w:multiLevelType w:val="hybridMultilevel"/>
    <w:tmpl w:val="3990AC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013914"/>
    <w:multiLevelType w:val="hybridMultilevel"/>
    <w:tmpl w:val="C150C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96A7E"/>
    <w:multiLevelType w:val="hybridMultilevel"/>
    <w:tmpl w:val="45147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BD7599"/>
    <w:multiLevelType w:val="hybridMultilevel"/>
    <w:tmpl w:val="2FDEAF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AC9517A"/>
    <w:multiLevelType w:val="hybridMultilevel"/>
    <w:tmpl w:val="F7D66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8E4BE7"/>
    <w:multiLevelType w:val="hybridMultilevel"/>
    <w:tmpl w:val="2A0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17C72"/>
    <w:multiLevelType w:val="hybridMultilevel"/>
    <w:tmpl w:val="089E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D752B"/>
    <w:multiLevelType w:val="hybridMultilevel"/>
    <w:tmpl w:val="8FA67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54244"/>
    <w:multiLevelType w:val="multilevel"/>
    <w:tmpl w:val="E08E26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2995A44"/>
    <w:multiLevelType w:val="hybridMultilevel"/>
    <w:tmpl w:val="39FE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20A20"/>
    <w:multiLevelType w:val="hybridMultilevel"/>
    <w:tmpl w:val="57B0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15F6E"/>
    <w:multiLevelType w:val="hybridMultilevel"/>
    <w:tmpl w:val="744C2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ABC7BD8"/>
    <w:multiLevelType w:val="hybridMultilevel"/>
    <w:tmpl w:val="A6745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764E34"/>
    <w:multiLevelType w:val="hybridMultilevel"/>
    <w:tmpl w:val="EA60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032C31"/>
    <w:multiLevelType w:val="hybridMultilevel"/>
    <w:tmpl w:val="1E3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34A65"/>
    <w:multiLevelType w:val="hybridMultilevel"/>
    <w:tmpl w:val="A20C3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E93BD3"/>
    <w:multiLevelType w:val="hybridMultilevel"/>
    <w:tmpl w:val="B610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62FB8"/>
    <w:multiLevelType w:val="hybridMultilevel"/>
    <w:tmpl w:val="B64E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A4580"/>
    <w:multiLevelType w:val="hybridMultilevel"/>
    <w:tmpl w:val="F8D8437A"/>
    <w:lvl w:ilvl="0" w:tplc="E0EAF4AA">
      <w:start w:val="1"/>
      <w:numFmt w:val="bullet"/>
      <w:pStyle w:val="HyperlinkList"/>
      <w:lvlText w:val=""/>
      <w:lvlJc w:val="left"/>
      <w:pPr>
        <w:ind w:left="720" w:hanging="360"/>
      </w:pPr>
      <w:rPr>
        <w:rFonts w:ascii="Symbol" w:hAnsi="Symbol" w:cs="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CC207E"/>
    <w:multiLevelType w:val="hybridMultilevel"/>
    <w:tmpl w:val="725CC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6957429"/>
    <w:multiLevelType w:val="hybridMultilevel"/>
    <w:tmpl w:val="B330C066"/>
    <w:lvl w:ilvl="0" w:tplc="A46AE90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95D4086"/>
    <w:multiLevelType w:val="hybridMultilevel"/>
    <w:tmpl w:val="17E4D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0335D4"/>
    <w:multiLevelType w:val="hybridMultilevel"/>
    <w:tmpl w:val="9328E9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9"/>
  </w:num>
  <w:num w:numId="3">
    <w:abstractNumId w:val="8"/>
  </w:num>
  <w:num w:numId="4">
    <w:abstractNumId w:val="1"/>
  </w:num>
  <w:num w:numId="5">
    <w:abstractNumId w:val="21"/>
  </w:num>
  <w:num w:numId="6">
    <w:abstractNumId w:val="14"/>
  </w:num>
  <w:num w:numId="7">
    <w:abstractNumId w:val="4"/>
  </w:num>
  <w:num w:numId="8">
    <w:abstractNumId w:val="16"/>
  </w:num>
  <w:num w:numId="9">
    <w:abstractNumId w:val="20"/>
  </w:num>
  <w:num w:numId="10">
    <w:abstractNumId w:val="13"/>
  </w:num>
  <w:num w:numId="11">
    <w:abstractNumId w:val="7"/>
  </w:num>
  <w:num w:numId="12">
    <w:abstractNumId w:val="12"/>
  </w:num>
  <w:num w:numId="13">
    <w:abstractNumId w:val="11"/>
  </w:num>
  <w:num w:numId="14">
    <w:abstractNumId w:val="0"/>
  </w:num>
  <w:num w:numId="15">
    <w:abstractNumId w:val="2"/>
  </w:num>
  <w:num w:numId="16">
    <w:abstractNumId w:val="9"/>
    <w:lvlOverride w:ilvl="0">
      <w:startOverride w:val="1"/>
    </w:lvlOverride>
  </w:num>
  <w:num w:numId="17">
    <w:abstractNumId w:val="19"/>
  </w:num>
  <w:num w:numId="18">
    <w:abstractNumId w:val="5"/>
  </w:num>
  <w:num w:numId="19">
    <w:abstractNumId w:val="18"/>
  </w:num>
  <w:num w:numId="20">
    <w:abstractNumId w:val="24"/>
  </w:num>
  <w:num w:numId="21">
    <w:abstractNumId w:val="15"/>
  </w:num>
  <w:num w:numId="22">
    <w:abstractNumId w:val="25"/>
  </w:num>
  <w:num w:numId="23">
    <w:abstractNumId w:val="10"/>
  </w:num>
  <w:num w:numId="24">
    <w:abstractNumId w:val="9"/>
    <w:lvlOverride w:ilvl="0">
      <w:startOverride w:val="1"/>
    </w:lvlOverride>
  </w:num>
  <w:num w:numId="25">
    <w:abstractNumId w:val="22"/>
  </w:num>
  <w:num w:numId="26">
    <w:abstractNumId w:val="3"/>
  </w:num>
  <w:num w:numId="27">
    <w:abstractNumId w:val="17"/>
  </w:num>
  <w:num w:numId="2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28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150F"/>
    <w:rsid w:val="000027F6"/>
    <w:rsid w:val="00003117"/>
    <w:rsid w:val="00006C34"/>
    <w:rsid w:val="00007A9E"/>
    <w:rsid w:val="000107A5"/>
    <w:rsid w:val="00011ED2"/>
    <w:rsid w:val="00015078"/>
    <w:rsid w:val="00016E11"/>
    <w:rsid w:val="00017862"/>
    <w:rsid w:val="000207F2"/>
    <w:rsid w:val="00021241"/>
    <w:rsid w:val="00022687"/>
    <w:rsid w:val="0002270E"/>
    <w:rsid w:val="00025535"/>
    <w:rsid w:val="00027307"/>
    <w:rsid w:val="0003153E"/>
    <w:rsid w:val="000348BB"/>
    <w:rsid w:val="00036BF6"/>
    <w:rsid w:val="00037161"/>
    <w:rsid w:val="00040CA9"/>
    <w:rsid w:val="00046F65"/>
    <w:rsid w:val="00047F7D"/>
    <w:rsid w:val="00050E73"/>
    <w:rsid w:val="00051B2A"/>
    <w:rsid w:val="00052B09"/>
    <w:rsid w:val="000662C9"/>
    <w:rsid w:val="000663A7"/>
    <w:rsid w:val="000663B6"/>
    <w:rsid w:val="00067DF1"/>
    <w:rsid w:val="00072314"/>
    <w:rsid w:val="000731E5"/>
    <w:rsid w:val="000776D5"/>
    <w:rsid w:val="000779D5"/>
    <w:rsid w:val="000813FE"/>
    <w:rsid w:val="00081543"/>
    <w:rsid w:val="00084341"/>
    <w:rsid w:val="00090376"/>
    <w:rsid w:val="000923E1"/>
    <w:rsid w:val="00092C1A"/>
    <w:rsid w:val="00097562"/>
    <w:rsid w:val="000B0ECD"/>
    <w:rsid w:val="000B211D"/>
    <w:rsid w:val="000B3641"/>
    <w:rsid w:val="000B5BEB"/>
    <w:rsid w:val="000B6030"/>
    <w:rsid w:val="000B7BE5"/>
    <w:rsid w:val="000C1C09"/>
    <w:rsid w:val="000C447D"/>
    <w:rsid w:val="000C4E63"/>
    <w:rsid w:val="000C4E76"/>
    <w:rsid w:val="000D1593"/>
    <w:rsid w:val="000D2E58"/>
    <w:rsid w:val="000D3785"/>
    <w:rsid w:val="000D584F"/>
    <w:rsid w:val="000D5FC7"/>
    <w:rsid w:val="000E0B42"/>
    <w:rsid w:val="000E0C8B"/>
    <w:rsid w:val="000E5BCB"/>
    <w:rsid w:val="000E6131"/>
    <w:rsid w:val="000E743C"/>
    <w:rsid w:val="000E7456"/>
    <w:rsid w:val="000F0053"/>
    <w:rsid w:val="000F59FB"/>
    <w:rsid w:val="00105D18"/>
    <w:rsid w:val="00116122"/>
    <w:rsid w:val="00116BCA"/>
    <w:rsid w:val="001220DD"/>
    <w:rsid w:val="00126221"/>
    <w:rsid w:val="001263F3"/>
    <w:rsid w:val="00132B50"/>
    <w:rsid w:val="001350EA"/>
    <w:rsid w:val="00142CB0"/>
    <w:rsid w:val="00142D9C"/>
    <w:rsid w:val="00145BE1"/>
    <w:rsid w:val="00150174"/>
    <w:rsid w:val="00150F41"/>
    <w:rsid w:val="001529D9"/>
    <w:rsid w:val="00152C6E"/>
    <w:rsid w:val="0015311C"/>
    <w:rsid w:val="00163C0A"/>
    <w:rsid w:val="00163E9C"/>
    <w:rsid w:val="00164CC7"/>
    <w:rsid w:val="001659A1"/>
    <w:rsid w:val="00167943"/>
    <w:rsid w:val="00174041"/>
    <w:rsid w:val="00174E93"/>
    <w:rsid w:val="001771CB"/>
    <w:rsid w:val="001773F5"/>
    <w:rsid w:val="0018083F"/>
    <w:rsid w:val="00180A45"/>
    <w:rsid w:val="00182196"/>
    <w:rsid w:val="0018311B"/>
    <w:rsid w:val="001865B3"/>
    <w:rsid w:val="001B53E5"/>
    <w:rsid w:val="001C18D0"/>
    <w:rsid w:val="001C6586"/>
    <w:rsid w:val="001C78FA"/>
    <w:rsid w:val="001D1842"/>
    <w:rsid w:val="001D5C9D"/>
    <w:rsid w:val="001D6E20"/>
    <w:rsid w:val="001D7AD2"/>
    <w:rsid w:val="001D7D38"/>
    <w:rsid w:val="001E2DE5"/>
    <w:rsid w:val="001E2E78"/>
    <w:rsid w:val="001E651A"/>
    <w:rsid w:val="001E77A1"/>
    <w:rsid w:val="001F22CE"/>
    <w:rsid w:val="001F2816"/>
    <w:rsid w:val="001F3C1E"/>
    <w:rsid w:val="001F5036"/>
    <w:rsid w:val="001F5934"/>
    <w:rsid w:val="002028DE"/>
    <w:rsid w:val="0021217E"/>
    <w:rsid w:val="00213F01"/>
    <w:rsid w:val="00214EB0"/>
    <w:rsid w:val="00220707"/>
    <w:rsid w:val="00221CF3"/>
    <w:rsid w:val="0022505D"/>
    <w:rsid w:val="00227054"/>
    <w:rsid w:val="0023407C"/>
    <w:rsid w:val="0023484D"/>
    <w:rsid w:val="00237E11"/>
    <w:rsid w:val="00244111"/>
    <w:rsid w:val="0025073E"/>
    <w:rsid w:val="0025265A"/>
    <w:rsid w:val="002538D3"/>
    <w:rsid w:val="00255B30"/>
    <w:rsid w:val="002667D8"/>
    <w:rsid w:val="00266E62"/>
    <w:rsid w:val="002735C1"/>
    <w:rsid w:val="00274C85"/>
    <w:rsid w:val="0028245D"/>
    <w:rsid w:val="00284726"/>
    <w:rsid w:val="002860F0"/>
    <w:rsid w:val="00287CB9"/>
    <w:rsid w:val="00291CAD"/>
    <w:rsid w:val="00295138"/>
    <w:rsid w:val="00296461"/>
    <w:rsid w:val="0029650C"/>
    <w:rsid w:val="002A1056"/>
    <w:rsid w:val="002A14FC"/>
    <w:rsid w:val="002A267D"/>
    <w:rsid w:val="002A662E"/>
    <w:rsid w:val="002B1C6D"/>
    <w:rsid w:val="002B3D4D"/>
    <w:rsid w:val="002B76E0"/>
    <w:rsid w:val="002C0A0D"/>
    <w:rsid w:val="002C0C90"/>
    <w:rsid w:val="002C20D6"/>
    <w:rsid w:val="002C4711"/>
    <w:rsid w:val="002C7959"/>
    <w:rsid w:val="002D00B9"/>
    <w:rsid w:val="002D1F4C"/>
    <w:rsid w:val="002D416C"/>
    <w:rsid w:val="002D475F"/>
    <w:rsid w:val="002D772B"/>
    <w:rsid w:val="002D7CE9"/>
    <w:rsid w:val="002E69F3"/>
    <w:rsid w:val="003004B2"/>
    <w:rsid w:val="00301596"/>
    <w:rsid w:val="00307826"/>
    <w:rsid w:val="00310574"/>
    <w:rsid w:val="0031363F"/>
    <w:rsid w:val="0031702E"/>
    <w:rsid w:val="00317F72"/>
    <w:rsid w:val="003204F3"/>
    <w:rsid w:val="0032256A"/>
    <w:rsid w:val="003227CD"/>
    <w:rsid w:val="003234C6"/>
    <w:rsid w:val="00326A7B"/>
    <w:rsid w:val="00326EBB"/>
    <w:rsid w:val="003318E3"/>
    <w:rsid w:val="00332927"/>
    <w:rsid w:val="00334335"/>
    <w:rsid w:val="00335A24"/>
    <w:rsid w:val="0034512F"/>
    <w:rsid w:val="00347F56"/>
    <w:rsid w:val="00350629"/>
    <w:rsid w:val="00353F3C"/>
    <w:rsid w:val="00355A6E"/>
    <w:rsid w:val="00361CDF"/>
    <w:rsid w:val="003628BD"/>
    <w:rsid w:val="003712B0"/>
    <w:rsid w:val="00371741"/>
    <w:rsid w:val="003737BF"/>
    <w:rsid w:val="00380895"/>
    <w:rsid w:val="00382F60"/>
    <w:rsid w:val="00391C04"/>
    <w:rsid w:val="00392218"/>
    <w:rsid w:val="00393A7F"/>
    <w:rsid w:val="003A2702"/>
    <w:rsid w:val="003A62F8"/>
    <w:rsid w:val="003B50B1"/>
    <w:rsid w:val="003C0D7E"/>
    <w:rsid w:val="003C1798"/>
    <w:rsid w:val="003C4FFC"/>
    <w:rsid w:val="003C5F97"/>
    <w:rsid w:val="003D04FF"/>
    <w:rsid w:val="003D0D21"/>
    <w:rsid w:val="003D1220"/>
    <w:rsid w:val="003D3775"/>
    <w:rsid w:val="003E3ADA"/>
    <w:rsid w:val="003E639E"/>
    <w:rsid w:val="003E69B7"/>
    <w:rsid w:val="003F1E61"/>
    <w:rsid w:val="00405ACE"/>
    <w:rsid w:val="0041277F"/>
    <w:rsid w:val="004127AB"/>
    <w:rsid w:val="00413450"/>
    <w:rsid w:val="00415052"/>
    <w:rsid w:val="00415925"/>
    <w:rsid w:val="00421628"/>
    <w:rsid w:val="004230F2"/>
    <w:rsid w:val="00423E24"/>
    <w:rsid w:val="004277CA"/>
    <w:rsid w:val="00432E58"/>
    <w:rsid w:val="00441D99"/>
    <w:rsid w:val="00442A63"/>
    <w:rsid w:val="00442D5B"/>
    <w:rsid w:val="00443FA4"/>
    <w:rsid w:val="004440F7"/>
    <w:rsid w:val="00452A47"/>
    <w:rsid w:val="00456EB9"/>
    <w:rsid w:val="00460D1B"/>
    <w:rsid w:val="00462F28"/>
    <w:rsid w:val="004704C4"/>
    <w:rsid w:val="004813B0"/>
    <w:rsid w:val="00483E86"/>
    <w:rsid w:val="004863A8"/>
    <w:rsid w:val="004906F7"/>
    <w:rsid w:val="00490B5D"/>
    <w:rsid w:val="004938BC"/>
    <w:rsid w:val="00495CB7"/>
    <w:rsid w:val="00497B38"/>
    <w:rsid w:val="004A652E"/>
    <w:rsid w:val="004B0759"/>
    <w:rsid w:val="004B1177"/>
    <w:rsid w:val="004B45EA"/>
    <w:rsid w:val="004B748D"/>
    <w:rsid w:val="004C1621"/>
    <w:rsid w:val="004C28CD"/>
    <w:rsid w:val="004C2BD3"/>
    <w:rsid w:val="004C6E1F"/>
    <w:rsid w:val="004D04D5"/>
    <w:rsid w:val="004D1AAD"/>
    <w:rsid w:val="004D3CBA"/>
    <w:rsid w:val="004D59F2"/>
    <w:rsid w:val="004D682A"/>
    <w:rsid w:val="004E1B5D"/>
    <w:rsid w:val="004E23F1"/>
    <w:rsid w:val="004E43CF"/>
    <w:rsid w:val="004E6C00"/>
    <w:rsid w:val="004F0C32"/>
    <w:rsid w:val="004F21B1"/>
    <w:rsid w:val="00504CD4"/>
    <w:rsid w:val="005050F6"/>
    <w:rsid w:val="00506909"/>
    <w:rsid w:val="00511B57"/>
    <w:rsid w:val="005121D1"/>
    <w:rsid w:val="00516F40"/>
    <w:rsid w:val="005209A9"/>
    <w:rsid w:val="005218E0"/>
    <w:rsid w:val="00525BD3"/>
    <w:rsid w:val="00527E77"/>
    <w:rsid w:val="0053473A"/>
    <w:rsid w:val="00535C6D"/>
    <w:rsid w:val="00541B68"/>
    <w:rsid w:val="00543860"/>
    <w:rsid w:val="00546206"/>
    <w:rsid w:val="0054779D"/>
    <w:rsid w:val="00547FF1"/>
    <w:rsid w:val="00552C8F"/>
    <w:rsid w:val="00563CC5"/>
    <w:rsid w:val="00564479"/>
    <w:rsid w:val="00565506"/>
    <w:rsid w:val="00565845"/>
    <w:rsid w:val="005663EC"/>
    <w:rsid w:val="00566E05"/>
    <w:rsid w:val="00571093"/>
    <w:rsid w:val="005718DD"/>
    <w:rsid w:val="0057201A"/>
    <w:rsid w:val="00576F81"/>
    <w:rsid w:val="00582577"/>
    <w:rsid w:val="00582984"/>
    <w:rsid w:val="0058702D"/>
    <w:rsid w:val="00590405"/>
    <w:rsid w:val="00590A81"/>
    <w:rsid w:val="00593081"/>
    <w:rsid w:val="0059678B"/>
    <w:rsid w:val="0059685C"/>
    <w:rsid w:val="00597DF6"/>
    <w:rsid w:val="005A4718"/>
    <w:rsid w:val="005A62AD"/>
    <w:rsid w:val="005B45B8"/>
    <w:rsid w:val="005B58F8"/>
    <w:rsid w:val="005B76CF"/>
    <w:rsid w:val="005C3B58"/>
    <w:rsid w:val="005C72D5"/>
    <w:rsid w:val="005D029A"/>
    <w:rsid w:val="005D344B"/>
    <w:rsid w:val="005D6F1A"/>
    <w:rsid w:val="005D7FAD"/>
    <w:rsid w:val="005E3E6E"/>
    <w:rsid w:val="005E59A7"/>
    <w:rsid w:val="005E6ADD"/>
    <w:rsid w:val="005F08B6"/>
    <w:rsid w:val="005F44D7"/>
    <w:rsid w:val="00601E06"/>
    <w:rsid w:val="00602931"/>
    <w:rsid w:val="00602C8A"/>
    <w:rsid w:val="00603928"/>
    <w:rsid w:val="00604F91"/>
    <w:rsid w:val="006076F1"/>
    <w:rsid w:val="006107D1"/>
    <w:rsid w:val="006228A5"/>
    <w:rsid w:val="00626031"/>
    <w:rsid w:val="0063266D"/>
    <w:rsid w:val="00636D3D"/>
    <w:rsid w:val="00640523"/>
    <w:rsid w:val="00643B62"/>
    <w:rsid w:val="00644055"/>
    <w:rsid w:val="0064549D"/>
    <w:rsid w:val="00647400"/>
    <w:rsid w:val="006513F1"/>
    <w:rsid w:val="006522CC"/>
    <w:rsid w:val="00662840"/>
    <w:rsid w:val="00670EEB"/>
    <w:rsid w:val="00675661"/>
    <w:rsid w:val="00691A3F"/>
    <w:rsid w:val="00691FB2"/>
    <w:rsid w:val="00693B7A"/>
    <w:rsid w:val="006A0D7A"/>
    <w:rsid w:val="006A5A66"/>
    <w:rsid w:val="006B4373"/>
    <w:rsid w:val="006B4AD0"/>
    <w:rsid w:val="006C31B0"/>
    <w:rsid w:val="006D0E6A"/>
    <w:rsid w:val="006D1197"/>
    <w:rsid w:val="006D190D"/>
    <w:rsid w:val="006D4131"/>
    <w:rsid w:val="006D5DBD"/>
    <w:rsid w:val="006E2B56"/>
    <w:rsid w:val="006E5988"/>
    <w:rsid w:val="006E6D07"/>
    <w:rsid w:val="006F1D78"/>
    <w:rsid w:val="006F23DA"/>
    <w:rsid w:val="006F5DBA"/>
    <w:rsid w:val="007074C9"/>
    <w:rsid w:val="00712A07"/>
    <w:rsid w:val="00714691"/>
    <w:rsid w:val="00716E0E"/>
    <w:rsid w:val="00720606"/>
    <w:rsid w:val="00722272"/>
    <w:rsid w:val="00722D8B"/>
    <w:rsid w:val="0072672B"/>
    <w:rsid w:val="00730B82"/>
    <w:rsid w:val="00731F30"/>
    <w:rsid w:val="0073429E"/>
    <w:rsid w:val="007351C8"/>
    <w:rsid w:val="00735242"/>
    <w:rsid w:val="00737F43"/>
    <w:rsid w:val="0074160A"/>
    <w:rsid w:val="00743421"/>
    <w:rsid w:val="00743890"/>
    <w:rsid w:val="00746DB4"/>
    <w:rsid w:val="00750366"/>
    <w:rsid w:val="00752129"/>
    <w:rsid w:val="0075535A"/>
    <w:rsid w:val="00757D4E"/>
    <w:rsid w:val="00761518"/>
    <w:rsid w:val="00767DEB"/>
    <w:rsid w:val="00767F5A"/>
    <w:rsid w:val="00770752"/>
    <w:rsid w:val="00773FA6"/>
    <w:rsid w:val="00774909"/>
    <w:rsid w:val="00775EC9"/>
    <w:rsid w:val="007800BB"/>
    <w:rsid w:val="007834DA"/>
    <w:rsid w:val="007A4B4F"/>
    <w:rsid w:val="007A7C8F"/>
    <w:rsid w:val="007B077E"/>
    <w:rsid w:val="007B2333"/>
    <w:rsid w:val="007B23AD"/>
    <w:rsid w:val="007B4642"/>
    <w:rsid w:val="007B5BE0"/>
    <w:rsid w:val="007B6930"/>
    <w:rsid w:val="007C2931"/>
    <w:rsid w:val="007C3130"/>
    <w:rsid w:val="007D308F"/>
    <w:rsid w:val="007D316E"/>
    <w:rsid w:val="007D3E2F"/>
    <w:rsid w:val="007D40A6"/>
    <w:rsid w:val="007E3B13"/>
    <w:rsid w:val="007E4122"/>
    <w:rsid w:val="007F0E85"/>
    <w:rsid w:val="007F54B4"/>
    <w:rsid w:val="008123CC"/>
    <w:rsid w:val="00812AE3"/>
    <w:rsid w:val="00814BF6"/>
    <w:rsid w:val="00814EE3"/>
    <w:rsid w:val="00816650"/>
    <w:rsid w:val="00816AF3"/>
    <w:rsid w:val="00822C84"/>
    <w:rsid w:val="0083156D"/>
    <w:rsid w:val="00832B6D"/>
    <w:rsid w:val="008375CD"/>
    <w:rsid w:val="0084537C"/>
    <w:rsid w:val="00845F45"/>
    <w:rsid w:val="00850402"/>
    <w:rsid w:val="00854DE3"/>
    <w:rsid w:val="008576BF"/>
    <w:rsid w:val="00863BD7"/>
    <w:rsid w:val="00865219"/>
    <w:rsid w:val="00865B09"/>
    <w:rsid w:val="00866065"/>
    <w:rsid w:val="00866810"/>
    <w:rsid w:val="00867A68"/>
    <w:rsid w:val="00873FC0"/>
    <w:rsid w:val="00874D5E"/>
    <w:rsid w:val="00875C92"/>
    <w:rsid w:val="00875F0E"/>
    <w:rsid w:val="00876D97"/>
    <w:rsid w:val="00882FF7"/>
    <w:rsid w:val="00886679"/>
    <w:rsid w:val="00887B66"/>
    <w:rsid w:val="00890373"/>
    <w:rsid w:val="008960CB"/>
    <w:rsid w:val="008A2C69"/>
    <w:rsid w:val="008A7D12"/>
    <w:rsid w:val="008B4D23"/>
    <w:rsid w:val="008C3ED5"/>
    <w:rsid w:val="008D0591"/>
    <w:rsid w:val="008D1DB7"/>
    <w:rsid w:val="008D280C"/>
    <w:rsid w:val="008D486C"/>
    <w:rsid w:val="008E00A5"/>
    <w:rsid w:val="008E6430"/>
    <w:rsid w:val="008F1845"/>
    <w:rsid w:val="008F4095"/>
    <w:rsid w:val="008F5239"/>
    <w:rsid w:val="00900F11"/>
    <w:rsid w:val="00902264"/>
    <w:rsid w:val="00902813"/>
    <w:rsid w:val="00906C4F"/>
    <w:rsid w:val="00912073"/>
    <w:rsid w:val="00912B2E"/>
    <w:rsid w:val="009175D9"/>
    <w:rsid w:val="00920D0A"/>
    <w:rsid w:val="00920E96"/>
    <w:rsid w:val="00921FED"/>
    <w:rsid w:val="00927330"/>
    <w:rsid w:val="00933AB3"/>
    <w:rsid w:val="00933F86"/>
    <w:rsid w:val="0093449D"/>
    <w:rsid w:val="00934AA4"/>
    <w:rsid w:val="00936215"/>
    <w:rsid w:val="00943785"/>
    <w:rsid w:val="00943963"/>
    <w:rsid w:val="00950E1F"/>
    <w:rsid w:val="00950EF5"/>
    <w:rsid w:val="00950FCE"/>
    <w:rsid w:val="00954039"/>
    <w:rsid w:val="00956F90"/>
    <w:rsid w:val="00957631"/>
    <w:rsid w:val="009600EB"/>
    <w:rsid w:val="00965289"/>
    <w:rsid w:val="009654E2"/>
    <w:rsid w:val="00970157"/>
    <w:rsid w:val="00971485"/>
    <w:rsid w:val="0097509F"/>
    <w:rsid w:val="00975A40"/>
    <w:rsid w:val="00975D95"/>
    <w:rsid w:val="00977082"/>
    <w:rsid w:val="00982A91"/>
    <w:rsid w:val="00984E5A"/>
    <w:rsid w:val="009914E9"/>
    <w:rsid w:val="00991C53"/>
    <w:rsid w:val="009A16CE"/>
    <w:rsid w:val="009A23D3"/>
    <w:rsid w:val="009A2571"/>
    <w:rsid w:val="009A63B2"/>
    <w:rsid w:val="009A7296"/>
    <w:rsid w:val="009A73AF"/>
    <w:rsid w:val="009B276C"/>
    <w:rsid w:val="009B4D5F"/>
    <w:rsid w:val="009C203D"/>
    <w:rsid w:val="009C6309"/>
    <w:rsid w:val="009C6A68"/>
    <w:rsid w:val="009C7D10"/>
    <w:rsid w:val="009D471B"/>
    <w:rsid w:val="009D5A42"/>
    <w:rsid w:val="009E0C6C"/>
    <w:rsid w:val="009E3EEC"/>
    <w:rsid w:val="009E6661"/>
    <w:rsid w:val="009F1027"/>
    <w:rsid w:val="00A018F1"/>
    <w:rsid w:val="00A063B7"/>
    <w:rsid w:val="00A06489"/>
    <w:rsid w:val="00A152E4"/>
    <w:rsid w:val="00A200B1"/>
    <w:rsid w:val="00A2234E"/>
    <w:rsid w:val="00A24B54"/>
    <w:rsid w:val="00A26FD7"/>
    <w:rsid w:val="00A37CDE"/>
    <w:rsid w:val="00A4197A"/>
    <w:rsid w:val="00A42787"/>
    <w:rsid w:val="00A439FC"/>
    <w:rsid w:val="00A50D0F"/>
    <w:rsid w:val="00A52C45"/>
    <w:rsid w:val="00A57FF1"/>
    <w:rsid w:val="00A61BB3"/>
    <w:rsid w:val="00A6346C"/>
    <w:rsid w:val="00A65009"/>
    <w:rsid w:val="00A66742"/>
    <w:rsid w:val="00A66D44"/>
    <w:rsid w:val="00A71ADC"/>
    <w:rsid w:val="00A7475B"/>
    <w:rsid w:val="00A74F81"/>
    <w:rsid w:val="00A77B53"/>
    <w:rsid w:val="00A801FE"/>
    <w:rsid w:val="00A81E65"/>
    <w:rsid w:val="00A8336B"/>
    <w:rsid w:val="00A84E36"/>
    <w:rsid w:val="00A95078"/>
    <w:rsid w:val="00A95CEA"/>
    <w:rsid w:val="00AA18EB"/>
    <w:rsid w:val="00AA77FA"/>
    <w:rsid w:val="00AB33A3"/>
    <w:rsid w:val="00AB6179"/>
    <w:rsid w:val="00AB7498"/>
    <w:rsid w:val="00AC0C93"/>
    <w:rsid w:val="00AC1715"/>
    <w:rsid w:val="00AC290E"/>
    <w:rsid w:val="00AC4A8B"/>
    <w:rsid w:val="00AC58A8"/>
    <w:rsid w:val="00AC6D2B"/>
    <w:rsid w:val="00AC7F78"/>
    <w:rsid w:val="00AE236D"/>
    <w:rsid w:val="00AE3083"/>
    <w:rsid w:val="00AE4033"/>
    <w:rsid w:val="00AE5D9B"/>
    <w:rsid w:val="00AF25F7"/>
    <w:rsid w:val="00AF7239"/>
    <w:rsid w:val="00B00C2A"/>
    <w:rsid w:val="00B03CEB"/>
    <w:rsid w:val="00B116C7"/>
    <w:rsid w:val="00B13905"/>
    <w:rsid w:val="00B1498C"/>
    <w:rsid w:val="00B2497D"/>
    <w:rsid w:val="00B35E96"/>
    <w:rsid w:val="00B551C4"/>
    <w:rsid w:val="00B57AFF"/>
    <w:rsid w:val="00B605C1"/>
    <w:rsid w:val="00B60D5A"/>
    <w:rsid w:val="00B65678"/>
    <w:rsid w:val="00B679BC"/>
    <w:rsid w:val="00B752E4"/>
    <w:rsid w:val="00B7554C"/>
    <w:rsid w:val="00B7657E"/>
    <w:rsid w:val="00B80412"/>
    <w:rsid w:val="00B83515"/>
    <w:rsid w:val="00B84C75"/>
    <w:rsid w:val="00B86AF8"/>
    <w:rsid w:val="00B92ECB"/>
    <w:rsid w:val="00B96BCC"/>
    <w:rsid w:val="00BA0616"/>
    <w:rsid w:val="00BA0971"/>
    <w:rsid w:val="00BA33C1"/>
    <w:rsid w:val="00BA47FE"/>
    <w:rsid w:val="00BB0DF2"/>
    <w:rsid w:val="00BB5348"/>
    <w:rsid w:val="00BB58BD"/>
    <w:rsid w:val="00BC3BE3"/>
    <w:rsid w:val="00BC5727"/>
    <w:rsid w:val="00BC621C"/>
    <w:rsid w:val="00BC75AF"/>
    <w:rsid w:val="00BD1A09"/>
    <w:rsid w:val="00BD21B7"/>
    <w:rsid w:val="00BD681D"/>
    <w:rsid w:val="00BE11A4"/>
    <w:rsid w:val="00BF271F"/>
    <w:rsid w:val="00C04E87"/>
    <w:rsid w:val="00C102FE"/>
    <w:rsid w:val="00C26634"/>
    <w:rsid w:val="00C27D8F"/>
    <w:rsid w:val="00C31707"/>
    <w:rsid w:val="00C33E9C"/>
    <w:rsid w:val="00C37EE6"/>
    <w:rsid w:val="00C47A42"/>
    <w:rsid w:val="00C528D9"/>
    <w:rsid w:val="00C5751F"/>
    <w:rsid w:val="00C64F92"/>
    <w:rsid w:val="00C66928"/>
    <w:rsid w:val="00C679B1"/>
    <w:rsid w:val="00C70BAF"/>
    <w:rsid w:val="00C73A5D"/>
    <w:rsid w:val="00C7409B"/>
    <w:rsid w:val="00C77162"/>
    <w:rsid w:val="00C8071D"/>
    <w:rsid w:val="00C86756"/>
    <w:rsid w:val="00C87A0F"/>
    <w:rsid w:val="00C92773"/>
    <w:rsid w:val="00CA3BBB"/>
    <w:rsid w:val="00CC120D"/>
    <w:rsid w:val="00CC2E46"/>
    <w:rsid w:val="00CC4145"/>
    <w:rsid w:val="00CC6638"/>
    <w:rsid w:val="00CD0E0D"/>
    <w:rsid w:val="00CD38B8"/>
    <w:rsid w:val="00CE07F4"/>
    <w:rsid w:val="00CE2DFF"/>
    <w:rsid w:val="00CF233B"/>
    <w:rsid w:val="00CF415E"/>
    <w:rsid w:val="00CF6DDB"/>
    <w:rsid w:val="00D00F11"/>
    <w:rsid w:val="00D01B57"/>
    <w:rsid w:val="00D01E99"/>
    <w:rsid w:val="00D026D4"/>
    <w:rsid w:val="00D06E90"/>
    <w:rsid w:val="00D10B20"/>
    <w:rsid w:val="00D10FD8"/>
    <w:rsid w:val="00D13A88"/>
    <w:rsid w:val="00D13B51"/>
    <w:rsid w:val="00D15F7C"/>
    <w:rsid w:val="00D21975"/>
    <w:rsid w:val="00D226A8"/>
    <w:rsid w:val="00D2334E"/>
    <w:rsid w:val="00D23362"/>
    <w:rsid w:val="00D24C16"/>
    <w:rsid w:val="00D26A50"/>
    <w:rsid w:val="00D32540"/>
    <w:rsid w:val="00D33930"/>
    <w:rsid w:val="00D33D19"/>
    <w:rsid w:val="00D41165"/>
    <w:rsid w:val="00D476F9"/>
    <w:rsid w:val="00D47C1E"/>
    <w:rsid w:val="00D50BAC"/>
    <w:rsid w:val="00D50F23"/>
    <w:rsid w:val="00D54CB3"/>
    <w:rsid w:val="00D5640B"/>
    <w:rsid w:val="00D56EC6"/>
    <w:rsid w:val="00D57AC1"/>
    <w:rsid w:val="00D62E57"/>
    <w:rsid w:val="00D64E04"/>
    <w:rsid w:val="00D66D3A"/>
    <w:rsid w:val="00D735AC"/>
    <w:rsid w:val="00D7563C"/>
    <w:rsid w:val="00D75C82"/>
    <w:rsid w:val="00D75E0A"/>
    <w:rsid w:val="00D76ABA"/>
    <w:rsid w:val="00D81164"/>
    <w:rsid w:val="00D81AA6"/>
    <w:rsid w:val="00D833C8"/>
    <w:rsid w:val="00D83C80"/>
    <w:rsid w:val="00D87BDF"/>
    <w:rsid w:val="00D87BEA"/>
    <w:rsid w:val="00D900CE"/>
    <w:rsid w:val="00D92821"/>
    <w:rsid w:val="00D938A9"/>
    <w:rsid w:val="00D94CA1"/>
    <w:rsid w:val="00D96C8E"/>
    <w:rsid w:val="00DA395D"/>
    <w:rsid w:val="00DA4327"/>
    <w:rsid w:val="00DA48CC"/>
    <w:rsid w:val="00DA5336"/>
    <w:rsid w:val="00DB121A"/>
    <w:rsid w:val="00DB23E4"/>
    <w:rsid w:val="00DB29D7"/>
    <w:rsid w:val="00DB6949"/>
    <w:rsid w:val="00DC0D58"/>
    <w:rsid w:val="00DC3727"/>
    <w:rsid w:val="00DC3F6B"/>
    <w:rsid w:val="00DC5E3F"/>
    <w:rsid w:val="00DD1594"/>
    <w:rsid w:val="00DD4E4B"/>
    <w:rsid w:val="00DD6ACE"/>
    <w:rsid w:val="00DE0B2F"/>
    <w:rsid w:val="00DE0D9D"/>
    <w:rsid w:val="00DE369E"/>
    <w:rsid w:val="00DE37B4"/>
    <w:rsid w:val="00DF11BE"/>
    <w:rsid w:val="00DF3698"/>
    <w:rsid w:val="00E002ED"/>
    <w:rsid w:val="00E04048"/>
    <w:rsid w:val="00E0654E"/>
    <w:rsid w:val="00E06D13"/>
    <w:rsid w:val="00E20A86"/>
    <w:rsid w:val="00E22A64"/>
    <w:rsid w:val="00E2431F"/>
    <w:rsid w:val="00E25CD6"/>
    <w:rsid w:val="00E2653B"/>
    <w:rsid w:val="00E3401E"/>
    <w:rsid w:val="00E36EE0"/>
    <w:rsid w:val="00E5747B"/>
    <w:rsid w:val="00E638EA"/>
    <w:rsid w:val="00E71534"/>
    <w:rsid w:val="00E80760"/>
    <w:rsid w:val="00E90BE4"/>
    <w:rsid w:val="00E916EF"/>
    <w:rsid w:val="00E91FC3"/>
    <w:rsid w:val="00E967B9"/>
    <w:rsid w:val="00E971E1"/>
    <w:rsid w:val="00E97F32"/>
    <w:rsid w:val="00EA31DA"/>
    <w:rsid w:val="00EA623E"/>
    <w:rsid w:val="00EA6712"/>
    <w:rsid w:val="00EA757F"/>
    <w:rsid w:val="00EB212C"/>
    <w:rsid w:val="00EB3CD1"/>
    <w:rsid w:val="00EB41B7"/>
    <w:rsid w:val="00EB67B4"/>
    <w:rsid w:val="00EC1C2C"/>
    <w:rsid w:val="00EC4F39"/>
    <w:rsid w:val="00ED4981"/>
    <w:rsid w:val="00ED6D4F"/>
    <w:rsid w:val="00ED7A31"/>
    <w:rsid w:val="00EF2747"/>
    <w:rsid w:val="00EF3453"/>
    <w:rsid w:val="00F136F4"/>
    <w:rsid w:val="00F142A7"/>
    <w:rsid w:val="00F1477C"/>
    <w:rsid w:val="00F1713B"/>
    <w:rsid w:val="00F1762F"/>
    <w:rsid w:val="00F17AF7"/>
    <w:rsid w:val="00F204FD"/>
    <w:rsid w:val="00F21DA6"/>
    <w:rsid w:val="00F21F3C"/>
    <w:rsid w:val="00F27A95"/>
    <w:rsid w:val="00F31548"/>
    <w:rsid w:val="00F3265A"/>
    <w:rsid w:val="00F327C4"/>
    <w:rsid w:val="00F376B5"/>
    <w:rsid w:val="00F401A6"/>
    <w:rsid w:val="00F42F93"/>
    <w:rsid w:val="00F46D3A"/>
    <w:rsid w:val="00F50C50"/>
    <w:rsid w:val="00F55A4D"/>
    <w:rsid w:val="00F70467"/>
    <w:rsid w:val="00F735E3"/>
    <w:rsid w:val="00F82A56"/>
    <w:rsid w:val="00F86C58"/>
    <w:rsid w:val="00F90C5E"/>
    <w:rsid w:val="00F91F90"/>
    <w:rsid w:val="00F940E1"/>
    <w:rsid w:val="00FA4DEF"/>
    <w:rsid w:val="00FB1C96"/>
    <w:rsid w:val="00FB2459"/>
    <w:rsid w:val="00FB381B"/>
    <w:rsid w:val="00FB4DFF"/>
    <w:rsid w:val="00FC1EC4"/>
    <w:rsid w:val="00FC299C"/>
    <w:rsid w:val="00FC5D8A"/>
    <w:rsid w:val="00FD12B0"/>
    <w:rsid w:val="00FD149B"/>
    <w:rsid w:val="00FD1DE5"/>
    <w:rsid w:val="00FD5450"/>
    <w:rsid w:val="00FD7644"/>
    <w:rsid w:val="00FE009B"/>
    <w:rsid w:val="00FF059A"/>
    <w:rsid w:val="00FF2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B9F1C"/>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ED5"/>
    <w:pPr>
      <w:spacing w:after="240" w:line="240" w:lineRule="auto"/>
      <w:jc w:val="both"/>
    </w:pPr>
    <w:rPr>
      <w:rFonts w:ascii="Arial" w:hAnsi="Arial"/>
      <w:color w:val="000000" w:themeColor="text1"/>
      <w:lang w:val="fr-CA"/>
    </w:rPr>
  </w:style>
  <w:style w:type="paragraph" w:styleId="Heading1">
    <w:name w:val="heading 1"/>
    <w:basedOn w:val="Normal"/>
    <w:next w:val="Normal"/>
    <w:link w:val="Heading1Char"/>
    <w:autoRedefine/>
    <w:uiPriority w:val="9"/>
    <w:qFormat/>
    <w:rsid w:val="00E002ED"/>
    <w:pPr>
      <w:keepNext/>
      <w:keepLines/>
      <w:spacing w:before="240" w:after="360"/>
      <w:jc w:val="left"/>
      <w:outlineLvl w:val="0"/>
    </w:pPr>
    <w:rPr>
      <w:rFonts w:asciiTheme="majorHAnsi" w:eastAsia="Arial Unicode MS" w:hAnsiTheme="majorHAnsi" w:cstheme="majorHAnsi"/>
      <w:color w:val="1932FF"/>
      <w:sz w:val="40"/>
      <w:szCs w:val="40"/>
      <w:shd w:val="clear" w:color="auto" w:fill="FFFFFF"/>
      <w:lang w:val="en-CA"/>
    </w:rPr>
  </w:style>
  <w:style w:type="paragraph" w:styleId="Heading2">
    <w:name w:val="heading 2"/>
    <w:basedOn w:val="Normal"/>
    <w:next w:val="Normal"/>
    <w:link w:val="Heading2Char"/>
    <w:autoRedefine/>
    <w:uiPriority w:val="9"/>
    <w:unhideWhenUsed/>
    <w:qFormat/>
    <w:rsid w:val="00EB3CD1"/>
    <w:pPr>
      <w:keepNext/>
      <w:keepLines/>
      <w:spacing w:before="360" w:after="0"/>
      <w:outlineLvl w:val="1"/>
    </w:pPr>
    <w:rPr>
      <w:rFonts w:asciiTheme="majorHAnsi" w:eastAsia="Arial" w:hAnsiTheme="majorHAnsi" w:cstheme="majorBidi"/>
      <w:color w:val="1932FF"/>
      <w:sz w:val="32"/>
      <w:szCs w:val="32"/>
      <w:lang w:eastAsia="en-CA"/>
    </w:rPr>
  </w:style>
  <w:style w:type="paragraph" w:styleId="Heading3">
    <w:name w:val="heading 3"/>
    <w:basedOn w:val="Normal"/>
    <w:next w:val="Normal"/>
    <w:link w:val="Heading3Char"/>
    <w:uiPriority w:val="9"/>
    <w:unhideWhenUsed/>
    <w:qFormat/>
    <w:rsid w:val="00876D97"/>
    <w:pPr>
      <w:keepNext/>
      <w:keepLines/>
      <w:spacing w:before="240" w:after="0"/>
      <w:outlineLvl w:val="2"/>
    </w:pPr>
    <w:rPr>
      <w:rFonts w:asciiTheme="majorHAnsi" w:eastAsiaTheme="majorEastAsia" w:hAnsiTheme="majorHAnsi" w:cstheme="majorBidi"/>
      <w:color w:val="1932FF"/>
      <w:sz w:val="28"/>
      <w:szCs w:val="28"/>
    </w:rPr>
  </w:style>
  <w:style w:type="paragraph" w:styleId="Heading4">
    <w:name w:val="heading 4"/>
    <w:basedOn w:val="Normal"/>
    <w:next w:val="Normal"/>
    <w:link w:val="Heading4Char"/>
    <w:uiPriority w:val="9"/>
    <w:unhideWhenUsed/>
    <w:qFormat/>
    <w:rsid w:val="00287C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A95078"/>
    <w:pPr>
      <w:spacing w:after="0" w:line="240" w:lineRule="auto"/>
    </w:pPr>
    <w:rPr>
      <w:rFonts w:ascii="Arial" w:hAnsi="Arial"/>
      <w:color w:val="000000" w:themeColor="text1"/>
    </w:rPr>
  </w:style>
  <w:style w:type="character" w:customStyle="1" w:styleId="Heading1Char">
    <w:name w:val="Heading 1 Char"/>
    <w:basedOn w:val="DefaultParagraphFont"/>
    <w:link w:val="Heading1"/>
    <w:uiPriority w:val="9"/>
    <w:rsid w:val="00E002ED"/>
    <w:rPr>
      <w:rFonts w:asciiTheme="majorHAnsi" w:eastAsia="Arial Unicode MS" w:hAnsiTheme="majorHAnsi" w:cstheme="majorHAnsi"/>
      <w:color w:val="1932FF"/>
      <w:sz w:val="40"/>
      <w:szCs w:val="40"/>
      <w:lang w:val="en-CA"/>
    </w:rPr>
  </w:style>
  <w:style w:type="character" w:customStyle="1" w:styleId="Heading2Char">
    <w:name w:val="Heading 2 Char"/>
    <w:basedOn w:val="DefaultParagraphFont"/>
    <w:link w:val="Heading2"/>
    <w:uiPriority w:val="9"/>
    <w:rsid w:val="00EB3CD1"/>
    <w:rPr>
      <w:rFonts w:asciiTheme="majorHAnsi" w:eastAsia="Arial" w:hAnsiTheme="majorHAnsi" w:cstheme="majorBidi"/>
      <w:color w:val="1932FF"/>
      <w:sz w:val="32"/>
      <w:szCs w:val="32"/>
      <w:lang w:val="fr-CA" w:eastAsia="en-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9A73AF"/>
    <w:rPr>
      <w:color w:val="1932FF"/>
      <w:u w:val="single"/>
    </w:rPr>
  </w:style>
  <w:style w:type="paragraph" w:styleId="ListParagraph">
    <w:name w:val="List Paragraph"/>
    <w:basedOn w:val="Normal"/>
    <w:uiPriority w:val="34"/>
    <w:qFormat/>
    <w:rsid w:val="00A66D44"/>
    <w:pPr>
      <w:numPr>
        <w:numId w:val="1"/>
      </w:num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76D97"/>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3"/>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2"/>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outlineLvl w:val="9"/>
    </w:pPr>
    <w:rPr>
      <w:rFonts w:eastAsiaTheme="majorEastAsia" w:cstheme="majorBidi"/>
      <w:color w:val="2E74B5" w:themeColor="accent1" w:themeShade="BF"/>
      <w:sz w:val="32"/>
      <w:szCs w:val="32"/>
    </w:rPr>
  </w:style>
  <w:style w:type="paragraph" w:customStyle="1" w:styleId="HyperlinkList">
    <w:name w:val="Hyperlink List"/>
    <w:basedOn w:val="ListParagraph"/>
    <w:qFormat/>
    <w:rsid w:val="00D13A88"/>
    <w:pPr>
      <w:numPr>
        <w:numId w:val="5"/>
      </w:numPr>
    </w:pPr>
  </w:style>
  <w:style w:type="paragraph" w:customStyle="1" w:styleId="Normal2">
    <w:name w:val="Normal2"/>
    <w:rsid w:val="00E2431F"/>
    <w:pPr>
      <w:spacing w:after="240" w:line="240" w:lineRule="auto"/>
    </w:pPr>
    <w:rPr>
      <w:rFonts w:ascii="Palatino Linotype" w:eastAsia="Palatino Linotype" w:hAnsi="Palatino Linotype" w:cs="Palatino Linotype"/>
      <w:sz w:val="24"/>
      <w:szCs w:val="24"/>
    </w:rPr>
  </w:style>
  <w:style w:type="character" w:customStyle="1" w:styleId="Heading4Char">
    <w:name w:val="Heading 4 Char"/>
    <w:basedOn w:val="DefaultParagraphFont"/>
    <w:link w:val="Heading4"/>
    <w:uiPriority w:val="9"/>
    <w:rsid w:val="00287CB9"/>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87CB9"/>
    <w:rPr>
      <w:b/>
      <w:bCs/>
    </w:rPr>
  </w:style>
  <w:style w:type="paragraph" w:customStyle="1" w:styleId="Normal1">
    <w:name w:val="Normal1"/>
    <w:rsid w:val="001C6586"/>
    <w:pPr>
      <w:spacing w:after="240" w:line="240" w:lineRule="auto"/>
    </w:pPr>
    <w:rPr>
      <w:rFonts w:ascii="Palatino Linotype" w:eastAsia="Palatino Linotype" w:hAnsi="Palatino Linotype" w:cs="Palatino Linotyp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61369">
      <w:bodyDiv w:val="1"/>
      <w:marLeft w:val="0"/>
      <w:marRight w:val="0"/>
      <w:marTop w:val="0"/>
      <w:marBottom w:val="0"/>
      <w:divBdr>
        <w:top w:val="none" w:sz="0" w:space="0" w:color="auto"/>
        <w:left w:val="none" w:sz="0" w:space="0" w:color="auto"/>
        <w:bottom w:val="none" w:sz="0" w:space="0" w:color="auto"/>
        <w:right w:val="none" w:sz="0" w:space="0" w:color="auto"/>
      </w:divBdr>
    </w:div>
    <w:div w:id="867373012">
      <w:bodyDiv w:val="1"/>
      <w:marLeft w:val="0"/>
      <w:marRight w:val="0"/>
      <w:marTop w:val="0"/>
      <w:marBottom w:val="0"/>
      <w:divBdr>
        <w:top w:val="none" w:sz="0" w:space="0" w:color="auto"/>
        <w:left w:val="none" w:sz="0" w:space="0" w:color="auto"/>
        <w:bottom w:val="none" w:sz="0" w:space="0" w:color="auto"/>
        <w:right w:val="none" w:sz="0" w:space="0" w:color="auto"/>
      </w:divBdr>
    </w:div>
    <w:div w:id="1061489675">
      <w:bodyDiv w:val="1"/>
      <w:marLeft w:val="0"/>
      <w:marRight w:val="0"/>
      <w:marTop w:val="0"/>
      <w:marBottom w:val="0"/>
      <w:divBdr>
        <w:top w:val="none" w:sz="0" w:space="0" w:color="auto"/>
        <w:left w:val="none" w:sz="0" w:space="0" w:color="auto"/>
        <w:bottom w:val="none" w:sz="0" w:space="0" w:color="auto"/>
        <w:right w:val="none" w:sz="0" w:space="0" w:color="auto"/>
      </w:divBdr>
    </w:div>
    <w:div w:id="1413315647">
      <w:bodyDiv w:val="1"/>
      <w:marLeft w:val="0"/>
      <w:marRight w:val="0"/>
      <w:marTop w:val="0"/>
      <w:marBottom w:val="0"/>
      <w:divBdr>
        <w:top w:val="none" w:sz="0" w:space="0" w:color="auto"/>
        <w:left w:val="none" w:sz="0" w:space="0" w:color="auto"/>
        <w:bottom w:val="none" w:sz="0" w:space="0" w:color="auto"/>
        <w:right w:val="none" w:sz="0" w:space="0" w:color="auto"/>
      </w:divBdr>
    </w:div>
    <w:div w:id="1439519677">
      <w:bodyDiv w:val="1"/>
      <w:marLeft w:val="0"/>
      <w:marRight w:val="0"/>
      <w:marTop w:val="0"/>
      <w:marBottom w:val="0"/>
      <w:divBdr>
        <w:top w:val="none" w:sz="0" w:space="0" w:color="auto"/>
        <w:left w:val="none" w:sz="0" w:space="0" w:color="auto"/>
        <w:bottom w:val="none" w:sz="0" w:space="0" w:color="auto"/>
        <w:right w:val="none" w:sz="0" w:space="0" w:color="auto"/>
      </w:divBdr>
    </w:div>
    <w:div w:id="157936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jpeg"/><Relationship Id="rId34" Type="http://schemas.openxmlformats.org/officeDocument/2006/relationships/image" Target="media/image15.png"/><Relationship Id="rId42" Type="http://schemas.openxmlformats.org/officeDocument/2006/relationships/hyperlink" Target="https://forums.sketchup.com/t/best-way-to-learn-sketchup-from-scratch/52391" TargetMode="External"/><Relationship Id="rId47" Type="http://schemas.openxmlformats.org/officeDocument/2006/relationships/hyperlink" Target="https://www.designboom.com/" TargetMode="External"/><Relationship Id="rId50" Type="http://schemas.openxmlformats.org/officeDocument/2006/relationships/hyperlink" Target="https://pedagogienumeriqueenaction.cforp.ca/wp-content/uploads/2016/02/Ontario-21st-century-competencies-foundation-FINAL-FR_AODA_EDUGAINS_Feb-19_16.pdf" TargetMode="External"/><Relationship Id="rId55" Type="http://schemas.openxmlformats.org/officeDocument/2006/relationships/hyperlink" Target="http://www.edu.gov.on.ca/fre/policyfunding/growSuccessfr.pdf" TargetMode="External"/><Relationship Id="rId63" Type="http://schemas.openxmlformats.org/officeDocument/2006/relationships/hyperlink" Target="http://www.edu.gov.on.ca/fre/curriculum/secondary/2009teched1112curr.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file:///C:\Users\commtech\Desktop\OCTE\Technological%20Design%20-%20Santalupo\(https:\www.sketchup.com\quick-reference-cards\sketchup-2020\en)" TargetMode="Externa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s://mastersketchup.com/drawing-accurately-sketchup" TargetMode="External"/><Relationship Id="rId37" Type="http://schemas.openxmlformats.org/officeDocument/2006/relationships/hyperlink" Target="https://www.jobserachintelligence.com/etc/jobseekers" TargetMode="External"/><Relationship Id="rId40" Type="http://schemas.openxmlformats.org/officeDocument/2006/relationships/hyperlink" Target="http://www.whatcanidowiththismajor.com/major" TargetMode="External"/><Relationship Id="rId45" Type="http://schemas.openxmlformats.org/officeDocument/2006/relationships/hyperlink" Target="https://www.dezeen.com/" TargetMode="External"/><Relationship Id="rId53" Type="http://schemas.openxmlformats.org/officeDocument/2006/relationships/hyperlink" Target="http://www.edu.gov.on.ca/eng/curriculum/secondary/techedemphasiscourses.pdf" TargetMode="External"/><Relationship Id="rId58" Type="http://schemas.openxmlformats.org/officeDocument/2006/relationships/hyperlink" Target="https://www.dreamstime.com/royalty-free-stock-image-messy-student-s-desk-primary-school-image34864386"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youtube.com/watch?v=UsHRGDvN4sM" TargetMode="Externa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www.onetonline.org" TargetMode="External"/><Relationship Id="rId43" Type="http://schemas.openxmlformats.org/officeDocument/2006/relationships/hyperlink" Target="https://www.youtube.com/watch?v=UsHRGDvN4sM" TargetMode="External"/><Relationship Id="rId48" Type="http://schemas.openxmlformats.org/officeDocument/2006/relationships/hyperlink" Target="https://www.octe.ca/fr/resources/resource-folder/technologie-du-design-securidoc" TargetMode="External"/><Relationship Id="rId56" Type="http://schemas.openxmlformats.org/officeDocument/2006/relationships/hyperlink" Target="https://help.sketchup.com/en/sketchup/introducing-drawing-basics-and-concepts" TargetMode="External"/><Relationship Id="rId64" Type="http://schemas.openxmlformats.org/officeDocument/2006/relationships/footer" Target="footer5.xml"/><Relationship Id="rId8" Type="http://schemas.openxmlformats.org/officeDocument/2006/relationships/image" Target="media/image1.jpg"/><Relationship Id="rId51" Type="http://schemas.openxmlformats.org/officeDocument/2006/relationships/hyperlink" Target="https://www.azuremagazine.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hyperlink" Target="https://mastersketchup.com/drawing-accurately-sketchup/" TargetMode="External"/><Relationship Id="rId38" Type="http://schemas.openxmlformats.org/officeDocument/2006/relationships/hyperlink" Target="http://acinet.org/" TargetMode="External"/><Relationship Id="rId46" Type="http://schemas.openxmlformats.org/officeDocument/2006/relationships/hyperlink" Target="https://www.core77.com/" TargetMode="External"/><Relationship Id="rId59" Type="http://schemas.openxmlformats.org/officeDocument/2006/relationships/hyperlink" Target="https://www.octe.ca/fr/resources/resource-folder/technologie-du-design-securidoc" TargetMode="External"/><Relationship Id="rId20" Type="http://schemas.openxmlformats.org/officeDocument/2006/relationships/image" Target="media/image5.png"/><Relationship Id="rId41" Type="http://schemas.openxmlformats.org/officeDocument/2006/relationships/hyperlink" Target="https://www.sketchup.com/products/sketchup-for-web" TargetMode="External"/><Relationship Id="rId54" Type="http://schemas.openxmlformats.org/officeDocument/2006/relationships/hyperlink" Target="https://help.sketchup.com/en/sketchup-web/getting-started-sketchup-web" TargetMode="External"/><Relationship Id="rId62" Type="http://schemas.openxmlformats.org/officeDocument/2006/relationships/hyperlink" Target="http://www.edu.gov.on.ca/fre/curriculum/secondary/teched910curr09.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hyperlink" Target="https://www.sketchup.com/quick-reference-cards/sketchup-2020/en" TargetMode="External"/><Relationship Id="rId36" Type="http://schemas.openxmlformats.org/officeDocument/2006/relationships/hyperlink" Target="http://www.bis.gov" TargetMode="External"/><Relationship Id="rId49" Type="http://schemas.openxmlformats.org/officeDocument/2006/relationships/hyperlink" Target="http://www.edugains.ca/resourcesDI/EducatorsPackages/DIEducatorsPackage2010/2010DIScrapbook.pdf" TargetMode="External"/><Relationship Id="rId57" Type="http://schemas.openxmlformats.org/officeDocument/2006/relationships/hyperlink" Target="http://www.edu.gov.on.ca/fre/general/elemsec/speced/LearningforAll2013Fr.pdf" TargetMode="External"/><Relationship Id="rId10" Type="http://schemas.openxmlformats.org/officeDocument/2006/relationships/header" Target="header2.xml"/><Relationship Id="rId31" Type="http://schemas.openxmlformats.org/officeDocument/2006/relationships/image" Target="media/image14.jpeg"/><Relationship Id="rId44" Type="http://schemas.openxmlformats.org/officeDocument/2006/relationships/hyperlink" Target="https://azure.microsoft.com/en-ca/" TargetMode="External"/><Relationship Id="rId52" Type="http://schemas.openxmlformats.org/officeDocument/2006/relationships/hyperlink" Target="https://forums.sketchup.com/t/best-way-to-learn-sketchup-from-scratch/52391" TargetMode="External"/><Relationship Id="rId60" Type="http://schemas.openxmlformats.org/officeDocument/2006/relationships/hyperlink" Target="https://www.sketchup.com/quick-reference-cards/sketchup-2020/e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jpeg"/><Relationship Id="rId39" Type="http://schemas.openxmlformats.org/officeDocument/2006/relationships/hyperlink" Target="http://www.quintcareers.com/career-exploration/"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F591C-215A-4AFC-AE6C-38F053C3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28</Pages>
  <Words>6348</Words>
  <Characters>34919</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83</cp:revision>
  <cp:lastPrinted>2020-11-13T11:50:00Z</cp:lastPrinted>
  <dcterms:created xsi:type="dcterms:W3CDTF">2020-07-09T10:52:00Z</dcterms:created>
  <dcterms:modified xsi:type="dcterms:W3CDTF">2020-11-13T11:50:00Z</dcterms:modified>
</cp:coreProperties>
</file>