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B067AB" w14:textId="058171B9" w:rsidR="00B66EEC" w:rsidRDefault="006B2845" w:rsidP="00B66EEC">
      <w:r>
        <w:rPr>
          <w:noProof/>
          <w:lang w:eastAsia="en-CA"/>
        </w:rPr>
        <w:drawing>
          <wp:anchor distT="0" distB="0" distL="114300" distR="114300" simplePos="0" relativeHeight="251671552" behindDoc="1" locked="0" layoutInCell="1" allowOverlap="1" wp14:anchorId="702CD74B" wp14:editId="3CE0A092">
            <wp:simplePos x="0" y="0"/>
            <wp:positionH relativeFrom="column">
              <wp:posOffset>178435</wp:posOffset>
            </wp:positionH>
            <wp:positionV relativeFrom="paragraph">
              <wp:posOffset>297180</wp:posOffset>
            </wp:positionV>
            <wp:extent cx="6744335" cy="9202420"/>
            <wp:effectExtent l="0" t="0" r="0" b="0"/>
            <wp:wrapTight wrapText="bothSides">
              <wp:wrapPolygon edited="0">
                <wp:start x="0" y="0"/>
                <wp:lineTo x="0" y="21552"/>
                <wp:lineTo x="21537" y="21552"/>
                <wp:lineTo x="2153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6744335" cy="9202420"/>
                    </a:xfrm>
                    <a:prstGeom prst="rect">
                      <a:avLst/>
                    </a:prstGeom>
                  </pic:spPr>
                </pic:pic>
              </a:graphicData>
            </a:graphic>
            <wp14:sizeRelH relativeFrom="margin">
              <wp14:pctWidth>0</wp14:pctWidth>
            </wp14:sizeRelH>
          </wp:anchor>
        </w:drawing>
      </w:r>
      <w:r w:rsidR="00B66EEC">
        <w:t xml:space="preserve">                  </w:t>
      </w:r>
    </w:p>
    <w:p w14:paraId="5C333CC0" w14:textId="36E86C5A" w:rsidR="00B66EEC" w:rsidRPr="0085052B" w:rsidRDefault="004335CC" w:rsidP="0085052B">
      <w:pPr>
        <w:jc w:val="center"/>
        <w:rPr>
          <w:rFonts w:ascii="Calibri" w:eastAsia="Times New Roman" w:hAnsi="Calibri" w:cs="Calibri"/>
          <w:b/>
          <w:bCs/>
          <w:sz w:val="36"/>
          <w:szCs w:val="36"/>
          <w:lang w:eastAsia="en-CA"/>
        </w:rPr>
      </w:pPr>
      <w:r>
        <w:rPr>
          <w:rFonts w:ascii="Calibri" w:eastAsia="Times New Roman" w:hAnsi="Calibri" w:cs="Calibri"/>
          <w:b/>
          <w:bCs/>
          <w:noProof/>
          <w:sz w:val="36"/>
          <w:szCs w:val="36"/>
          <w:lang w:eastAsia="en-CA"/>
        </w:rPr>
        <w:lastRenderedPageBreak/>
        <w:drawing>
          <wp:anchor distT="0" distB="0" distL="114300" distR="114300" simplePos="0" relativeHeight="251659264" behindDoc="1" locked="0" layoutInCell="1" allowOverlap="1" wp14:anchorId="749499B6" wp14:editId="5C7D97D1">
            <wp:simplePos x="0" y="0"/>
            <wp:positionH relativeFrom="column">
              <wp:posOffset>-329565</wp:posOffset>
            </wp:positionH>
            <wp:positionV relativeFrom="paragraph">
              <wp:posOffset>1270</wp:posOffset>
            </wp:positionV>
            <wp:extent cx="7712075" cy="1402080"/>
            <wp:effectExtent l="0" t="0" r="3175" b="7620"/>
            <wp:wrapTight wrapText="bothSides">
              <wp:wrapPolygon edited="0">
                <wp:start x="0" y="0"/>
                <wp:lineTo x="0" y="21424"/>
                <wp:lineTo x="21556" y="21424"/>
                <wp:lineTo x="21556" y="0"/>
                <wp:lineTo x="0" y="0"/>
              </wp:wrapPolygon>
            </wp:wrapTight>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7712075" cy="1402080"/>
                    </a:xfrm>
                    <a:prstGeom prst="rect">
                      <a:avLst/>
                    </a:prstGeom>
                  </pic:spPr>
                </pic:pic>
              </a:graphicData>
            </a:graphic>
            <wp14:sizeRelH relativeFrom="margin">
              <wp14:pctWidth>0</wp14:pctWidth>
            </wp14:sizeRelH>
            <wp14:sizeRelV relativeFrom="margin">
              <wp14:pctHeight>0</wp14:pctHeight>
            </wp14:sizeRelV>
          </wp:anchor>
        </w:drawing>
      </w:r>
      <w:r w:rsidR="00EA20E0">
        <w:rPr>
          <w:rFonts w:ascii="Calibri" w:eastAsia="Times New Roman" w:hAnsi="Calibri" w:cs="Calibri"/>
          <w:b/>
          <w:bCs/>
          <w:noProof/>
          <w:sz w:val="36"/>
          <w:szCs w:val="36"/>
          <w:lang w:eastAsia="en-CA"/>
        </w:rPr>
        <w:t xml:space="preserve">Apprentissage par </w:t>
      </w:r>
      <w:r w:rsidR="00181216">
        <w:rPr>
          <w:rFonts w:ascii="Calibri" w:eastAsia="Times New Roman" w:hAnsi="Calibri" w:cs="Calibri"/>
          <w:b/>
          <w:bCs/>
          <w:noProof/>
          <w:sz w:val="36"/>
          <w:szCs w:val="36"/>
          <w:lang w:eastAsia="en-CA"/>
        </w:rPr>
        <w:t>l’</w:t>
      </w:r>
      <w:r w:rsidR="00EA20E0">
        <w:rPr>
          <w:rFonts w:ascii="Calibri" w:eastAsia="Times New Roman" w:hAnsi="Calibri" w:cs="Calibri"/>
          <w:b/>
          <w:bCs/>
          <w:noProof/>
          <w:sz w:val="36"/>
          <w:szCs w:val="36"/>
          <w:lang w:eastAsia="en-CA"/>
        </w:rPr>
        <w:t>expérience</w:t>
      </w:r>
    </w:p>
    <w:p w14:paraId="34AE7E66" w14:textId="2EA97BFE" w:rsidR="00B66EEC" w:rsidRPr="002F5BFD" w:rsidRDefault="001B0DBB" w:rsidP="002F5BFD">
      <w:pPr>
        <w:spacing w:before="120" w:after="220" w:line="240" w:lineRule="auto"/>
        <w:rPr>
          <w:rFonts w:eastAsia="Times New Roman"/>
          <w:shd w:val="clear" w:color="auto" w:fill="FFFFFF"/>
          <w:lang w:eastAsia="en-CA"/>
        </w:rPr>
      </w:pPr>
      <w:r w:rsidRPr="002F5BFD">
        <w:rPr>
          <w:rFonts w:eastAsia="Times New Roman"/>
          <w:noProof/>
          <w:shd w:val="clear" w:color="auto" w:fill="FFFFFF"/>
          <w:lang w:eastAsia="en-CA"/>
        </w:rPr>
        <w:drawing>
          <wp:anchor distT="0" distB="0" distL="114300" distR="114300" simplePos="0" relativeHeight="251670528" behindDoc="1" locked="0" layoutInCell="1" allowOverlap="1" wp14:anchorId="3C5F76FF" wp14:editId="0A0CC775">
            <wp:simplePos x="0" y="0"/>
            <wp:positionH relativeFrom="column">
              <wp:posOffset>5623560</wp:posOffset>
            </wp:positionH>
            <wp:positionV relativeFrom="paragraph">
              <wp:posOffset>441325</wp:posOffset>
            </wp:positionV>
            <wp:extent cx="1623695" cy="1581150"/>
            <wp:effectExtent l="0" t="0" r="0" b="0"/>
            <wp:wrapTight wrapText="bothSides">
              <wp:wrapPolygon edited="0">
                <wp:start x="0" y="0"/>
                <wp:lineTo x="0" y="21340"/>
                <wp:lineTo x="21287" y="21340"/>
                <wp:lineTo x="21287" y="0"/>
                <wp:lineTo x="0" y="0"/>
              </wp:wrapPolygon>
            </wp:wrapTight>
            <wp:docPr id="16" name="Picture 1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lose up of a logo&#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623695" cy="1581150"/>
                    </a:xfrm>
                    <a:prstGeom prst="rect">
                      <a:avLst/>
                    </a:prstGeom>
                  </pic:spPr>
                </pic:pic>
              </a:graphicData>
            </a:graphic>
            <wp14:sizeRelH relativeFrom="margin">
              <wp14:pctWidth>0</wp14:pctWidth>
            </wp14:sizeRelH>
            <wp14:sizeRelV relativeFrom="margin">
              <wp14:pctHeight>0</wp14:pctHeight>
            </wp14:sizeRelV>
          </wp:anchor>
        </w:drawing>
      </w:r>
      <w:r w:rsidR="002F5BFD" w:rsidRPr="002F5BFD">
        <w:rPr>
          <w:rFonts w:eastAsia="Times New Roman"/>
          <w:shd w:val="clear" w:color="auto" w:fill="FFFFFF"/>
          <w:lang w:eastAsia="en-CA"/>
        </w:rPr>
        <w:t xml:space="preserve">L'apprentissage par l'expérience joue un rôle important </w:t>
      </w:r>
      <w:r w:rsidR="0051233B">
        <w:rPr>
          <w:rFonts w:eastAsia="Times New Roman"/>
          <w:shd w:val="clear" w:color="auto" w:fill="FFFFFF"/>
          <w:lang w:eastAsia="en-CA"/>
        </w:rPr>
        <w:t xml:space="preserve">à </w:t>
      </w:r>
      <w:r w:rsidR="002F5BFD" w:rsidRPr="002F5BFD">
        <w:rPr>
          <w:rFonts w:eastAsia="Times New Roman"/>
          <w:shd w:val="clear" w:color="auto" w:fill="FFFFFF"/>
          <w:lang w:eastAsia="en-CA"/>
        </w:rPr>
        <w:t xml:space="preserve">chaque niveau, </w:t>
      </w:r>
      <w:r w:rsidR="0051233B">
        <w:rPr>
          <w:rFonts w:eastAsia="Times New Roman"/>
          <w:shd w:val="clear" w:color="auto" w:fill="FFFFFF"/>
          <w:lang w:eastAsia="en-CA"/>
        </w:rPr>
        <w:t>matière et</w:t>
      </w:r>
      <w:r w:rsidR="002F5BFD" w:rsidRPr="002F5BFD">
        <w:rPr>
          <w:rFonts w:eastAsia="Times New Roman"/>
          <w:shd w:val="clear" w:color="auto" w:fill="FFFFFF"/>
          <w:lang w:eastAsia="en-CA"/>
        </w:rPr>
        <w:t xml:space="preserve"> programme et convient à chaque enfant, </w:t>
      </w:r>
      <w:r w:rsidR="00426594">
        <w:rPr>
          <w:rFonts w:eastAsia="Times New Roman"/>
          <w:shd w:val="clear" w:color="auto" w:fill="FFFFFF"/>
          <w:lang w:eastAsia="en-CA"/>
        </w:rPr>
        <w:t>adolescent</w:t>
      </w:r>
      <w:r w:rsidR="002F5BFD" w:rsidRPr="002F5BFD">
        <w:rPr>
          <w:rFonts w:eastAsia="Times New Roman"/>
          <w:shd w:val="clear" w:color="auto" w:fill="FFFFFF"/>
          <w:lang w:eastAsia="en-CA"/>
        </w:rPr>
        <w:t xml:space="preserve"> et adulte. Il s'agit d'une approche pédagogique basée sur l'enquête qui offre aux apprenants la possibilité de </w:t>
      </w:r>
      <w:proofErr w:type="spellStart"/>
      <w:r w:rsidR="002F5BFD" w:rsidRPr="002F5BFD">
        <w:rPr>
          <w:rFonts w:eastAsia="Times New Roman"/>
          <w:shd w:val="clear" w:color="auto" w:fill="FFFFFF"/>
          <w:lang w:eastAsia="en-CA"/>
        </w:rPr>
        <w:t>co-construire</w:t>
      </w:r>
      <w:proofErr w:type="spellEnd"/>
      <w:r w:rsidR="002F5BFD" w:rsidRPr="002F5BFD">
        <w:rPr>
          <w:rFonts w:eastAsia="Times New Roman"/>
          <w:shd w:val="clear" w:color="auto" w:fill="FFFFFF"/>
          <w:lang w:eastAsia="en-CA"/>
        </w:rPr>
        <w:t xml:space="preserve"> leur apprentissage en</w:t>
      </w:r>
      <w:r w:rsidR="00B66EEC" w:rsidRPr="00B66EEC">
        <w:rPr>
          <w:rFonts w:eastAsia="Times New Roman"/>
          <w:shd w:val="clear" w:color="auto" w:fill="FFFFFF"/>
          <w:lang w:eastAsia="en-CA"/>
        </w:rPr>
        <w:t>:</w:t>
      </w:r>
    </w:p>
    <w:p w14:paraId="6BEF151A" w14:textId="07036540" w:rsidR="00BE506D" w:rsidRPr="00BE506D" w:rsidRDefault="00BE506D" w:rsidP="00B66EEC">
      <w:pPr>
        <w:numPr>
          <w:ilvl w:val="0"/>
          <w:numId w:val="1"/>
        </w:numPr>
        <w:spacing w:after="0" w:line="240" w:lineRule="auto"/>
        <w:textAlignment w:val="baseline"/>
        <w:rPr>
          <w:rFonts w:eastAsia="Times New Roman"/>
          <w:color w:val="565A5C"/>
          <w:sz w:val="26"/>
          <w:szCs w:val="26"/>
          <w:lang w:eastAsia="en-CA"/>
        </w:rPr>
      </w:pPr>
      <w:r w:rsidRPr="00BE506D">
        <w:rPr>
          <w:rFonts w:eastAsia="Times New Roman"/>
          <w:b/>
          <w:bCs/>
          <w:shd w:val="clear" w:color="auto" w:fill="FFFFFF"/>
          <w:lang w:eastAsia="en-CA"/>
        </w:rPr>
        <w:t>particip</w:t>
      </w:r>
      <w:r w:rsidR="0051233B">
        <w:rPr>
          <w:rFonts w:eastAsia="Times New Roman"/>
          <w:b/>
          <w:bCs/>
          <w:shd w:val="clear" w:color="auto" w:fill="FFFFFF"/>
          <w:lang w:eastAsia="en-CA"/>
        </w:rPr>
        <w:t>ant</w:t>
      </w:r>
      <w:r w:rsidRPr="00BE506D">
        <w:rPr>
          <w:rFonts w:eastAsia="Times New Roman"/>
          <w:b/>
          <w:bCs/>
          <w:shd w:val="clear" w:color="auto" w:fill="FFFFFF"/>
          <w:lang w:eastAsia="en-CA"/>
        </w:rPr>
        <w:t xml:space="preserve"> </w:t>
      </w:r>
      <w:r w:rsidRPr="00BE506D">
        <w:rPr>
          <w:rFonts w:eastAsia="Times New Roman"/>
          <w:shd w:val="clear" w:color="auto" w:fill="FFFFFF"/>
          <w:lang w:eastAsia="en-CA"/>
        </w:rPr>
        <w:t>à de riches expériences liées à une communauté en dehors de l'école;</w:t>
      </w:r>
    </w:p>
    <w:p w14:paraId="4FE853FD" w14:textId="6C19F7C3" w:rsidR="00B66EEC" w:rsidRPr="00B66EEC" w:rsidRDefault="00C077FF" w:rsidP="00B66EEC">
      <w:pPr>
        <w:numPr>
          <w:ilvl w:val="0"/>
          <w:numId w:val="1"/>
        </w:numPr>
        <w:spacing w:after="0" w:line="240" w:lineRule="auto"/>
        <w:textAlignment w:val="baseline"/>
        <w:rPr>
          <w:rFonts w:eastAsia="Times New Roman"/>
          <w:color w:val="565A5C"/>
          <w:sz w:val="26"/>
          <w:szCs w:val="26"/>
          <w:lang w:eastAsia="en-CA"/>
        </w:rPr>
      </w:pPr>
      <w:r w:rsidRPr="00C01F22">
        <w:rPr>
          <w:rFonts w:eastAsia="Times New Roman"/>
          <w:b/>
          <w:bCs/>
          <w:shd w:val="clear" w:color="auto" w:fill="FFFFFF"/>
          <w:lang w:eastAsia="en-CA"/>
        </w:rPr>
        <w:t>réfléchi</w:t>
      </w:r>
      <w:r w:rsidR="005404FE">
        <w:rPr>
          <w:rFonts w:eastAsia="Times New Roman"/>
          <w:b/>
          <w:bCs/>
          <w:shd w:val="clear" w:color="auto" w:fill="FFFFFF"/>
          <w:lang w:eastAsia="en-CA"/>
        </w:rPr>
        <w:t>ssant</w:t>
      </w:r>
      <w:r w:rsidRPr="00C077FF">
        <w:rPr>
          <w:rFonts w:eastAsia="Times New Roman"/>
          <w:shd w:val="clear" w:color="auto" w:fill="FFFFFF"/>
          <w:lang w:eastAsia="en-CA"/>
        </w:rPr>
        <w:t xml:space="preserve"> sur </w:t>
      </w:r>
      <w:r w:rsidR="005404FE">
        <w:rPr>
          <w:rFonts w:eastAsia="Times New Roman"/>
          <w:shd w:val="clear" w:color="auto" w:fill="FFFFFF"/>
          <w:lang w:eastAsia="en-CA"/>
        </w:rPr>
        <w:t>leurs</w:t>
      </w:r>
      <w:r w:rsidRPr="00C077FF">
        <w:rPr>
          <w:rFonts w:eastAsia="Times New Roman"/>
          <w:shd w:val="clear" w:color="auto" w:fill="FFFFFF"/>
          <w:lang w:eastAsia="en-CA"/>
        </w:rPr>
        <w:t xml:space="preserve"> expériences pour en tirer un sens ; puis,</w:t>
      </w:r>
    </w:p>
    <w:p w14:paraId="1EEAF072" w14:textId="60DC7F52" w:rsidR="00B66EEC" w:rsidRPr="00B66EEC" w:rsidRDefault="00C8205E" w:rsidP="00B66EEC">
      <w:pPr>
        <w:numPr>
          <w:ilvl w:val="0"/>
          <w:numId w:val="1"/>
        </w:numPr>
        <w:spacing w:after="0" w:line="240" w:lineRule="auto"/>
        <w:textAlignment w:val="baseline"/>
        <w:rPr>
          <w:rFonts w:eastAsia="Times New Roman"/>
          <w:color w:val="565A5C"/>
          <w:sz w:val="26"/>
          <w:szCs w:val="26"/>
          <w:lang w:eastAsia="en-CA"/>
        </w:rPr>
      </w:pPr>
      <w:r w:rsidRPr="00C8205E">
        <w:rPr>
          <w:rFonts w:eastAsia="Times New Roman"/>
          <w:b/>
          <w:bCs/>
          <w:shd w:val="clear" w:color="auto" w:fill="FFFFFF"/>
          <w:lang w:eastAsia="en-CA"/>
        </w:rPr>
        <w:t>appliqu</w:t>
      </w:r>
      <w:r w:rsidR="00910EF8">
        <w:rPr>
          <w:rFonts w:eastAsia="Times New Roman"/>
          <w:b/>
          <w:bCs/>
          <w:shd w:val="clear" w:color="auto" w:fill="FFFFFF"/>
          <w:lang w:eastAsia="en-CA"/>
        </w:rPr>
        <w:t>ant</w:t>
      </w:r>
      <w:r w:rsidRPr="00C8205E">
        <w:rPr>
          <w:rFonts w:eastAsia="Times New Roman"/>
          <w:shd w:val="clear" w:color="auto" w:fill="FFFFFF"/>
          <w:lang w:eastAsia="en-CA"/>
        </w:rPr>
        <w:t xml:space="preserve"> leur apprentissage pour influencer leurs décisions et leurs actions dans divers aspects de leur vie</w:t>
      </w:r>
      <w:r w:rsidR="00B66EEC" w:rsidRPr="00B66EEC">
        <w:rPr>
          <w:rFonts w:eastAsia="Times New Roman"/>
          <w:shd w:val="clear" w:color="auto" w:fill="FFFFFF"/>
          <w:lang w:eastAsia="en-CA"/>
        </w:rPr>
        <w:t>.</w:t>
      </w:r>
    </w:p>
    <w:p w14:paraId="36170F98" w14:textId="1718EB8B" w:rsidR="00B66EEC" w:rsidRPr="00B66EEC" w:rsidRDefault="005F4E50" w:rsidP="00B66EEC">
      <w:pPr>
        <w:spacing w:before="120" w:after="220" w:line="240" w:lineRule="auto"/>
        <w:rPr>
          <w:rFonts w:ascii="Times New Roman" w:eastAsia="Times New Roman" w:hAnsi="Times New Roman" w:cs="Times New Roman"/>
          <w:sz w:val="24"/>
          <w:szCs w:val="24"/>
          <w:lang w:eastAsia="en-CA"/>
        </w:rPr>
      </w:pPr>
      <w:r w:rsidRPr="005F4E50">
        <w:rPr>
          <w:rFonts w:eastAsia="Times New Roman"/>
          <w:shd w:val="clear" w:color="auto" w:fill="FFFFFF"/>
          <w:lang w:eastAsia="en-CA"/>
        </w:rPr>
        <w:t xml:space="preserve">Ensemble, ces trois composantes sont désignées sous le nom </w:t>
      </w:r>
      <w:r w:rsidRPr="005F4E50">
        <w:rPr>
          <w:rFonts w:eastAsia="Times New Roman"/>
          <w:b/>
          <w:bCs/>
          <w:shd w:val="clear" w:color="auto" w:fill="FFFFFF"/>
          <w:lang w:eastAsia="en-CA"/>
        </w:rPr>
        <w:t>de cycle d'apprentissage par l'expérience</w:t>
      </w:r>
      <w:r w:rsidR="00B66EEC" w:rsidRPr="00B66EEC">
        <w:rPr>
          <w:rFonts w:eastAsia="Times New Roman"/>
          <w:shd w:val="clear" w:color="auto" w:fill="FFFFFF"/>
          <w:lang w:eastAsia="en-CA"/>
        </w:rPr>
        <w:t>.</w:t>
      </w:r>
      <w:r w:rsidR="00B66EEC" w:rsidRPr="00B66EEC">
        <w:rPr>
          <w:rFonts w:eastAsia="Times New Roman"/>
          <w:lang w:eastAsia="en-CA"/>
        </w:rPr>
        <w:t> </w:t>
      </w:r>
    </w:p>
    <w:p w14:paraId="2DBE0D51" w14:textId="5FC853DB" w:rsidR="00B66EEC" w:rsidRPr="00B66EEC" w:rsidRDefault="00910EF8" w:rsidP="00B66EEC">
      <w:pPr>
        <w:spacing w:before="120" w:after="220" w:line="240" w:lineRule="auto"/>
        <w:rPr>
          <w:rFonts w:ascii="Times New Roman" w:eastAsia="Times New Roman" w:hAnsi="Times New Roman" w:cs="Times New Roman"/>
          <w:sz w:val="24"/>
          <w:szCs w:val="24"/>
          <w:lang w:eastAsia="en-CA"/>
        </w:rPr>
      </w:pPr>
      <w:r w:rsidRPr="00910EF8">
        <w:rPr>
          <w:rFonts w:eastAsia="Times New Roman"/>
          <w:shd w:val="clear" w:color="auto" w:fill="FFFFFF"/>
          <w:lang w:eastAsia="en-CA"/>
        </w:rPr>
        <w:t>L'expérience peut impliquer des communautés locales, nationales ou mondiales et</w:t>
      </w:r>
      <w:r w:rsidR="00B66EEC" w:rsidRPr="00B66EEC">
        <w:rPr>
          <w:rFonts w:eastAsia="Times New Roman"/>
          <w:shd w:val="clear" w:color="auto" w:fill="FFFFFF"/>
          <w:lang w:eastAsia="en-CA"/>
        </w:rPr>
        <w:t>:</w:t>
      </w:r>
    </w:p>
    <w:p w14:paraId="27C198B4" w14:textId="77777777" w:rsidR="005E5709" w:rsidRPr="005E5709" w:rsidRDefault="005E5709" w:rsidP="00B66EEC">
      <w:pPr>
        <w:numPr>
          <w:ilvl w:val="0"/>
          <w:numId w:val="2"/>
        </w:numPr>
        <w:spacing w:after="0" w:line="240" w:lineRule="auto"/>
        <w:textAlignment w:val="baseline"/>
        <w:rPr>
          <w:rFonts w:eastAsia="Times New Roman"/>
          <w:color w:val="565A5C"/>
          <w:sz w:val="26"/>
          <w:szCs w:val="26"/>
          <w:lang w:eastAsia="en-CA"/>
        </w:rPr>
      </w:pPr>
      <w:r w:rsidRPr="005E5709">
        <w:rPr>
          <w:rFonts w:eastAsia="Times New Roman"/>
          <w:shd w:val="clear" w:color="auto" w:fill="FFFFFF"/>
          <w:lang w:eastAsia="en-CA"/>
        </w:rPr>
        <w:t>être physiquement présent (une expérience sur place) ;</w:t>
      </w:r>
    </w:p>
    <w:p w14:paraId="1251257F" w14:textId="4A784D54" w:rsidR="00B66EEC" w:rsidRPr="00B66EEC" w:rsidRDefault="006D05A6" w:rsidP="00B66EEC">
      <w:pPr>
        <w:numPr>
          <w:ilvl w:val="0"/>
          <w:numId w:val="2"/>
        </w:numPr>
        <w:spacing w:after="0" w:line="240" w:lineRule="auto"/>
        <w:textAlignment w:val="baseline"/>
        <w:rPr>
          <w:rFonts w:eastAsia="Times New Roman"/>
          <w:color w:val="565A5C"/>
          <w:sz w:val="26"/>
          <w:szCs w:val="26"/>
          <w:lang w:eastAsia="en-CA"/>
        </w:rPr>
      </w:pPr>
      <w:r w:rsidRPr="006D05A6">
        <w:rPr>
          <w:rFonts w:eastAsia="Times New Roman"/>
          <w:shd w:val="clear" w:color="auto" w:fill="FFFFFF"/>
          <w:lang w:eastAsia="en-CA"/>
        </w:rPr>
        <w:t>être présent grâce à l'utilisation d'outils et de technologies numériques (expérience virtuelle) ; ou,</w:t>
      </w:r>
    </w:p>
    <w:p w14:paraId="4E1825B8" w14:textId="480FBBA9" w:rsidR="00B66EEC" w:rsidRPr="00B66EEC" w:rsidRDefault="00D7242C" w:rsidP="00B66EEC">
      <w:pPr>
        <w:numPr>
          <w:ilvl w:val="0"/>
          <w:numId w:val="2"/>
        </w:numPr>
        <w:spacing w:after="220" w:line="240" w:lineRule="auto"/>
        <w:textAlignment w:val="baseline"/>
        <w:rPr>
          <w:rFonts w:eastAsia="Times New Roman"/>
          <w:color w:val="565A5C"/>
          <w:sz w:val="26"/>
          <w:szCs w:val="26"/>
          <w:lang w:eastAsia="en-CA"/>
        </w:rPr>
      </w:pPr>
      <w:r w:rsidRPr="00D7242C">
        <w:rPr>
          <w:rFonts w:eastAsia="Times New Roman"/>
          <w:shd w:val="clear" w:color="auto" w:fill="FFFFFF"/>
          <w:lang w:eastAsia="en-CA"/>
        </w:rPr>
        <w:t>une combinaison des deux (une expérience mixte)</w:t>
      </w:r>
      <w:r w:rsidR="00B66EEC" w:rsidRPr="00B66EEC">
        <w:rPr>
          <w:rFonts w:eastAsia="Times New Roman"/>
          <w:shd w:val="clear" w:color="auto" w:fill="FFFFFF"/>
          <w:lang w:eastAsia="en-CA"/>
        </w:rPr>
        <w:t>.</w:t>
      </w:r>
    </w:p>
    <w:p w14:paraId="560660C6" w14:textId="2467771B" w:rsidR="00D56E90" w:rsidRPr="00D56E90" w:rsidRDefault="00D56E90" w:rsidP="00D56E90">
      <w:pPr>
        <w:spacing w:after="0" w:line="240" w:lineRule="auto"/>
        <w:ind w:right="140"/>
        <w:rPr>
          <w:rFonts w:eastAsia="Times New Roman"/>
          <w:shd w:val="clear" w:color="auto" w:fill="FFFFFF"/>
          <w:lang w:eastAsia="en-CA"/>
        </w:rPr>
      </w:pPr>
      <w:r w:rsidRPr="00D56E90">
        <w:rPr>
          <w:rFonts w:eastAsia="Times New Roman"/>
          <w:shd w:val="clear" w:color="auto" w:fill="FFFFFF"/>
          <w:lang w:eastAsia="en-CA"/>
        </w:rPr>
        <w:t xml:space="preserve">Lors des occasions d'apprentissage expérientiel, </w:t>
      </w:r>
      <w:r w:rsidRPr="00D56E90">
        <w:rPr>
          <w:rFonts w:eastAsia="Times New Roman"/>
          <w:b/>
          <w:bCs/>
          <w:shd w:val="clear" w:color="auto" w:fill="FFFFFF"/>
          <w:lang w:eastAsia="en-CA"/>
        </w:rPr>
        <w:t>l'accent est mis sur les relations entre et parmi les étudiants, les enseignants et les membres de la communauté, et non sur le lieu physique.</w:t>
      </w:r>
      <w:r w:rsidRPr="00D56E90">
        <w:rPr>
          <w:rFonts w:eastAsia="Times New Roman"/>
          <w:shd w:val="clear" w:color="auto" w:fill="FFFFFF"/>
          <w:lang w:eastAsia="en-CA"/>
        </w:rPr>
        <w:t xml:space="preserve"> L'expérience n'est pas limitée à l'école ou à un lieu physique à proximité de l'école. Elle a le pouvoir d'offrir des expériences d'apprentissage authentiques, dynamiques et engageantes</w:t>
      </w:r>
      <w:r w:rsidR="00115162">
        <w:rPr>
          <w:rFonts w:eastAsia="Times New Roman"/>
          <w:shd w:val="clear" w:color="auto" w:fill="FFFFFF"/>
          <w:lang w:eastAsia="en-CA"/>
        </w:rPr>
        <w:t>,</w:t>
      </w:r>
      <w:r w:rsidRPr="00D56E90">
        <w:rPr>
          <w:rFonts w:eastAsia="Times New Roman"/>
          <w:shd w:val="clear" w:color="auto" w:fill="FFFFFF"/>
          <w:lang w:eastAsia="en-CA"/>
        </w:rPr>
        <w:t xml:space="preserve"> car elle ouvre la porte à des possibilités d'enseignement et d'apprentissage accrues et invite les enseignants et les élèves à établir des relations aux niveaux local, national et/ou mondial</w:t>
      </w:r>
      <w:r w:rsidR="00167A1E">
        <w:rPr>
          <w:rFonts w:eastAsia="Times New Roman"/>
          <w:shd w:val="clear" w:color="auto" w:fill="FFFFFF"/>
          <w:lang w:eastAsia="en-CA"/>
        </w:rPr>
        <w:t>.</w:t>
      </w:r>
    </w:p>
    <w:p w14:paraId="38946F34" w14:textId="77777777" w:rsidR="00B66EEC" w:rsidRPr="00B66EEC" w:rsidRDefault="00B66EEC" w:rsidP="00B66EEC">
      <w:pPr>
        <w:spacing w:after="0" w:line="240" w:lineRule="auto"/>
        <w:rPr>
          <w:rFonts w:ascii="Times New Roman" w:eastAsia="Times New Roman" w:hAnsi="Times New Roman" w:cs="Times New Roman"/>
          <w:sz w:val="24"/>
          <w:szCs w:val="24"/>
          <w:lang w:eastAsia="en-CA"/>
        </w:rPr>
      </w:pPr>
    </w:p>
    <w:p w14:paraId="317AF003" w14:textId="2710F25C" w:rsidR="00B66EEC" w:rsidRPr="00CF1170" w:rsidRDefault="00CF1170" w:rsidP="00B66EEC">
      <w:pPr>
        <w:spacing w:after="0" w:line="240" w:lineRule="auto"/>
        <w:ind w:right="140"/>
        <w:rPr>
          <w:rFonts w:eastAsia="Times New Roman"/>
          <w:shd w:val="clear" w:color="auto" w:fill="FFFFFF"/>
          <w:lang w:eastAsia="en-CA"/>
        </w:rPr>
      </w:pPr>
      <w:r w:rsidRPr="00CF1170">
        <w:rPr>
          <w:rFonts w:eastAsia="Times New Roman"/>
          <w:shd w:val="clear" w:color="auto" w:fill="FFFFFF"/>
          <w:lang w:eastAsia="en-CA"/>
        </w:rPr>
        <w:t>L'apprentissage par l'expérience contribue de manière importante à l'amélioration des résultats des élèves et à la promotion du bien-être. Lorsqu'ils sont pleinement engagés dans des possibilités d'apprentissage expérientiel multiples et variées - tôt et souvent - les enfants, les</w:t>
      </w:r>
      <w:r w:rsidR="00EC6C77">
        <w:rPr>
          <w:rFonts w:eastAsia="Times New Roman"/>
          <w:shd w:val="clear" w:color="auto" w:fill="FFFFFF"/>
          <w:lang w:eastAsia="en-CA"/>
        </w:rPr>
        <w:t xml:space="preserve"> adolescent</w:t>
      </w:r>
      <w:r w:rsidR="00874E90">
        <w:rPr>
          <w:rFonts w:eastAsia="Times New Roman"/>
          <w:shd w:val="clear" w:color="auto" w:fill="FFFFFF"/>
          <w:lang w:eastAsia="en-CA"/>
        </w:rPr>
        <w:t>s</w:t>
      </w:r>
      <w:r w:rsidRPr="00CF1170">
        <w:rPr>
          <w:rFonts w:eastAsia="Times New Roman"/>
          <w:shd w:val="clear" w:color="auto" w:fill="FFFFFF"/>
          <w:lang w:eastAsia="en-CA"/>
        </w:rPr>
        <w:t xml:space="preserve"> et les apprenants adultes développent:</w:t>
      </w:r>
    </w:p>
    <w:p w14:paraId="54567FED" w14:textId="165B28AF" w:rsidR="00B66EEC" w:rsidRPr="00B66EEC" w:rsidRDefault="00CE5B0A" w:rsidP="00B66EEC">
      <w:pPr>
        <w:numPr>
          <w:ilvl w:val="0"/>
          <w:numId w:val="3"/>
        </w:numPr>
        <w:spacing w:before="220" w:after="0" w:line="240" w:lineRule="auto"/>
        <w:textAlignment w:val="baseline"/>
        <w:rPr>
          <w:rFonts w:eastAsia="Times New Roman"/>
          <w:color w:val="565A5C"/>
          <w:sz w:val="26"/>
          <w:szCs w:val="26"/>
          <w:lang w:eastAsia="en-CA"/>
        </w:rPr>
      </w:pPr>
      <w:r w:rsidRPr="00CE5B0A">
        <w:rPr>
          <w:rFonts w:eastAsia="Times New Roman"/>
          <w:shd w:val="clear" w:color="auto" w:fill="FFFFFF"/>
          <w:lang w:eastAsia="en-CA"/>
        </w:rPr>
        <w:t xml:space="preserve">une meilleure compréhension des attentes du programme d'études de l'Ontario et du programme de </w:t>
      </w:r>
      <w:r w:rsidR="00253882">
        <w:rPr>
          <w:rFonts w:eastAsia="Times New Roman"/>
          <w:shd w:val="clear" w:color="auto" w:fill="FFFFFF"/>
          <w:lang w:eastAsia="en-CA"/>
        </w:rPr>
        <w:t xml:space="preserve">la </w:t>
      </w:r>
      <w:r w:rsidRPr="00CE5B0A">
        <w:rPr>
          <w:rFonts w:eastAsia="Times New Roman"/>
          <w:shd w:val="clear" w:color="auto" w:fill="FFFFFF"/>
          <w:lang w:eastAsia="en-CA"/>
        </w:rPr>
        <w:t>maternelle</w:t>
      </w:r>
      <w:r w:rsidR="00B66EEC" w:rsidRPr="00B66EEC">
        <w:rPr>
          <w:rFonts w:eastAsia="Times New Roman"/>
          <w:shd w:val="clear" w:color="auto" w:fill="FFFFFF"/>
          <w:lang w:eastAsia="en-CA"/>
        </w:rPr>
        <w:t>; </w:t>
      </w:r>
    </w:p>
    <w:p w14:paraId="157682F6" w14:textId="331AC57B" w:rsidR="00B66EEC" w:rsidRPr="00B66EEC" w:rsidRDefault="00CE5B0A" w:rsidP="00B66EEC">
      <w:pPr>
        <w:numPr>
          <w:ilvl w:val="0"/>
          <w:numId w:val="3"/>
        </w:numPr>
        <w:spacing w:after="0" w:line="240" w:lineRule="auto"/>
        <w:textAlignment w:val="baseline"/>
        <w:rPr>
          <w:rFonts w:eastAsia="Times New Roman"/>
          <w:color w:val="565A5C"/>
          <w:sz w:val="26"/>
          <w:szCs w:val="26"/>
          <w:lang w:eastAsia="en-CA"/>
        </w:rPr>
      </w:pPr>
      <w:r w:rsidRPr="00CE5B0A">
        <w:rPr>
          <w:rFonts w:eastAsia="Times New Roman"/>
          <w:shd w:val="clear" w:color="auto" w:fill="FFFFFF"/>
          <w:lang w:eastAsia="en-CA"/>
        </w:rPr>
        <w:t>les compétences globales et une appréciation de leur interdépendance ; et</w:t>
      </w:r>
    </w:p>
    <w:p w14:paraId="7E8AE55D" w14:textId="08417AFF" w:rsidR="00B66EEC" w:rsidRPr="00B66EEC" w:rsidRDefault="006937ED" w:rsidP="00B66EEC">
      <w:pPr>
        <w:numPr>
          <w:ilvl w:val="0"/>
          <w:numId w:val="3"/>
        </w:numPr>
        <w:spacing w:after="220" w:line="240" w:lineRule="auto"/>
        <w:textAlignment w:val="baseline"/>
        <w:rPr>
          <w:rFonts w:eastAsia="Times New Roman"/>
          <w:color w:val="565A5C"/>
          <w:sz w:val="26"/>
          <w:szCs w:val="26"/>
          <w:lang w:eastAsia="en-CA"/>
        </w:rPr>
      </w:pPr>
      <w:r w:rsidRPr="006937ED">
        <w:rPr>
          <w:rFonts w:eastAsia="Times New Roman"/>
          <w:shd w:val="clear" w:color="auto" w:fill="FFFFFF"/>
          <w:lang w:eastAsia="en-CA"/>
        </w:rPr>
        <w:t>les compétences, les connaissances et les habitudes d'esprit nécessaires pour devenir des planificateurs compétents et confiants en matière d'éducation et de carrière/vie</w:t>
      </w:r>
      <w:r w:rsidR="00B66EEC" w:rsidRPr="00B66EEC">
        <w:rPr>
          <w:rFonts w:eastAsia="Times New Roman"/>
          <w:shd w:val="clear" w:color="auto" w:fill="FFFFFF"/>
          <w:lang w:eastAsia="en-CA"/>
        </w:rPr>
        <w:t>.</w:t>
      </w:r>
    </w:p>
    <w:p w14:paraId="318E245C" w14:textId="77777777" w:rsidR="00B66EEC" w:rsidRPr="00B66EEC" w:rsidRDefault="00B66EEC" w:rsidP="00B66EEC">
      <w:pPr>
        <w:spacing w:after="0" w:line="240" w:lineRule="auto"/>
        <w:rPr>
          <w:rFonts w:ascii="Times New Roman" w:eastAsia="Times New Roman" w:hAnsi="Times New Roman" w:cs="Times New Roman"/>
          <w:sz w:val="24"/>
          <w:szCs w:val="24"/>
          <w:lang w:eastAsia="en-CA"/>
        </w:rPr>
      </w:pPr>
    </w:p>
    <w:p w14:paraId="3515B5C3" w14:textId="21603561" w:rsidR="00B66EEC" w:rsidRPr="00B66EEC" w:rsidRDefault="006937ED" w:rsidP="00B66EEC">
      <w:pPr>
        <w:spacing w:before="120" w:after="220" w:line="240" w:lineRule="auto"/>
        <w:jc w:val="center"/>
        <w:rPr>
          <w:rFonts w:ascii="Times New Roman" w:eastAsia="Times New Roman" w:hAnsi="Times New Roman" w:cs="Times New Roman"/>
          <w:sz w:val="24"/>
          <w:szCs w:val="24"/>
          <w:lang w:eastAsia="en-CA"/>
        </w:rPr>
      </w:pPr>
      <w:r w:rsidRPr="006937ED">
        <w:rPr>
          <w:rFonts w:eastAsia="Times New Roman"/>
          <w:b/>
          <w:bCs/>
          <w:i/>
          <w:iCs/>
          <w:sz w:val="24"/>
          <w:szCs w:val="24"/>
          <w:shd w:val="clear" w:color="auto" w:fill="FFFFFF"/>
          <w:lang w:eastAsia="en-CA"/>
        </w:rPr>
        <w:t>L'apprentissage par l'expérience renforce la pertinence, favorise l'engagement et contribue à l'amélioration des résultats, ainsi qu'à la promotion du bien-être et de résultats équitables pour tous les élèves</w:t>
      </w:r>
      <w:r w:rsidR="00B66EEC" w:rsidRPr="00B66EEC">
        <w:rPr>
          <w:rFonts w:eastAsia="Times New Roman"/>
          <w:i/>
          <w:iCs/>
          <w:sz w:val="24"/>
          <w:szCs w:val="24"/>
          <w:shd w:val="clear" w:color="auto" w:fill="FFFFFF"/>
          <w:lang w:eastAsia="en-CA"/>
        </w:rPr>
        <w:t>.</w:t>
      </w:r>
    </w:p>
    <w:p w14:paraId="1CEAD99A" w14:textId="77777777" w:rsidR="00B66EEC" w:rsidRDefault="00B66EEC"/>
    <w:p w14:paraId="78AAA1AA" w14:textId="77777777" w:rsidR="00375340" w:rsidRDefault="00B66EEC">
      <w:r>
        <w:t xml:space="preserve">                                                                               </w:t>
      </w:r>
    </w:p>
    <w:p w14:paraId="4508E3DA" w14:textId="77777777" w:rsidR="00375340" w:rsidRDefault="00375340"/>
    <w:p w14:paraId="011A0E05" w14:textId="77777777" w:rsidR="00375340" w:rsidRDefault="00375340"/>
    <w:p w14:paraId="5695C806" w14:textId="77777777" w:rsidR="00375340" w:rsidRDefault="00375340"/>
    <w:p w14:paraId="4B27731C" w14:textId="244F0A0E" w:rsidR="00375340" w:rsidRPr="00375340" w:rsidRDefault="00641DF6" w:rsidP="00375340">
      <w:pPr>
        <w:spacing w:before="400" w:after="120" w:line="240" w:lineRule="auto"/>
        <w:jc w:val="center"/>
        <w:outlineLvl w:val="0"/>
        <w:rPr>
          <w:rFonts w:ascii="Times New Roman" w:eastAsia="Times New Roman" w:hAnsi="Times New Roman" w:cs="Times New Roman"/>
          <w:b/>
          <w:bCs/>
          <w:kern w:val="36"/>
          <w:sz w:val="48"/>
          <w:szCs w:val="48"/>
          <w:lang w:eastAsia="en-CA"/>
        </w:rPr>
      </w:pPr>
      <w:r w:rsidRPr="00641DF6">
        <w:rPr>
          <w:rFonts w:eastAsia="Times New Roman"/>
          <w:kern w:val="36"/>
          <w:sz w:val="40"/>
          <w:szCs w:val="40"/>
          <w:lang w:eastAsia="en-CA"/>
        </w:rPr>
        <w:t>Table des matières</w:t>
      </w:r>
    </w:p>
    <w:p w14:paraId="4377C659" w14:textId="77777777" w:rsidR="00375340" w:rsidRPr="00375340" w:rsidRDefault="00F847C5" w:rsidP="00375340">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pict w14:anchorId="239456D8">
          <v:rect id="_x0000_i1025" style="width:0;height:1.5pt" o:hralign="center" o:hrstd="t" o:hr="t" fillcolor="#a0a0a0" stroked="f"/>
        </w:pict>
      </w:r>
    </w:p>
    <w:p w14:paraId="6501219E" w14:textId="77777777" w:rsidR="00375340" w:rsidRPr="00375340" w:rsidRDefault="00375340" w:rsidP="00375340">
      <w:pPr>
        <w:spacing w:after="240" w:line="240" w:lineRule="auto"/>
        <w:rPr>
          <w:rFonts w:ascii="Times New Roman" w:eastAsia="Times New Roman" w:hAnsi="Times New Roman" w:cs="Times New Roman"/>
          <w:sz w:val="24"/>
          <w:szCs w:val="24"/>
          <w:lang w:eastAsia="en-CA"/>
        </w:rPr>
      </w:pPr>
    </w:p>
    <w:tbl>
      <w:tblPr>
        <w:tblW w:w="0" w:type="auto"/>
        <w:tblInd w:w="1124" w:type="dxa"/>
        <w:tblCellMar>
          <w:top w:w="15" w:type="dxa"/>
          <w:left w:w="15" w:type="dxa"/>
          <w:bottom w:w="15" w:type="dxa"/>
          <w:right w:w="15" w:type="dxa"/>
        </w:tblCellMar>
        <w:tblLook w:val="04A0" w:firstRow="1" w:lastRow="0" w:firstColumn="1" w:lastColumn="0" w:noHBand="0" w:noVBand="1"/>
      </w:tblPr>
      <w:tblGrid>
        <w:gridCol w:w="1276"/>
        <w:gridCol w:w="8080"/>
      </w:tblGrid>
      <w:tr w:rsidR="00375340" w:rsidRPr="00375340" w14:paraId="34BF9BDD" w14:textId="77777777" w:rsidTr="00375340">
        <w:tc>
          <w:tcPr>
            <w:tcW w:w="1276"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777389B4" w14:textId="77777777" w:rsidR="00375340" w:rsidRPr="00375340" w:rsidRDefault="00375340" w:rsidP="00375340">
            <w:pPr>
              <w:spacing w:after="0" w:line="240" w:lineRule="auto"/>
              <w:rPr>
                <w:rFonts w:ascii="Times New Roman" w:eastAsia="Times New Roman" w:hAnsi="Times New Roman" w:cs="Times New Roman"/>
                <w:sz w:val="24"/>
                <w:szCs w:val="24"/>
                <w:lang w:eastAsia="en-CA"/>
              </w:rPr>
            </w:pPr>
            <w:r w:rsidRPr="00375340">
              <w:rPr>
                <w:rFonts w:eastAsia="Times New Roman"/>
                <w:b/>
                <w:bCs/>
                <w:lang w:eastAsia="en-CA"/>
              </w:rPr>
              <w:t>Page </w:t>
            </w:r>
          </w:p>
        </w:tc>
        <w:tc>
          <w:tcPr>
            <w:tcW w:w="8080"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2676C065" w14:textId="1AD59BEC" w:rsidR="00375340" w:rsidRPr="00375340" w:rsidRDefault="00375340" w:rsidP="00375340">
            <w:pPr>
              <w:spacing w:after="0" w:line="240" w:lineRule="auto"/>
              <w:rPr>
                <w:rFonts w:ascii="Times New Roman" w:eastAsia="Times New Roman" w:hAnsi="Times New Roman" w:cs="Times New Roman"/>
                <w:sz w:val="24"/>
                <w:szCs w:val="24"/>
                <w:lang w:eastAsia="en-CA"/>
              </w:rPr>
            </w:pPr>
            <w:r w:rsidRPr="00375340">
              <w:rPr>
                <w:rFonts w:eastAsia="Times New Roman"/>
                <w:b/>
                <w:bCs/>
                <w:lang w:eastAsia="en-CA"/>
              </w:rPr>
              <w:t>Ti</w:t>
            </w:r>
            <w:r w:rsidR="00641DF6">
              <w:rPr>
                <w:rFonts w:eastAsia="Times New Roman"/>
                <w:b/>
                <w:bCs/>
                <w:lang w:eastAsia="en-CA"/>
              </w:rPr>
              <w:t>tre</w:t>
            </w:r>
          </w:p>
        </w:tc>
      </w:tr>
      <w:tr w:rsidR="00375340" w:rsidRPr="00375340" w14:paraId="20C924D9" w14:textId="77777777" w:rsidTr="00375340">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CB3777" w14:textId="0C201995" w:rsidR="00375340" w:rsidRPr="00375340" w:rsidRDefault="00205823" w:rsidP="00375340">
            <w:pPr>
              <w:spacing w:after="0" w:line="240" w:lineRule="auto"/>
              <w:rPr>
                <w:rFonts w:ascii="Times New Roman" w:eastAsia="Times New Roman" w:hAnsi="Times New Roman" w:cs="Times New Roman"/>
                <w:sz w:val="24"/>
                <w:szCs w:val="24"/>
                <w:lang w:eastAsia="en-CA"/>
              </w:rPr>
            </w:pPr>
            <w:r>
              <w:rPr>
                <w:rFonts w:eastAsia="Times New Roman"/>
                <w:lang w:eastAsia="en-CA"/>
              </w:rPr>
              <w:t>4-9</w:t>
            </w:r>
          </w:p>
        </w:tc>
        <w:tc>
          <w:tcPr>
            <w:tcW w:w="8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1BA353" w14:textId="3C44983C" w:rsidR="00375340" w:rsidRPr="00375340" w:rsidRDefault="00F847C5" w:rsidP="00375340">
            <w:pPr>
              <w:spacing w:after="0" w:line="240" w:lineRule="auto"/>
              <w:rPr>
                <w:rFonts w:ascii="Times New Roman" w:eastAsia="Times New Roman" w:hAnsi="Times New Roman" w:cs="Times New Roman"/>
                <w:sz w:val="24"/>
                <w:szCs w:val="24"/>
                <w:lang w:eastAsia="en-CA"/>
              </w:rPr>
            </w:pPr>
            <w:hyperlink w:anchor="_Le_cycle_d'apprentissage" w:history="1">
              <w:r w:rsidR="004E5A0E" w:rsidRPr="00811BF4">
                <w:rPr>
                  <w:rStyle w:val="Hyperlink"/>
                  <w:rFonts w:eastAsia="Times New Roman"/>
                  <w:b/>
                  <w:bCs/>
                  <w:lang w:eastAsia="en-CA"/>
                </w:rPr>
                <w:t>Le cycle d'apprentissage par l'expérience et le tableau des résultats</w:t>
              </w:r>
            </w:hyperlink>
          </w:p>
          <w:p w14:paraId="4F5591DA" w14:textId="77777777" w:rsidR="00375340" w:rsidRPr="00375340" w:rsidRDefault="00375340" w:rsidP="00375340">
            <w:pPr>
              <w:spacing w:after="240" w:line="240" w:lineRule="auto"/>
              <w:rPr>
                <w:rFonts w:ascii="Times New Roman" w:eastAsia="Times New Roman" w:hAnsi="Times New Roman" w:cs="Times New Roman"/>
                <w:sz w:val="24"/>
                <w:szCs w:val="24"/>
                <w:lang w:eastAsia="en-CA"/>
              </w:rPr>
            </w:pPr>
          </w:p>
        </w:tc>
      </w:tr>
      <w:tr w:rsidR="00375340" w:rsidRPr="00375340" w14:paraId="66C3B61A" w14:textId="77777777" w:rsidTr="00375340">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976BB3" w14:textId="694EF8E1" w:rsidR="00375340" w:rsidRPr="00375340" w:rsidRDefault="00205823" w:rsidP="00205823">
            <w:pPr>
              <w:spacing w:after="0" w:line="240" w:lineRule="auto"/>
              <w:rPr>
                <w:rFonts w:ascii="Times New Roman" w:eastAsia="Times New Roman" w:hAnsi="Times New Roman" w:cs="Times New Roman"/>
                <w:sz w:val="24"/>
                <w:szCs w:val="24"/>
                <w:lang w:eastAsia="en-CA"/>
              </w:rPr>
            </w:pPr>
            <w:r>
              <w:rPr>
                <w:rFonts w:eastAsia="Times New Roman"/>
                <w:lang w:eastAsia="en-CA"/>
              </w:rPr>
              <w:t>10</w:t>
            </w:r>
            <w:r w:rsidR="00375340" w:rsidRPr="00375340">
              <w:rPr>
                <w:rFonts w:eastAsia="Times New Roman"/>
                <w:lang w:eastAsia="en-CA"/>
              </w:rPr>
              <w:t>-</w:t>
            </w:r>
            <w:r>
              <w:rPr>
                <w:rFonts w:eastAsia="Times New Roman"/>
                <w:lang w:eastAsia="en-CA"/>
              </w:rPr>
              <w:t>11</w:t>
            </w:r>
          </w:p>
        </w:tc>
        <w:tc>
          <w:tcPr>
            <w:tcW w:w="8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261A18" w14:textId="3B822CDB" w:rsidR="00375340" w:rsidRPr="00375340" w:rsidRDefault="00F847C5" w:rsidP="00375340">
            <w:pPr>
              <w:spacing w:after="0" w:line="240" w:lineRule="auto"/>
              <w:rPr>
                <w:rFonts w:ascii="Times New Roman" w:eastAsia="Times New Roman" w:hAnsi="Times New Roman" w:cs="Times New Roman"/>
                <w:sz w:val="24"/>
                <w:szCs w:val="24"/>
                <w:lang w:eastAsia="en-CA"/>
              </w:rPr>
            </w:pPr>
            <w:hyperlink w:anchor="_Établir_des_objectifs" w:history="1">
              <w:r w:rsidR="005F4913" w:rsidRPr="000443B8">
                <w:rPr>
                  <w:rStyle w:val="Hyperlink"/>
                  <w:rFonts w:eastAsia="Times New Roman"/>
                  <w:b/>
                  <w:bCs/>
                  <w:lang w:eastAsia="en-CA"/>
                </w:rPr>
                <w:t xml:space="preserve">Établir des objectifs d'apprentissage et des critères de réussite </w:t>
              </w:r>
              <w:r w:rsidR="00FF5627" w:rsidRPr="000443B8">
                <w:rPr>
                  <w:rStyle w:val="Hyperlink"/>
                  <w:rFonts w:eastAsia="Times New Roman"/>
                  <w:b/>
                  <w:bCs/>
                  <w:lang w:eastAsia="en-CA"/>
                </w:rPr>
                <w:t>dans le cadre de l’a</w:t>
              </w:r>
              <w:r w:rsidR="005F4913" w:rsidRPr="000443B8">
                <w:rPr>
                  <w:rStyle w:val="Hyperlink"/>
                  <w:rFonts w:eastAsia="Times New Roman"/>
                  <w:b/>
                  <w:bCs/>
                  <w:lang w:eastAsia="en-CA"/>
                </w:rPr>
                <w:t xml:space="preserve">pprentissage </w:t>
              </w:r>
              <w:r w:rsidR="00FF5627" w:rsidRPr="000443B8">
                <w:rPr>
                  <w:rStyle w:val="Hyperlink"/>
                  <w:rFonts w:eastAsia="Times New Roman"/>
                  <w:b/>
                  <w:bCs/>
                  <w:lang w:eastAsia="en-CA"/>
                </w:rPr>
                <w:t xml:space="preserve">par </w:t>
              </w:r>
              <w:r w:rsidR="00181216">
                <w:rPr>
                  <w:rStyle w:val="Hyperlink"/>
                  <w:rFonts w:eastAsia="Times New Roman"/>
                  <w:b/>
                  <w:bCs/>
                  <w:lang w:eastAsia="en-CA"/>
                </w:rPr>
                <w:t>l</w:t>
              </w:r>
              <w:r w:rsidR="00181216">
                <w:rPr>
                  <w:rStyle w:val="Hyperlink"/>
                </w:rPr>
                <w:t>’</w:t>
              </w:r>
              <w:r w:rsidR="00FF5627" w:rsidRPr="000443B8">
                <w:rPr>
                  <w:rStyle w:val="Hyperlink"/>
                  <w:rFonts w:eastAsia="Times New Roman"/>
                  <w:b/>
                  <w:bCs/>
                  <w:lang w:eastAsia="en-CA"/>
                </w:rPr>
                <w:t>expérience</w:t>
              </w:r>
            </w:hyperlink>
          </w:p>
        </w:tc>
      </w:tr>
      <w:tr w:rsidR="00375340" w:rsidRPr="00375340" w14:paraId="1B5DF14B" w14:textId="77777777" w:rsidTr="00375340">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2DE3CD" w14:textId="6C99E5AE" w:rsidR="00375340" w:rsidRPr="00375340" w:rsidRDefault="00205823" w:rsidP="00375340">
            <w:pPr>
              <w:spacing w:after="0" w:line="240" w:lineRule="auto"/>
              <w:rPr>
                <w:rFonts w:ascii="Times New Roman" w:eastAsia="Times New Roman" w:hAnsi="Times New Roman" w:cs="Times New Roman"/>
                <w:sz w:val="24"/>
                <w:szCs w:val="24"/>
                <w:lang w:eastAsia="en-CA"/>
              </w:rPr>
            </w:pPr>
            <w:r>
              <w:rPr>
                <w:rFonts w:eastAsia="Times New Roman"/>
                <w:lang w:eastAsia="en-CA"/>
              </w:rPr>
              <w:t>12-14</w:t>
            </w:r>
          </w:p>
        </w:tc>
        <w:tc>
          <w:tcPr>
            <w:tcW w:w="8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0D3290" w14:textId="3E6F6CD9" w:rsidR="00B14937" w:rsidRPr="003E79CE" w:rsidRDefault="003E79CE" w:rsidP="00B14937">
            <w:pPr>
              <w:spacing w:after="0" w:line="240" w:lineRule="auto"/>
              <w:rPr>
                <w:rStyle w:val="Hyperlink"/>
                <w:rFonts w:eastAsia="Times New Roman"/>
                <w:b/>
                <w:bCs/>
                <w:lang w:eastAsia="en-CA"/>
              </w:rPr>
            </w:pPr>
            <w:r>
              <w:rPr>
                <w:rFonts w:eastAsia="Times New Roman"/>
                <w:b/>
                <w:bCs/>
                <w:lang w:eastAsia="en-CA"/>
              </w:rPr>
              <w:fldChar w:fldCharType="begin"/>
            </w:r>
            <w:r>
              <w:rPr>
                <w:rFonts w:eastAsia="Times New Roman"/>
                <w:b/>
                <w:bCs/>
                <w:lang w:eastAsia="en-CA"/>
              </w:rPr>
              <w:instrText xml:space="preserve"> HYPERLINK  \l "_Exemple_1" </w:instrText>
            </w:r>
            <w:r>
              <w:rPr>
                <w:rFonts w:eastAsia="Times New Roman"/>
                <w:b/>
                <w:bCs/>
                <w:lang w:eastAsia="en-CA"/>
              </w:rPr>
              <w:fldChar w:fldCharType="separate"/>
            </w:r>
            <w:r w:rsidR="00B14937" w:rsidRPr="003E79CE">
              <w:rPr>
                <w:rStyle w:val="Hyperlink"/>
                <w:rFonts w:eastAsia="Times New Roman"/>
                <w:b/>
                <w:bCs/>
                <w:lang w:eastAsia="en-CA"/>
              </w:rPr>
              <w:t xml:space="preserve">Utilisation du tableau des résultats pour évaluer l'apprentissage par </w:t>
            </w:r>
            <w:r w:rsidR="005C34A9" w:rsidRPr="003E79CE">
              <w:rPr>
                <w:rStyle w:val="Hyperlink"/>
                <w:rFonts w:eastAsia="Times New Roman"/>
                <w:b/>
                <w:bCs/>
                <w:lang w:eastAsia="en-CA"/>
              </w:rPr>
              <w:t>l’</w:t>
            </w:r>
            <w:r w:rsidR="00B14937" w:rsidRPr="003E79CE">
              <w:rPr>
                <w:rStyle w:val="Hyperlink"/>
                <w:rFonts w:eastAsia="Times New Roman"/>
                <w:b/>
                <w:bCs/>
                <w:lang w:eastAsia="en-CA"/>
              </w:rPr>
              <w:t>expérience</w:t>
            </w:r>
          </w:p>
          <w:p w14:paraId="0B10B78A" w14:textId="6C6242D2" w:rsidR="00375340" w:rsidRPr="00375340" w:rsidRDefault="00B14937" w:rsidP="007F0134">
            <w:pPr>
              <w:spacing w:after="0" w:line="240" w:lineRule="auto"/>
              <w:rPr>
                <w:rFonts w:ascii="Times New Roman" w:eastAsia="Times New Roman" w:hAnsi="Times New Roman" w:cs="Times New Roman"/>
                <w:sz w:val="24"/>
                <w:szCs w:val="24"/>
                <w:lang w:eastAsia="en-CA"/>
              </w:rPr>
            </w:pPr>
            <w:r w:rsidRPr="003E79CE">
              <w:rPr>
                <w:rStyle w:val="Hyperlink"/>
                <w:rFonts w:eastAsia="Times New Roman"/>
                <w:b/>
                <w:bCs/>
                <w:i/>
                <w:iCs/>
                <w:lang w:eastAsia="en-CA"/>
              </w:rPr>
              <w:t>Exemple 1</w:t>
            </w:r>
            <w:r w:rsidR="003E79CE">
              <w:rPr>
                <w:rFonts w:eastAsia="Times New Roman"/>
                <w:b/>
                <w:bCs/>
                <w:lang w:eastAsia="en-CA"/>
              </w:rPr>
              <w:fldChar w:fldCharType="end"/>
            </w:r>
            <w:r w:rsidR="007F0134">
              <w:rPr>
                <w:rFonts w:eastAsia="Times New Roman"/>
                <w:b/>
                <w:bCs/>
                <w:lang w:eastAsia="en-CA"/>
              </w:rPr>
              <w:t xml:space="preserve"> </w:t>
            </w:r>
          </w:p>
        </w:tc>
      </w:tr>
      <w:tr w:rsidR="00375340" w:rsidRPr="00375340" w14:paraId="62A33FC5" w14:textId="77777777" w:rsidTr="00375340">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FE7AA5" w14:textId="14D6C0BA" w:rsidR="00375340" w:rsidRPr="00375340" w:rsidRDefault="00D50E50" w:rsidP="00375340">
            <w:pPr>
              <w:spacing w:after="0" w:line="240" w:lineRule="auto"/>
              <w:rPr>
                <w:rFonts w:ascii="Times New Roman" w:eastAsia="Times New Roman" w:hAnsi="Times New Roman" w:cs="Times New Roman"/>
                <w:sz w:val="24"/>
                <w:szCs w:val="24"/>
                <w:lang w:eastAsia="en-CA"/>
              </w:rPr>
            </w:pPr>
            <w:r>
              <w:rPr>
                <w:rFonts w:eastAsia="Times New Roman"/>
                <w:lang w:eastAsia="en-CA"/>
              </w:rPr>
              <w:t>15</w:t>
            </w:r>
          </w:p>
        </w:tc>
        <w:tc>
          <w:tcPr>
            <w:tcW w:w="8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36E2AF" w14:textId="7A0F27CD" w:rsidR="00375340" w:rsidRPr="000C4669" w:rsidRDefault="00F847C5" w:rsidP="000C4669">
            <w:pPr>
              <w:spacing w:after="240" w:line="240" w:lineRule="auto"/>
              <w:contextualSpacing/>
              <w:rPr>
                <w:rFonts w:eastAsia="Times New Roman"/>
                <w:b/>
                <w:bCs/>
                <w:lang w:eastAsia="en-CA"/>
              </w:rPr>
            </w:pPr>
            <w:hyperlink w:anchor="_3.1_Grille_d’évaluation" w:history="1">
              <w:r w:rsidR="001D330F" w:rsidRPr="00DD623B">
                <w:rPr>
                  <w:rStyle w:val="Hyperlink"/>
                  <w:rFonts w:eastAsia="Times New Roman"/>
                  <w:b/>
                  <w:bCs/>
                  <w:lang w:eastAsia="en-CA"/>
                </w:rPr>
                <w:t>Exemple d</w:t>
              </w:r>
              <w:r w:rsidR="000C4669" w:rsidRPr="00DD623B">
                <w:rPr>
                  <w:rStyle w:val="Hyperlink"/>
                  <w:rFonts w:eastAsia="Times New Roman"/>
                  <w:b/>
                  <w:bCs/>
                  <w:lang w:eastAsia="en-CA"/>
                </w:rPr>
                <w:t xml:space="preserve">’une </w:t>
              </w:r>
              <w:r w:rsidR="001D330F" w:rsidRPr="00DD623B">
                <w:rPr>
                  <w:rStyle w:val="Hyperlink"/>
                  <w:rFonts w:eastAsia="Times New Roman"/>
                  <w:b/>
                  <w:bCs/>
                  <w:lang w:eastAsia="en-CA"/>
                </w:rPr>
                <w:t>grille d'évaluation</w:t>
              </w:r>
            </w:hyperlink>
          </w:p>
        </w:tc>
      </w:tr>
      <w:tr w:rsidR="00375340" w:rsidRPr="00375340" w14:paraId="15B0E038" w14:textId="77777777" w:rsidTr="00375340">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D24D7F" w14:textId="6D6D4791" w:rsidR="00375340" w:rsidRPr="00375340" w:rsidRDefault="00D50E50" w:rsidP="00375340">
            <w:pPr>
              <w:spacing w:after="0" w:line="240" w:lineRule="auto"/>
              <w:rPr>
                <w:rFonts w:ascii="Times New Roman" w:eastAsia="Times New Roman" w:hAnsi="Times New Roman" w:cs="Times New Roman"/>
                <w:sz w:val="24"/>
                <w:szCs w:val="24"/>
                <w:lang w:eastAsia="en-CA"/>
              </w:rPr>
            </w:pPr>
            <w:r>
              <w:rPr>
                <w:rFonts w:eastAsia="Times New Roman"/>
                <w:lang w:eastAsia="en-CA"/>
              </w:rPr>
              <w:t>16-19</w:t>
            </w:r>
          </w:p>
        </w:tc>
        <w:tc>
          <w:tcPr>
            <w:tcW w:w="8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5AAB62" w14:textId="3B4133E3" w:rsidR="006F2B25" w:rsidRPr="00FE5D2C" w:rsidRDefault="00FE5D2C" w:rsidP="006F2B25">
            <w:pPr>
              <w:spacing w:after="0" w:line="240" w:lineRule="auto"/>
              <w:rPr>
                <w:rStyle w:val="Hyperlink"/>
                <w:rFonts w:eastAsia="Times New Roman"/>
                <w:b/>
                <w:bCs/>
                <w:lang w:eastAsia="en-CA"/>
              </w:rPr>
            </w:pPr>
            <w:r>
              <w:rPr>
                <w:rFonts w:eastAsia="Times New Roman"/>
                <w:b/>
                <w:bCs/>
                <w:lang w:eastAsia="en-CA"/>
              </w:rPr>
              <w:fldChar w:fldCharType="begin"/>
            </w:r>
            <w:r>
              <w:rPr>
                <w:rFonts w:eastAsia="Times New Roman"/>
                <w:b/>
                <w:bCs/>
                <w:lang w:eastAsia="en-CA"/>
              </w:rPr>
              <w:instrText xml:space="preserve"> HYPERLINK  \l "_Exemple_2" </w:instrText>
            </w:r>
            <w:r>
              <w:rPr>
                <w:rFonts w:eastAsia="Times New Roman"/>
                <w:b/>
                <w:bCs/>
                <w:lang w:eastAsia="en-CA"/>
              </w:rPr>
              <w:fldChar w:fldCharType="separate"/>
            </w:r>
            <w:r w:rsidR="006F2B25" w:rsidRPr="00FE5D2C">
              <w:rPr>
                <w:rStyle w:val="Hyperlink"/>
                <w:rFonts w:eastAsia="Times New Roman"/>
                <w:b/>
                <w:bCs/>
                <w:lang w:eastAsia="en-CA"/>
              </w:rPr>
              <w:t>Utilisation du tableau des résultats pour évaluer l'apprentissage par l’expérience</w:t>
            </w:r>
          </w:p>
          <w:p w14:paraId="790025A3" w14:textId="0A1CA707" w:rsidR="00375340" w:rsidRPr="00375340" w:rsidRDefault="006F2B25" w:rsidP="006F2B25">
            <w:pPr>
              <w:spacing w:after="0" w:line="240" w:lineRule="auto"/>
              <w:rPr>
                <w:rFonts w:ascii="Times New Roman" w:eastAsia="Times New Roman" w:hAnsi="Times New Roman" w:cs="Times New Roman"/>
                <w:sz w:val="24"/>
                <w:szCs w:val="24"/>
                <w:lang w:eastAsia="en-CA"/>
              </w:rPr>
            </w:pPr>
            <w:r w:rsidRPr="00FE5D2C">
              <w:rPr>
                <w:rStyle w:val="Hyperlink"/>
                <w:rFonts w:eastAsia="Times New Roman"/>
                <w:b/>
                <w:bCs/>
                <w:i/>
                <w:iCs/>
                <w:lang w:eastAsia="en-CA"/>
              </w:rPr>
              <w:t>Exemple 2</w:t>
            </w:r>
            <w:r w:rsidR="00FE5D2C">
              <w:rPr>
                <w:rFonts w:eastAsia="Times New Roman"/>
                <w:b/>
                <w:bCs/>
                <w:lang w:eastAsia="en-CA"/>
              </w:rPr>
              <w:fldChar w:fldCharType="end"/>
            </w:r>
          </w:p>
        </w:tc>
      </w:tr>
      <w:tr w:rsidR="00375340" w:rsidRPr="00375340" w14:paraId="2C77721D" w14:textId="77777777" w:rsidTr="00375340">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967D84" w14:textId="3672A6FC" w:rsidR="00375340" w:rsidRPr="00375340" w:rsidRDefault="00D50E50" w:rsidP="00375340">
            <w:pPr>
              <w:spacing w:after="0" w:line="240" w:lineRule="auto"/>
              <w:rPr>
                <w:rFonts w:ascii="Times New Roman" w:eastAsia="Times New Roman" w:hAnsi="Times New Roman" w:cs="Times New Roman"/>
                <w:sz w:val="24"/>
                <w:szCs w:val="24"/>
                <w:lang w:eastAsia="en-CA"/>
              </w:rPr>
            </w:pPr>
            <w:r>
              <w:rPr>
                <w:rFonts w:eastAsia="Times New Roman"/>
                <w:lang w:eastAsia="en-CA"/>
              </w:rPr>
              <w:t>20</w:t>
            </w:r>
          </w:p>
        </w:tc>
        <w:tc>
          <w:tcPr>
            <w:tcW w:w="8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041A73" w14:textId="09FF296F" w:rsidR="00375340" w:rsidRPr="00375340" w:rsidRDefault="00F847C5" w:rsidP="001E0AC7">
            <w:pPr>
              <w:spacing w:after="240" w:line="240" w:lineRule="auto"/>
              <w:contextualSpacing/>
              <w:rPr>
                <w:rFonts w:ascii="Times New Roman" w:eastAsia="Times New Roman" w:hAnsi="Times New Roman" w:cs="Times New Roman"/>
                <w:sz w:val="24"/>
                <w:szCs w:val="24"/>
                <w:lang w:eastAsia="en-CA"/>
              </w:rPr>
            </w:pPr>
            <w:hyperlink w:anchor="_4.1_Exemple_de" w:history="1">
              <w:r w:rsidR="00CD0E50" w:rsidRPr="00DD623B">
                <w:rPr>
                  <w:rStyle w:val="Hyperlink"/>
                  <w:rFonts w:eastAsia="Times New Roman"/>
                  <w:b/>
                  <w:bCs/>
                  <w:lang w:eastAsia="en-CA"/>
                </w:rPr>
                <w:t>Exemple de fiche de conférence dirigée par les élèves</w:t>
              </w:r>
            </w:hyperlink>
          </w:p>
        </w:tc>
      </w:tr>
      <w:tr w:rsidR="00375340" w:rsidRPr="00375340" w14:paraId="29EEE588" w14:textId="77777777" w:rsidTr="00375340">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618F2F" w14:textId="09D8E5CA" w:rsidR="00375340" w:rsidRPr="00375340" w:rsidRDefault="00D50E50" w:rsidP="00375340">
            <w:pPr>
              <w:spacing w:after="0" w:line="240" w:lineRule="auto"/>
              <w:rPr>
                <w:rFonts w:ascii="Times New Roman" w:eastAsia="Times New Roman" w:hAnsi="Times New Roman" w:cs="Times New Roman"/>
                <w:sz w:val="24"/>
                <w:szCs w:val="24"/>
                <w:lang w:eastAsia="en-CA"/>
              </w:rPr>
            </w:pPr>
            <w:r>
              <w:rPr>
                <w:rFonts w:eastAsia="Times New Roman"/>
                <w:lang w:eastAsia="en-CA"/>
              </w:rPr>
              <w:t>21</w:t>
            </w:r>
          </w:p>
        </w:tc>
        <w:tc>
          <w:tcPr>
            <w:tcW w:w="8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2267A5" w14:textId="70DF33C2" w:rsidR="00375340" w:rsidRPr="00375340" w:rsidRDefault="00F847C5" w:rsidP="00C218AF">
            <w:pPr>
              <w:spacing w:after="240" w:line="240" w:lineRule="auto"/>
              <w:contextualSpacing/>
              <w:rPr>
                <w:rFonts w:ascii="Times New Roman" w:eastAsia="Times New Roman" w:hAnsi="Times New Roman" w:cs="Times New Roman"/>
                <w:sz w:val="24"/>
                <w:szCs w:val="24"/>
                <w:lang w:eastAsia="en-CA"/>
              </w:rPr>
            </w:pPr>
            <w:hyperlink w:anchor="_Annexe_I_:" w:history="1">
              <w:r w:rsidR="00C218AF" w:rsidRPr="00DD623B">
                <w:rPr>
                  <w:rStyle w:val="Hyperlink"/>
                  <w:rFonts w:eastAsia="Times New Roman"/>
                  <w:b/>
                  <w:bCs/>
                  <w:lang w:eastAsia="en-CA"/>
                </w:rPr>
                <w:t xml:space="preserve">Annexe </w:t>
              </w:r>
              <w:r w:rsidR="00107297" w:rsidRPr="00DD623B">
                <w:rPr>
                  <w:rStyle w:val="Hyperlink"/>
                  <w:rFonts w:eastAsia="Times New Roman"/>
                  <w:b/>
                  <w:bCs/>
                  <w:lang w:eastAsia="en-CA"/>
                </w:rPr>
                <w:t>I</w:t>
              </w:r>
              <w:r w:rsidR="00C218AF" w:rsidRPr="00DD623B">
                <w:rPr>
                  <w:rStyle w:val="Hyperlink"/>
                  <w:rFonts w:eastAsia="Times New Roman"/>
                  <w:b/>
                  <w:bCs/>
                  <w:lang w:eastAsia="en-CA"/>
                </w:rPr>
                <w:t xml:space="preserve"> : Références et ressources</w:t>
              </w:r>
            </w:hyperlink>
          </w:p>
        </w:tc>
      </w:tr>
      <w:tr w:rsidR="00375340" w:rsidRPr="00375340" w14:paraId="483944A1" w14:textId="77777777" w:rsidTr="00375340">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E85BE9" w14:textId="1C16E5CF" w:rsidR="00375340" w:rsidRPr="00375340" w:rsidRDefault="00D50E50" w:rsidP="00375340">
            <w:pPr>
              <w:spacing w:after="0" w:line="240" w:lineRule="auto"/>
              <w:rPr>
                <w:rFonts w:ascii="Times New Roman" w:eastAsia="Times New Roman" w:hAnsi="Times New Roman" w:cs="Times New Roman"/>
                <w:sz w:val="24"/>
                <w:szCs w:val="24"/>
                <w:lang w:eastAsia="en-CA"/>
              </w:rPr>
            </w:pPr>
            <w:r>
              <w:rPr>
                <w:rFonts w:eastAsia="Times New Roman"/>
                <w:lang w:eastAsia="en-CA"/>
              </w:rPr>
              <w:t>22</w:t>
            </w:r>
            <w:r w:rsidR="00375340" w:rsidRPr="00375340">
              <w:rPr>
                <w:rFonts w:eastAsia="Times New Roman"/>
                <w:lang w:eastAsia="en-CA"/>
              </w:rPr>
              <w:t> </w:t>
            </w:r>
          </w:p>
        </w:tc>
        <w:tc>
          <w:tcPr>
            <w:tcW w:w="8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46E12C" w14:textId="0010B16B" w:rsidR="00375340" w:rsidRPr="00375340" w:rsidRDefault="00F847C5" w:rsidP="00E969F9">
            <w:pPr>
              <w:spacing w:after="240" w:line="240" w:lineRule="auto"/>
              <w:contextualSpacing/>
              <w:rPr>
                <w:rFonts w:ascii="Times New Roman" w:eastAsia="Times New Roman" w:hAnsi="Times New Roman" w:cs="Times New Roman"/>
                <w:sz w:val="24"/>
                <w:szCs w:val="24"/>
                <w:lang w:eastAsia="en-CA"/>
              </w:rPr>
            </w:pPr>
            <w:hyperlink w:anchor="_Annexe_II:_Tableau" w:history="1">
              <w:r w:rsidR="00F15152" w:rsidRPr="00783A2D">
                <w:rPr>
                  <w:rStyle w:val="Hyperlink"/>
                  <w:rFonts w:eastAsia="Times New Roman"/>
                  <w:b/>
                  <w:bCs/>
                  <w:lang w:eastAsia="en-CA"/>
                </w:rPr>
                <w:t xml:space="preserve">Annexe II : </w:t>
              </w:r>
              <w:r w:rsidR="00E969F9" w:rsidRPr="00783A2D">
                <w:rPr>
                  <w:rStyle w:val="Hyperlink"/>
                  <w:rFonts w:eastAsia="Times New Roman"/>
                  <w:b/>
                  <w:bCs/>
                  <w:lang w:eastAsia="en-CA"/>
                </w:rPr>
                <w:t>Tableau des résultats de l'apprentissage par l'expérience (version condensée)</w:t>
              </w:r>
            </w:hyperlink>
          </w:p>
        </w:tc>
      </w:tr>
    </w:tbl>
    <w:p w14:paraId="580AA0B0" w14:textId="77777777" w:rsidR="00F26501" w:rsidRDefault="00B66EEC">
      <w:r>
        <w:t xml:space="preserve">                                                                                                                                             </w:t>
      </w:r>
    </w:p>
    <w:p w14:paraId="2AC375BA" w14:textId="77777777" w:rsidR="00B66EEC" w:rsidRDefault="00B66EEC"/>
    <w:p w14:paraId="278828BA" w14:textId="77777777" w:rsidR="00B66EEC" w:rsidRDefault="00B66EEC"/>
    <w:p w14:paraId="2D8F3E57" w14:textId="77777777" w:rsidR="00B66EEC" w:rsidRDefault="00B66EEC"/>
    <w:p w14:paraId="6B57501E" w14:textId="39742998" w:rsidR="00375340" w:rsidRDefault="00375340"/>
    <w:p w14:paraId="386C8503" w14:textId="669A574B" w:rsidR="00205823" w:rsidRDefault="00205823"/>
    <w:p w14:paraId="4A13BB60" w14:textId="7533FCCE" w:rsidR="00205823" w:rsidRDefault="00205823"/>
    <w:p w14:paraId="66765D53" w14:textId="77777777" w:rsidR="00205823" w:rsidRDefault="00205823"/>
    <w:p w14:paraId="0FA977CD" w14:textId="77777777" w:rsidR="00375340" w:rsidRDefault="00375340"/>
    <w:p w14:paraId="0AF521B2" w14:textId="77777777" w:rsidR="00205823" w:rsidRDefault="00205823" w:rsidP="00375340">
      <w:pPr>
        <w:pStyle w:val="NormalWeb"/>
        <w:spacing w:before="0" w:beforeAutospacing="0" w:after="60" w:afterAutospacing="0"/>
        <w:jc w:val="center"/>
        <w:rPr>
          <w:rFonts w:ascii="Arial" w:hAnsi="Arial" w:cs="Arial"/>
          <w:sz w:val="52"/>
          <w:szCs w:val="52"/>
        </w:rPr>
      </w:pPr>
    </w:p>
    <w:p w14:paraId="4501E833" w14:textId="11F0CAC4" w:rsidR="00375340" w:rsidRPr="00811BF4" w:rsidRDefault="000C3020" w:rsidP="00811BF4">
      <w:pPr>
        <w:pStyle w:val="Heading1"/>
        <w:rPr>
          <w:sz w:val="40"/>
          <w:szCs w:val="40"/>
        </w:rPr>
      </w:pPr>
      <w:bookmarkStart w:id="0" w:name="_Le_cycle_d'apprentissage"/>
      <w:bookmarkEnd w:id="0"/>
      <w:r w:rsidRPr="00811BF4">
        <w:rPr>
          <w:rFonts w:eastAsiaTheme="majorEastAsia"/>
          <w:sz w:val="40"/>
          <w:szCs w:val="40"/>
        </w:rPr>
        <w:t>Le cycle d'apprentissage par l'expérience et le tableau des résultats</w:t>
      </w:r>
      <w:r w:rsidR="001B0DBB" w:rsidRPr="00811BF4">
        <w:rPr>
          <w:noProof/>
          <w:sz w:val="40"/>
          <w:szCs w:val="40"/>
          <w:bdr w:val="none" w:sz="0" w:space="0" w:color="auto" w:frame="1"/>
        </w:rPr>
        <w:drawing>
          <wp:anchor distT="0" distB="0" distL="114300" distR="114300" simplePos="0" relativeHeight="251668480" behindDoc="1" locked="0" layoutInCell="1" allowOverlap="1" wp14:anchorId="6C3DBB85" wp14:editId="3F433ED9">
            <wp:simplePos x="0" y="0"/>
            <wp:positionH relativeFrom="column">
              <wp:posOffset>5438775</wp:posOffset>
            </wp:positionH>
            <wp:positionV relativeFrom="paragraph">
              <wp:posOffset>106680</wp:posOffset>
            </wp:positionV>
            <wp:extent cx="1623695" cy="1581150"/>
            <wp:effectExtent l="0" t="0" r="0" b="0"/>
            <wp:wrapTight wrapText="bothSides">
              <wp:wrapPolygon edited="0">
                <wp:start x="0" y="0"/>
                <wp:lineTo x="0" y="21340"/>
                <wp:lineTo x="21287" y="21340"/>
                <wp:lineTo x="21287" y="0"/>
                <wp:lineTo x="0" y="0"/>
              </wp:wrapPolygon>
            </wp:wrapTight>
            <wp:docPr id="14" name="Picture 1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lose up of a logo&#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623695" cy="1581150"/>
                    </a:xfrm>
                    <a:prstGeom prst="rect">
                      <a:avLst/>
                    </a:prstGeom>
                  </pic:spPr>
                </pic:pic>
              </a:graphicData>
            </a:graphic>
            <wp14:sizeRelH relativeFrom="margin">
              <wp14:pctWidth>0</wp14:pctWidth>
            </wp14:sizeRelH>
            <wp14:sizeRelV relativeFrom="margin">
              <wp14:pctHeight>0</wp14:pctHeight>
            </wp14:sizeRelV>
          </wp:anchor>
        </w:drawing>
      </w:r>
    </w:p>
    <w:p w14:paraId="286A13F4" w14:textId="4855B134" w:rsidR="00375340" w:rsidRPr="00E35DA2" w:rsidRDefault="00CB2A16" w:rsidP="00CB2A16">
      <w:pPr>
        <w:pStyle w:val="NormalWeb"/>
        <w:spacing w:after="0"/>
        <w:rPr>
          <w:rFonts w:ascii="Arial" w:hAnsi="Arial" w:cs="Arial"/>
          <w:sz w:val="22"/>
          <w:szCs w:val="22"/>
        </w:rPr>
      </w:pPr>
      <w:r w:rsidRPr="00CB2A16">
        <w:rPr>
          <w:rFonts w:ascii="Arial" w:hAnsi="Arial" w:cs="Arial"/>
          <w:sz w:val="22"/>
          <w:szCs w:val="22"/>
        </w:rPr>
        <w:t xml:space="preserve">Le cycle d'apprentissage expérientiel se compose de trois phases distinctes qui sont directement liées à l'apprentissage des élèves : les élèves participent à une expérience ; ils réfléchissent à cette expérience pour en tirer un sens et ils appliquent ce qu'ils ont appris à des contextes familiers et nouveaux.  Le cycle d'apprentissage par l'expérience peut être utilisé comme un processus important lors de l'examen des critères d'évaluation, tels que ceux qui figurent dans les tableaux des résultats de l'Ontario dans </w:t>
      </w:r>
      <w:r w:rsidR="0011536C">
        <w:rPr>
          <w:rFonts w:ascii="Arial" w:hAnsi="Arial" w:cs="Arial"/>
          <w:sz w:val="22"/>
          <w:szCs w:val="22"/>
        </w:rPr>
        <w:t xml:space="preserve">le document </w:t>
      </w:r>
      <w:r w:rsidR="00E35DA2" w:rsidRPr="00E35DA2">
        <w:rPr>
          <w:rFonts w:ascii="Arial" w:hAnsi="Arial" w:cs="Arial"/>
          <w:i/>
          <w:iCs/>
          <w:sz w:val="22"/>
          <w:szCs w:val="22"/>
        </w:rPr>
        <w:t>Faire croître le succès : Évaluation et communication du rendement des élèves fréquentant les écoles de l'Ontario </w:t>
      </w:r>
      <w:r w:rsidR="00E35DA2" w:rsidRPr="00E35DA2">
        <w:rPr>
          <w:rFonts w:ascii="Arial" w:hAnsi="Arial" w:cs="Arial"/>
          <w:sz w:val="22"/>
          <w:szCs w:val="22"/>
        </w:rPr>
        <w:t>(ministère de l'Éducation de l'Ontario, 2010).</w:t>
      </w:r>
    </w:p>
    <w:p w14:paraId="78ABE80D" w14:textId="77777777" w:rsidR="00E35DA2" w:rsidRPr="00E35DA2" w:rsidRDefault="00E35DA2" w:rsidP="00E35DA2">
      <w:pPr>
        <w:pStyle w:val="NormalWeb"/>
        <w:spacing w:before="0" w:beforeAutospacing="0" w:after="0" w:afterAutospacing="0"/>
        <w:rPr>
          <w:rFonts w:ascii="Arial" w:hAnsi="Arial" w:cs="Arial"/>
          <w:sz w:val="22"/>
          <w:szCs w:val="22"/>
        </w:rPr>
      </w:pPr>
    </w:p>
    <w:p w14:paraId="0A3B6C11" w14:textId="6731EE4B" w:rsidR="00375340" w:rsidRDefault="006574CA" w:rsidP="00375340">
      <w:r w:rsidRPr="006574CA">
        <w:rPr>
          <w:rFonts w:eastAsiaTheme="majorEastAsia"/>
          <w:b/>
          <w:bCs/>
          <w:color w:val="434343"/>
          <w:sz w:val="28"/>
          <w:szCs w:val="28"/>
        </w:rPr>
        <w:t>Utiliser le tableau des réalisations pour créer de riches possibilités d'apprentissage expérientiel</w:t>
      </w:r>
    </w:p>
    <w:p w14:paraId="2DEF0D08" w14:textId="78298DA8" w:rsidR="00375340" w:rsidRDefault="002E4919" w:rsidP="00375340">
      <w:r w:rsidRPr="002E4919">
        <w:rPr>
          <w:rFonts w:eastAsia="Times New Roman"/>
          <w:lang w:eastAsia="en-CA"/>
        </w:rPr>
        <w:t>L'essence de l'apprentissage expérientiel en tant qu'approche pédagogique est d'aller "au-delà de la visite sur le terrain".  Cela signifie que les étudiants participent activement à la planification de l'expérience, à l'expérience elle-même et à l'apprentissage qui en résulte.  L'expérience est profondément liée à l'apprentissage des étudiants et à la création de sens.</w:t>
      </w:r>
    </w:p>
    <w:p w14:paraId="6B423B06" w14:textId="77777777" w:rsidR="0034144A" w:rsidRDefault="00E475FB" w:rsidP="003C4550">
      <w:pPr>
        <w:pStyle w:val="NormalWeb"/>
        <w:spacing w:before="0" w:beforeAutospacing="0" w:after="0" w:afterAutospacing="0"/>
        <w:rPr>
          <w:rFonts w:ascii="Arial" w:hAnsi="Arial" w:cs="Arial"/>
          <w:sz w:val="22"/>
          <w:szCs w:val="22"/>
        </w:rPr>
      </w:pPr>
      <w:r>
        <w:rPr>
          <w:rFonts w:ascii="Arial" w:hAnsi="Arial" w:cs="Arial"/>
          <w:sz w:val="22"/>
          <w:szCs w:val="22"/>
        </w:rPr>
        <w:t>Dans le document</w:t>
      </w:r>
      <w:r w:rsidRPr="00E475FB">
        <w:rPr>
          <w:rFonts w:ascii="Arial" w:hAnsi="Arial" w:cs="Arial"/>
          <w:i/>
          <w:iCs/>
          <w:sz w:val="22"/>
          <w:szCs w:val="22"/>
        </w:rPr>
        <w:t xml:space="preserve"> </w:t>
      </w:r>
      <w:r w:rsidRPr="00E35DA2">
        <w:rPr>
          <w:rFonts w:ascii="Arial" w:hAnsi="Arial" w:cs="Arial"/>
          <w:i/>
          <w:iCs/>
          <w:sz w:val="22"/>
          <w:szCs w:val="22"/>
        </w:rPr>
        <w:t>Faire croître le succès : Évaluation et communication du rendement des élèves fréquentant les écoles de l'Ontario </w:t>
      </w:r>
      <w:r w:rsidRPr="00E35DA2">
        <w:rPr>
          <w:rFonts w:ascii="Arial" w:hAnsi="Arial" w:cs="Arial"/>
          <w:sz w:val="22"/>
          <w:szCs w:val="22"/>
        </w:rPr>
        <w:t>(ministère de l'Éducation de l'Ontario, 2010)</w:t>
      </w:r>
      <w:r w:rsidR="003C4550">
        <w:rPr>
          <w:rFonts w:ascii="Arial" w:hAnsi="Arial" w:cs="Arial"/>
          <w:sz w:val="22"/>
          <w:szCs w:val="22"/>
        </w:rPr>
        <w:t xml:space="preserve">, </w:t>
      </w:r>
      <w:r w:rsidR="003C4550" w:rsidRPr="003C4550">
        <w:rPr>
          <w:rFonts w:ascii="Arial" w:hAnsi="Arial" w:cs="Arial"/>
          <w:sz w:val="22"/>
          <w:szCs w:val="22"/>
        </w:rPr>
        <w:t xml:space="preserve">les tableaux des résultats scolaires de la première à la douzième année du programme d'études de l'Ontario décrivent les normes de contenu et les normes de performance, qui doivent toutes deux être prises en compte dans l'évaluation des élèves. </w:t>
      </w:r>
    </w:p>
    <w:p w14:paraId="43B254F1" w14:textId="15409FE1" w:rsidR="00375340" w:rsidRDefault="003C4550" w:rsidP="003C4550">
      <w:pPr>
        <w:pStyle w:val="NormalWeb"/>
        <w:spacing w:before="0" w:beforeAutospacing="0" w:after="0" w:afterAutospacing="0"/>
      </w:pPr>
      <w:r w:rsidRPr="003C4550">
        <w:rPr>
          <w:rFonts w:ascii="Arial" w:hAnsi="Arial" w:cs="Arial"/>
          <w:sz w:val="22"/>
          <w:szCs w:val="22"/>
        </w:rPr>
        <w:t xml:space="preserve"> </w:t>
      </w:r>
    </w:p>
    <w:p w14:paraId="075E237F" w14:textId="2695DB8A" w:rsidR="00724103" w:rsidRPr="00724103" w:rsidRDefault="00724103" w:rsidP="00724103">
      <w:pPr>
        <w:rPr>
          <w:rFonts w:eastAsia="Times New Roman"/>
          <w:lang w:eastAsia="en-CA"/>
        </w:rPr>
      </w:pPr>
      <w:r w:rsidRPr="00724103">
        <w:rPr>
          <w:rFonts w:eastAsia="Times New Roman"/>
          <w:lang w:eastAsia="en-CA"/>
        </w:rPr>
        <w:t xml:space="preserve">Ce document propose un tableau des réalisations qui tient compte à la fois du contenu et des normes de performance dans une optique d'apprentissage expérientiel, en mettant en évidence et en adaptant les éléments du tableau pour tenir compte de l'évaluation et de l'appréciation </w:t>
      </w:r>
      <w:r w:rsidR="00B976A0">
        <w:rPr>
          <w:rFonts w:eastAsia="Times New Roman"/>
          <w:lang w:eastAsia="en-CA"/>
        </w:rPr>
        <w:t>lors de</w:t>
      </w:r>
      <w:r w:rsidRPr="00724103">
        <w:rPr>
          <w:rFonts w:eastAsia="Times New Roman"/>
          <w:lang w:eastAsia="en-CA"/>
        </w:rPr>
        <w:t xml:space="preserve"> l'apprentissage expérientiel. Ce tableau des acquis de l'apprentissage expérientiel aide l'éducateur dans les domaines suivants (également présentés dans la figure 1.0) :</w:t>
      </w:r>
    </w:p>
    <w:p w14:paraId="5F6DC4C2" w14:textId="2320B510" w:rsidR="00375340" w:rsidRDefault="00471E86" w:rsidP="00375340">
      <w:pPr>
        <w:pStyle w:val="NormalWeb"/>
        <w:numPr>
          <w:ilvl w:val="0"/>
          <w:numId w:val="4"/>
        </w:numPr>
        <w:spacing w:before="0" w:beforeAutospacing="0" w:after="0" w:afterAutospacing="0"/>
        <w:textAlignment w:val="baseline"/>
        <w:rPr>
          <w:rFonts w:ascii="Arial" w:hAnsi="Arial" w:cs="Arial"/>
          <w:sz w:val="22"/>
          <w:szCs w:val="22"/>
        </w:rPr>
      </w:pPr>
      <w:r w:rsidRPr="00471E86">
        <w:rPr>
          <w:rFonts w:ascii="Arial" w:hAnsi="Arial" w:cs="Arial"/>
          <w:sz w:val="22"/>
          <w:szCs w:val="22"/>
        </w:rPr>
        <w:t>Relier les expériences d'apprentissage authentiques aux attentes pertinentes du programme d'études.</w:t>
      </w:r>
    </w:p>
    <w:p w14:paraId="3B4CC6E0" w14:textId="517D3424" w:rsidR="0002293C" w:rsidRDefault="00996AC5" w:rsidP="00375340">
      <w:pPr>
        <w:pStyle w:val="NormalWeb"/>
        <w:numPr>
          <w:ilvl w:val="0"/>
          <w:numId w:val="4"/>
        </w:numPr>
        <w:spacing w:before="0" w:beforeAutospacing="0" w:after="0" w:afterAutospacing="0"/>
        <w:textAlignment w:val="baseline"/>
        <w:rPr>
          <w:rFonts w:ascii="Arial" w:hAnsi="Arial" w:cs="Arial"/>
          <w:sz w:val="22"/>
          <w:szCs w:val="22"/>
        </w:rPr>
      </w:pPr>
      <w:r w:rsidRPr="00996AC5">
        <w:rPr>
          <w:rFonts w:ascii="Arial" w:hAnsi="Arial" w:cs="Arial"/>
          <w:sz w:val="22"/>
          <w:szCs w:val="22"/>
        </w:rPr>
        <w:t xml:space="preserve">Promouvoir la réflexion en prenant compte </w:t>
      </w:r>
      <w:r w:rsidR="0002293C">
        <w:rPr>
          <w:rFonts w:ascii="Arial" w:hAnsi="Arial" w:cs="Arial"/>
          <w:sz w:val="22"/>
          <w:szCs w:val="22"/>
        </w:rPr>
        <w:t xml:space="preserve">de </w:t>
      </w:r>
      <w:r w:rsidRPr="00996AC5">
        <w:rPr>
          <w:rFonts w:ascii="Arial" w:hAnsi="Arial" w:cs="Arial"/>
          <w:sz w:val="22"/>
          <w:szCs w:val="22"/>
        </w:rPr>
        <w:t xml:space="preserve">la planification, </w:t>
      </w:r>
      <w:r w:rsidR="0002293C">
        <w:rPr>
          <w:rFonts w:ascii="Arial" w:hAnsi="Arial" w:cs="Arial"/>
          <w:sz w:val="22"/>
          <w:szCs w:val="22"/>
        </w:rPr>
        <w:t>du</w:t>
      </w:r>
      <w:r w:rsidRPr="00996AC5">
        <w:rPr>
          <w:rFonts w:ascii="Arial" w:hAnsi="Arial" w:cs="Arial"/>
          <w:sz w:val="22"/>
          <w:szCs w:val="22"/>
        </w:rPr>
        <w:t xml:space="preserve"> traitement et </w:t>
      </w:r>
      <w:r w:rsidR="0002293C">
        <w:rPr>
          <w:rFonts w:ascii="Arial" w:hAnsi="Arial" w:cs="Arial"/>
          <w:sz w:val="22"/>
          <w:szCs w:val="22"/>
        </w:rPr>
        <w:t>d</w:t>
      </w:r>
      <w:r w:rsidRPr="00996AC5">
        <w:rPr>
          <w:rFonts w:ascii="Arial" w:hAnsi="Arial" w:cs="Arial"/>
          <w:sz w:val="22"/>
          <w:szCs w:val="22"/>
        </w:rPr>
        <w:t>es compétences en matière de pensée critique et créative.</w:t>
      </w:r>
    </w:p>
    <w:p w14:paraId="6591F158" w14:textId="1C86FE14" w:rsidR="00375340" w:rsidRDefault="00867AFD" w:rsidP="00375340">
      <w:pPr>
        <w:pStyle w:val="NormalWeb"/>
        <w:numPr>
          <w:ilvl w:val="0"/>
          <w:numId w:val="4"/>
        </w:numPr>
        <w:spacing w:before="0" w:beforeAutospacing="0" w:after="0" w:afterAutospacing="0"/>
        <w:textAlignment w:val="baseline"/>
        <w:rPr>
          <w:rFonts w:ascii="Arial" w:hAnsi="Arial" w:cs="Arial"/>
          <w:sz w:val="22"/>
          <w:szCs w:val="22"/>
        </w:rPr>
      </w:pPr>
      <w:r w:rsidRPr="00867AFD">
        <w:rPr>
          <w:rFonts w:ascii="Arial" w:hAnsi="Arial" w:cs="Arial"/>
          <w:sz w:val="22"/>
          <w:szCs w:val="22"/>
        </w:rPr>
        <w:t>Guider le développement des tâches et des outils d'évaluation</w:t>
      </w:r>
      <w:r>
        <w:rPr>
          <w:rFonts w:ascii="Arial" w:hAnsi="Arial" w:cs="Arial"/>
          <w:sz w:val="22"/>
          <w:szCs w:val="22"/>
        </w:rPr>
        <w:t>.</w:t>
      </w:r>
    </w:p>
    <w:p w14:paraId="2AE4B84D" w14:textId="13BBBDB5" w:rsidR="00375340" w:rsidRDefault="005D6B37" w:rsidP="00375340">
      <w:pPr>
        <w:pStyle w:val="NormalWeb"/>
        <w:numPr>
          <w:ilvl w:val="0"/>
          <w:numId w:val="4"/>
        </w:numPr>
        <w:spacing w:before="0" w:beforeAutospacing="0" w:after="0" w:afterAutospacing="0"/>
        <w:textAlignment w:val="baseline"/>
        <w:rPr>
          <w:rFonts w:ascii="Arial" w:hAnsi="Arial" w:cs="Arial"/>
          <w:sz w:val="22"/>
          <w:szCs w:val="22"/>
        </w:rPr>
      </w:pPr>
      <w:r w:rsidRPr="005D6B37">
        <w:rPr>
          <w:rFonts w:ascii="Arial" w:hAnsi="Arial" w:cs="Arial"/>
          <w:sz w:val="22"/>
          <w:szCs w:val="22"/>
        </w:rPr>
        <w:t>Planifier l'enseignement par l'apprentissage expérientiel (par exemple, planification à rebours, "</w:t>
      </w:r>
      <w:r w:rsidR="006B19D0">
        <w:rPr>
          <w:rFonts w:ascii="Arial" w:hAnsi="Arial" w:cs="Arial"/>
          <w:sz w:val="22"/>
          <w:szCs w:val="22"/>
        </w:rPr>
        <w:t>Élever et améliorer</w:t>
      </w:r>
      <w:r w:rsidRPr="005D6B37">
        <w:rPr>
          <w:rFonts w:ascii="Arial" w:hAnsi="Arial" w:cs="Arial"/>
          <w:sz w:val="22"/>
          <w:szCs w:val="22"/>
        </w:rPr>
        <w:t>")</w:t>
      </w:r>
      <w:r w:rsidR="00A55ED0">
        <w:rPr>
          <w:rFonts w:ascii="Arial" w:hAnsi="Arial" w:cs="Arial"/>
          <w:sz w:val="22"/>
          <w:szCs w:val="22"/>
        </w:rPr>
        <w:t>.</w:t>
      </w:r>
    </w:p>
    <w:p w14:paraId="2687F1B6" w14:textId="77777777" w:rsidR="00A55ED0" w:rsidRDefault="00A55ED0" w:rsidP="00375340">
      <w:pPr>
        <w:pStyle w:val="NormalWeb"/>
        <w:numPr>
          <w:ilvl w:val="0"/>
          <w:numId w:val="4"/>
        </w:numPr>
        <w:spacing w:before="0" w:beforeAutospacing="0" w:after="0" w:afterAutospacing="0"/>
        <w:textAlignment w:val="baseline"/>
        <w:rPr>
          <w:rFonts w:ascii="Arial" w:hAnsi="Arial" w:cs="Arial"/>
          <w:sz w:val="22"/>
          <w:szCs w:val="22"/>
        </w:rPr>
      </w:pPr>
      <w:r w:rsidRPr="00A55ED0">
        <w:rPr>
          <w:rFonts w:ascii="Arial" w:hAnsi="Arial" w:cs="Arial"/>
          <w:sz w:val="22"/>
          <w:szCs w:val="22"/>
        </w:rPr>
        <w:t>Fournir une base de référence pour un retour d'information cohérent et significatif aux étudiants.</w:t>
      </w:r>
    </w:p>
    <w:p w14:paraId="6309AD87" w14:textId="52C85109" w:rsidR="00375340" w:rsidRDefault="009132E7" w:rsidP="00375340">
      <w:pPr>
        <w:pStyle w:val="NormalWeb"/>
        <w:numPr>
          <w:ilvl w:val="0"/>
          <w:numId w:val="4"/>
        </w:numPr>
        <w:spacing w:before="0" w:beforeAutospacing="0" w:after="0" w:afterAutospacing="0"/>
        <w:textAlignment w:val="baseline"/>
        <w:rPr>
          <w:rFonts w:ascii="Arial" w:hAnsi="Arial" w:cs="Arial"/>
          <w:sz w:val="22"/>
          <w:szCs w:val="22"/>
        </w:rPr>
      </w:pPr>
      <w:r w:rsidRPr="009132E7">
        <w:rPr>
          <w:rFonts w:ascii="Arial" w:hAnsi="Arial" w:cs="Arial"/>
          <w:sz w:val="22"/>
          <w:szCs w:val="22"/>
        </w:rPr>
        <w:t>Établir des catégories et des critères clairs permettant d'évaluer l'apprentissage des élèves.</w:t>
      </w:r>
    </w:p>
    <w:p w14:paraId="0552F049" w14:textId="77777777" w:rsidR="00375340" w:rsidRDefault="00375340"/>
    <w:p w14:paraId="59D8C4A2" w14:textId="77777777" w:rsidR="00375340" w:rsidRDefault="00375340"/>
    <w:p w14:paraId="6BFC69D1" w14:textId="77777777" w:rsidR="00375340" w:rsidRDefault="00375340"/>
    <w:p w14:paraId="4D747781" w14:textId="77777777" w:rsidR="00375340" w:rsidRDefault="00375340"/>
    <w:p w14:paraId="08195E04" w14:textId="77777777" w:rsidR="00375340" w:rsidRDefault="00375340"/>
    <w:p w14:paraId="5038843D" w14:textId="77777777" w:rsidR="00375340" w:rsidRDefault="00375340"/>
    <w:p w14:paraId="2335E843" w14:textId="77777777" w:rsidR="00375340" w:rsidRDefault="00375340"/>
    <w:p w14:paraId="661C0C7B" w14:textId="77777777" w:rsidR="00375340" w:rsidRDefault="00375340"/>
    <w:p w14:paraId="5D17C916" w14:textId="77777777" w:rsidR="00375340" w:rsidRDefault="00375340">
      <w:r>
        <w:rPr>
          <w:noProof/>
          <w:lang w:eastAsia="en-CA"/>
        </w:rPr>
        <w:drawing>
          <wp:anchor distT="0" distB="0" distL="114300" distR="114300" simplePos="0" relativeHeight="251662336" behindDoc="1" locked="0" layoutInCell="1" allowOverlap="1" wp14:anchorId="06DD441A" wp14:editId="614C0C03">
            <wp:simplePos x="0" y="0"/>
            <wp:positionH relativeFrom="page">
              <wp:align>center</wp:align>
            </wp:positionH>
            <wp:positionV relativeFrom="paragraph">
              <wp:posOffset>277204</wp:posOffset>
            </wp:positionV>
            <wp:extent cx="5857240" cy="5076825"/>
            <wp:effectExtent l="0" t="0" r="0" b="0"/>
            <wp:wrapTight wrapText="bothSides">
              <wp:wrapPolygon edited="0">
                <wp:start x="0" y="0"/>
                <wp:lineTo x="0" y="21478"/>
                <wp:lineTo x="21497" y="21478"/>
                <wp:lineTo x="2149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57587" cy="5076825"/>
                    </a:xfrm>
                    <a:prstGeom prst="rect">
                      <a:avLst/>
                    </a:prstGeom>
                  </pic:spPr>
                </pic:pic>
              </a:graphicData>
            </a:graphic>
          </wp:anchor>
        </w:drawing>
      </w:r>
    </w:p>
    <w:p w14:paraId="748A3B3D" w14:textId="77777777" w:rsidR="00375340" w:rsidRDefault="00375340"/>
    <w:p w14:paraId="760F82BA" w14:textId="77777777" w:rsidR="00375340" w:rsidRDefault="00375340"/>
    <w:p w14:paraId="4C17053E" w14:textId="77777777" w:rsidR="00375340" w:rsidRDefault="00375340"/>
    <w:p w14:paraId="2A30F61D" w14:textId="77777777" w:rsidR="00375340" w:rsidRDefault="00375340"/>
    <w:p w14:paraId="335E812A" w14:textId="77777777" w:rsidR="00375340" w:rsidRDefault="00375340"/>
    <w:p w14:paraId="4B8DFECD" w14:textId="77777777" w:rsidR="00375340" w:rsidRDefault="00375340"/>
    <w:p w14:paraId="2174D072" w14:textId="77777777" w:rsidR="00375340" w:rsidRDefault="00375340"/>
    <w:p w14:paraId="196D7451" w14:textId="77777777" w:rsidR="00375340" w:rsidRDefault="00375340"/>
    <w:p w14:paraId="1714052B" w14:textId="77777777" w:rsidR="00375340" w:rsidRDefault="00375340"/>
    <w:p w14:paraId="76170FDF" w14:textId="77777777" w:rsidR="00375340" w:rsidRDefault="00375340"/>
    <w:p w14:paraId="6DC8C243" w14:textId="77777777" w:rsidR="00375340" w:rsidRDefault="00375340"/>
    <w:p w14:paraId="49D1860A" w14:textId="77777777" w:rsidR="00375340" w:rsidRDefault="00375340"/>
    <w:p w14:paraId="061017A9" w14:textId="77777777" w:rsidR="00375340" w:rsidRDefault="00375340"/>
    <w:p w14:paraId="326862B2" w14:textId="77777777" w:rsidR="00375340" w:rsidRDefault="00375340"/>
    <w:p w14:paraId="699F1842" w14:textId="77777777" w:rsidR="00375340" w:rsidRDefault="00375340"/>
    <w:p w14:paraId="177294C4" w14:textId="77777777" w:rsidR="00375340" w:rsidRDefault="00375340"/>
    <w:p w14:paraId="21C1CF30" w14:textId="77777777" w:rsidR="00375340" w:rsidRDefault="00375340"/>
    <w:p w14:paraId="23362FD1" w14:textId="77777777" w:rsidR="00375340" w:rsidRDefault="00375340"/>
    <w:p w14:paraId="3E4908B9" w14:textId="7C534F57" w:rsidR="00375340" w:rsidRDefault="008726D7" w:rsidP="00375340">
      <w:r w:rsidRPr="008726D7">
        <w:rPr>
          <w:rFonts w:eastAsiaTheme="majorEastAsia"/>
          <w:b/>
          <w:bCs/>
          <w:color w:val="434343"/>
          <w:sz w:val="28"/>
          <w:szCs w:val="28"/>
        </w:rPr>
        <w:t>Évaluer l'apprentissage des élèves : Triangulation des données</w:t>
      </w:r>
    </w:p>
    <w:tbl>
      <w:tblPr>
        <w:tblW w:w="0" w:type="auto"/>
        <w:tblCellMar>
          <w:top w:w="15" w:type="dxa"/>
          <w:left w:w="15" w:type="dxa"/>
          <w:bottom w:w="15" w:type="dxa"/>
          <w:right w:w="15" w:type="dxa"/>
        </w:tblCellMar>
        <w:tblLook w:val="04A0" w:firstRow="1" w:lastRow="0" w:firstColumn="1" w:lastColumn="0" w:noHBand="0" w:noVBand="1"/>
      </w:tblPr>
      <w:tblGrid>
        <w:gridCol w:w="3676"/>
        <w:gridCol w:w="7503"/>
      </w:tblGrid>
      <w:tr w:rsidR="00375340" w14:paraId="7AE0DBF8" w14:textId="77777777" w:rsidTr="00375340">
        <w:tc>
          <w:tcPr>
            <w:tcW w:w="36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E073DB" w14:textId="6458D309" w:rsidR="00375340" w:rsidRDefault="0008444D">
            <w:pPr>
              <w:pStyle w:val="NormalWeb"/>
              <w:spacing w:before="0" w:beforeAutospacing="0" w:after="0" w:afterAutospacing="0"/>
            </w:pPr>
            <w:r w:rsidRPr="0008444D">
              <w:rPr>
                <w:rFonts w:ascii="Arial" w:hAnsi="Arial" w:cs="Arial"/>
                <w:b/>
                <w:bCs/>
                <w:sz w:val="22"/>
                <w:szCs w:val="22"/>
              </w:rPr>
              <w:t>Objectif d'apprentissage</w:t>
            </w:r>
            <w:r w:rsidR="00375340">
              <w:rPr>
                <w:rFonts w:ascii="Arial" w:hAnsi="Arial" w:cs="Arial"/>
                <w:b/>
                <w:bCs/>
                <w:sz w:val="22"/>
                <w:szCs w:val="22"/>
              </w:rPr>
              <w:t>:</w:t>
            </w:r>
          </w:p>
          <w:p w14:paraId="47C95972" w14:textId="4C3C303D" w:rsidR="00375340" w:rsidRDefault="00AA2B70">
            <w:pPr>
              <w:pStyle w:val="NormalWeb"/>
              <w:spacing w:before="0" w:beforeAutospacing="0" w:after="0" w:afterAutospacing="0"/>
            </w:pPr>
            <w:r w:rsidRPr="00AA2B70">
              <w:rPr>
                <w:rFonts w:ascii="Arial" w:hAnsi="Arial" w:cs="Arial"/>
                <w:sz w:val="22"/>
                <w:szCs w:val="22"/>
              </w:rPr>
              <w:t>Obtenir des informations sur l'apprentissage des étudiants</w:t>
            </w:r>
            <w:r w:rsidR="00A40CED">
              <w:rPr>
                <w:rFonts w:ascii="Arial" w:hAnsi="Arial" w:cs="Arial"/>
                <w:sz w:val="22"/>
                <w:szCs w:val="22"/>
              </w:rPr>
              <w:t xml:space="preserve"> durant les </w:t>
            </w:r>
            <w:r w:rsidRPr="00AA2B70">
              <w:rPr>
                <w:rFonts w:ascii="Arial" w:hAnsi="Arial" w:cs="Arial"/>
                <w:sz w:val="22"/>
                <w:szCs w:val="22"/>
              </w:rPr>
              <w:t>expériences d'apprentissage et avoir la certitude que l'évaluation est fiable, valide et raisonnable</w:t>
            </w:r>
          </w:p>
        </w:tc>
        <w:tc>
          <w:tcPr>
            <w:tcW w:w="75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B245A6" w14:textId="77777777" w:rsidR="007F3290" w:rsidRPr="007F3290" w:rsidRDefault="007F3290" w:rsidP="007F3290">
            <w:pPr>
              <w:pStyle w:val="NormalWeb"/>
              <w:spacing w:before="0" w:beforeAutospacing="0" w:after="0" w:afterAutospacing="0"/>
              <w:ind w:left="720"/>
              <w:textAlignment w:val="baseline"/>
              <w:rPr>
                <w:rFonts w:ascii="Arial" w:hAnsi="Arial" w:cs="Arial"/>
                <w:sz w:val="22"/>
                <w:szCs w:val="22"/>
              </w:rPr>
            </w:pPr>
            <w:r w:rsidRPr="007F3290">
              <w:rPr>
                <w:rFonts w:ascii="Arial" w:hAnsi="Arial" w:cs="Arial"/>
                <w:b/>
                <w:bCs/>
                <w:sz w:val="22"/>
                <w:szCs w:val="22"/>
              </w:rPr>
              <w:t>L'évaluation sera réussie si :</w:t>
            </w:r>
          </w:p>
          <w:p w14:paraId="744AA010" w14:textId="77777777" w:rsidR="001836DF" w:rsidRDefault="001836DF" w:rsidP="000C56FC">
            <w:pPr>
              <w:pStyle w:val="NormalWeb"/>
              <w:numPr>
                <w:ilvl w:val="0"/>
                <w:numId w:val="5"/>
              </w:numPr>
              <w:spacing w:before="0" w:beforeAutospacing="0" w:after="0" w:afterAutospacing="0"/>
              <w:textAlignment w:val="baseline"/>
              <w:rPr>
                <w:rFonts w:ascii="Arial" w:hAnsi="Arial" w:cs="Arial"/>
                <w:sz w:val="22"/>
                <w:szCs w:val="22"/>
              </w:rPr>
            </w:pPr>
            <w:r w:rsidRPr="001836DF">
              <w:rPr>
                <w:rFonts w:ascii="Arial" w:hAnsi="Arial" w:cs="Arial"/>
                <w:sz w:val="22"/>
                <w:szCs w:val="22"/>
              </w:rPr>
              <w:t>Les expériences d'apprentissage sont conçues conjointement avec les étudiants</w:t>
            </w:r>
          </w:p>
          <w:p w14:paraId="5D104164" w14:textId="77777777" w:rsidR="001836DF" w:rsidRDefault="001836DF" w:rsidP="000C56FC">
            <w:pPr>
              <w:pStyle w:val="NormalWeb"/>
              <w:numPr>
                <w:ilvl w:val="0"/>
                <w:numId w:val="5"/>
              </w:numPr>
              <w:spacing w:before="0" w:beforeAutospacing="0" w:after="0" w:afterAutospacing="0"/>
              <w:textAlignment w:val="baseline"/>
              <w:rPr>
                <w:rFonts w:ascii="Arial" w:hAnsi="Arial" w:cs="Arial"/>
                <w:sz w:val="22"/>
                <w:szCs w:val="22"/>
              </w:rPr>
            </w:pPr>
            <w:r w:rsidRPr="001836DF">
              <w:rPr>
                <w:rFonts w:ascii="Arial" w:hAnsi="Arial" w:cs="Arial"/>
                <w:sz w:val="22"/>
                <w:szCs w:val="22"/>
              </w:rPr>
              <w:t>Les expériences et les tâches d'apprentissage offrent aux élèves diverses façons de démontrer leur apprentissage</w:t>
            </w:r>
          </w:p>
          <w:p w14:paraId="59D9C9AB" w14:textId="77777777" w:rsidR="001836DF" w:rsidRDefault="001836DF" w:rsidP="000C56FC">
            <w:pPr>
              <w:pStyle w:val="NormalWeb"/>
              <w:numPr>
                <w:ilvl w:val="0"/>
                <w:numId w:val="5"/>
              </w:numPr>
              <w:spacing w:before="0" w:beforeAutospacing="0" w:after="0" w:afterAutospacing="0"/>
              <w:textAlignment w:val="baseline"/>
              <w:rPr>
                <w:rFonts w:ascii="Arial" w:hAnsi="Arial" w:cs="Arial"/>
                <w:sz w:val="22"/>
                <w:szCs w:val="22"/>
              </w:rPr>
            </w:pPr>
            <w:r w:rsidRPr="001836DF">
              <w:rPr>
                <w:rFonts w:ascii="Arial" w:hAnsi="Arial" w:cs="Arial"/>
                <w:sz w:val="22"/>
                <w:szCs w:val="22"/>
              </w:rPr>
              <w:t>Les étudiants peuvent être observés pendant l'apprentissage expérimental</w:t>
            </w:r>
          </w:p>
          <w:p w14:paraId="3060368F" w14:textId="77777777" w:rsidR="00422A28" w:rsidRDefault="00422A28" w:rsidP="000C56FC">
            <w:pPr>
              <w:pStyle w:val="NormalWeb"/>
              <w:numPr>
                <w:ilvl w:val="0"/>
                <w:numId w:val="5"/>
              </w:numPr>
              <w:spacing w:before="0" w:beforeAutospacing="0" w:after="0" w:afterAutospacing="0"/>
              <w:textAlignment w:val="baseline"/>
              <w:rPr>
                <w:rFonts w:ascii="Arial" w:hAnsi="Arial" w:cs="Arial"/>
                <w:sz w:val="22"/>
                <w:szCs w:val="22"/>
              </w:rPr>
            </w:pPr>
            <w:r w:rsidRPr="00422A28">
              <w:rPr>
                <w:rFonts w:ascii="Arial" w:hAnsi="Arial" w:cs="Arial"/>
                <w:sz w:val="22"/>
                <w:szCs w:val="22"/>
              </w:rPr>
              <w:t>Les questions et les invites peuvent être utilisées pour aider les élèves à expliciter leur pensée</w:t>
            </w:r>
          </w:p>
          <w:p w14:paraId="7265CC7D" w14:textId="77777777" w:rsidR="00316965" w:rsidRDefault="00316965" w:rsidP="000C56FC">
            <w:pPr>
              <w:pStyle w:val="NormalWeb"/>
              <w:numPr>
                <w:ilvl w:val="0"/>
                <w:numId w:val="5"/>
              </w:numPr>
              <w:spacing w:before="0" w:beforeAutospacing="0" w:after="0" w:afterAutospacing="0"/>
              <w:textAlignment w:val="baseline"/>
              <w:rPr>
                <w:rFonts w:ascii="Arial" w:hAnsi="Arial" w:cs="Arial"/>
                <w:sz w:val="22"/>
                <w:szCs w:val="22"/>
              </w:rPr>
            </w:pPr>
            <w:r w:rsidRPr="00316965">
              <w:rPr>
                <w:rFonts w:ascii="Arial" w:hAnsi="Arial" w:cs="Arial"/>
                <w:sz w:val="22"/>
                <w:szCs w:val="22"/>
              </w:rPr>
              <w:t>Les éducateurs peuvent organiser des conversations en classe et en petits groupes qui encouragent les élèves à formuler et/ou à exprimer des réflexions afin de développer la réflexion</w:t>
            </w:r>
          </w:p>
          <w:p w14:paraId="4D601A61" w14:textId="6B6F2B7B" w:rsidR="00375340" w:rsidRDefault="00085004" w:rsidP="000C56FC">
            <w:pPr>
              <w:pStyle w:val="NormalWeb"/>
              <w:numPr>
                <w:ilvl w:val="0"/>
                <w:numId w:val="5"/>
              </w:numPr>
              <w:spacing w:before="0" w:beforeAutospacing="0" w:after="0" w:afterAutospacing="0"/>
              <w:textAlignment w:val="baseline"/>
              <w:rPr>
                <w:rFonts w:ascii="Arial" w:hAnsi="Arial" w:cs="Arial"/>
                <w:sz w:val="22"/>
                <w:szCs w:val="22"/>
              </w:rPr>
            </w:pPr>
            <w:r w:rsidRPr="00085004">
              <w:rPr>
                <w:rFonts w:ascii="Arial" w:hAnsi="Arial" w:cs="Arial"/>
                <w:sz w:val="22"/>
                <w:szCs w:val="22"/>
              </w:rPr>
              <w:t xml:space="preserve">Les étudiants se voient offrir des possibilités authentiques d'appliquer leurs connaissances et leurs compétences, de transférer leurs connaissances et leurs compétences et/ou de </w:t>
            </w:r>
            <w:r>
              <w:rPr>
                <w:rFonts w:ascii="Arial" w:hAnsi="Arial" w:cs="Arial"/>
                <w:sz w:val="22"/>
                <w:szCs w:val="22"/>
              </w:rPr>
              <w:t xml:space="preserve">faire </w:t>
            </w:r>
            <w:r w:rsidRPr="00085004">
              <w:rPr>
                <w:rFonts w:ascii="Arial" w:hAnsi="Arial" w:cs="Arial"/>
                <w:sz w:val="22"/>
                <w:szCs w:val="22"/>
              </w:rPr>
              <w:t>des liens à la suite d'une expérience</w:t>
            </w:r>
          </w:p>
        </w:tc>
      </w:tr>
    </w:tbl>
    <w:p w14:paraId="1F63A60B" w14:textId="77777777" w:rsidR="00375340" w:rsidRDefault="00375340"/>
    <w:p w14:paraId="4CE5ABAB" w14:textId="77777777" w:rsidR="00375340" w:rsidRDefault="00375340"/>
    <w:p w14:paraId="21F79764" w14:textId="77777777" w:rsidR="00375340" w:rsidRDefault="00375340"/>
    <w:p w14:paraId="327789C2" w14:textId="77777777" w:rsidR="00375340" w:rsidRDefault="00375340"/>
    <w:p w14:paraId="2EEC9452" w14:textId="77777777" w:rsidR="00375340" w:rsidRDefault="00375340"/>
    <w:p w14:paraId="4502D426" w14:textId="77777777" w:rsidR="00375340" w:rsidRDefault="00375340" w:rsidP="00375340">
      <w:pPr>
        <w:pStyle w:val="Heading3"/>
        <w:spacing w:before="320" w:after="80"/>
        <w:rPr>
          <w:rFonts w:ascii="Arial" w:hAnsi="Arial" w:cs="Arial"/>
          <w:b/>
          <w:bCs/>
          <w:color w:val="434343"/>
          <w:sz w:val="28"/>
          <w:szCs w:val="28"/>
        </w:rPr>
      </w:pPr>
    </w:p>
    <w:p w14:paraId="20B9BBB7" w14:textId="282B83AC" w:rsidR="00375340" w:rsidRDefault="007205EB" w:rsidP="00375340">
      <w:r w:rsidRPr="007205EB">
        <w:rPr>
          <w:rFonts w:eastAsiaTheme="majorEastAsia"/>
          <w:b/>
          <w:bCs/>
          <w:color w:val="434343"/>
          <w:sz w:val="28"/>
          <w:szCs w:val="28"/>
        </w:rPr>
        <w:t>Quand et où les éducateurs évaluent le cycle d'apprentissage par l'expérience</w:t>
      </w:r>
    </w:p>
    <w:p w14:paraId="10631507" w14:textId="60545F14" w:rsidR="00375340" w:rsidRDefault="00375340" w:rsidP="00375340">
      <w:pPr>
        <w:pStyle w:val="NormalWeb"/>
        <w:spacing w:before="0" w:beforeAutospacing="0" w:after="0" w:afterAutospacing="0"/>
      </w:pPr>
      <w:r>
        <w:rPr>
          <w:noProof/>
          <w:bdr w:val="none" w:sz="0" w:space="0" w:color="auto" w:frame="1"/>
        </w:rPr>
        <w:drawing>
          <wp:anchor distT="0" distB="0" distL="114300" distR="114300" simplePos="0" relativeHeight="251663360" behindDoc="1" locked="0" layoutInCell="1" allowOverlap="1" wp14:anchorId="4950D24C" wp14:editId="07F5B283">
            <wp:simplePos x="0" y="0"/>
            <wp:positionH relativeFrom="margin">
              <wp:posOffset>5652135</wp:posOffset>
            </wp:positionH>
            <wp:positionV relativeFrom="paragraph">
              <wp:posOffset>3175</wp:posOffset>
            </wp:positionV>
            <wp:extent cx="1453515" cy="1415415"/>
            <wp:effectExtent l="0" t="0" r="0" b="0"/>
            <wp:wrapTight wrapText="bothSides">
              <wp:wrapPolygon edited="0">
                <wp:start x="0" y="0"/>
                <wp:lineTo x="0" y="21222"/>
                <wp:lineTo x="21232" y="21222"/>
                <wp:lineTo x="2123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453515" cy="1415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54C2" w:rsidRPr="009054C2">
        <w:t xml:space="preserve"> </w:t>
      </w:r>
      <w:r w:rsidR="009054C2">
        <w:t>Apprentissage par l’expérience axé sur la communauté. Version provisoire</w:t>
      </w:r>
      <w:r w:rsidR="009054C2">
        <w:rPr>
          <w:rFonts w:ascii="Arial" w:hAnsi="Arial" w:cs="Arial"/>
          <w:i/>
          <w:iCs/>
          <w:sz w:val="22"/>
          <w:szCs w:val="22"/>
        </w:rPr>
        <w:t xml:space="preserve">. </w:t>
      </w:r>
      <w:r w:rsidR="009054C2">
        <w:t>Ministère de l’Éducation de l’Ontario</w:t>
      </w:r>
      <w:r w:rsidR="009054C2">
        <w:rPr>
          <w:rFonts w:ascii="Arial" w:hAnsi="Arial" w:cs="Arial"/>
          <w:sz w:val="22"/>
          <w:szCs w:val="22"/>
        </w:rPr>
        <w:t>, 2016</w:t>
      </w:r>
      <w:r w:rsidR="005C59C2">
        <w:rPr>
          <w:rFonts w:ascii="Arial" w:hAnsi="Arial" w:cs="Arial"/>
          <w:sz w:val="22"/>
          <w:szCs w:val="22"/>
        </w:rPr>
        <w:t xml:space="preserve"> </w:t>
      </w:r>
      <w:r w:rsidR="005C59C2" w:rsidRPr="005C59C2">
        <w:rPr>
          <w:rFonts w:ascii="Arial" w:hAnsi="Arial" w:cs="Arial"/>
          <w:sz w:val="22"/>
          <w:szCs w:val="22"/>
        </w:rPr>
        <w:t xml:space="preserve">peut être un point de départ pour des discussions sur des exemples possibles d'évaluation avant, pendant et après une opportunité d'apprentissage expérientiel.  </w:t>
      </w:r>
    </w:p>
    <w:p w14:paraId="442A7433" w14:textId="77777777" w:rsidR="00375340" w:rsidRDefault="00375340" w:rsidP="00375340"/>
    <w:p w14:paraId="2BB8AD62" w14:textId="7FA494E0" w:rsidR="00375340" w:rsidRDefault="0034795C" w:rsidP="00375340">
      <w:pPr>
        <w:pStyle w:val="NormalWeb"/>
        <w:spacing w:before="0" w:beforeAutospacing="0" w:after="0" w:afterAutospacing="0"/>
        <w:rPr>
          <w:rFonts w:ascii="Arial" w:hAnsi="Arial" w:cs="Arial"/>
          <w:sz w:val="22"/>
          <w:szCs w:val="22"/>
        </w:rPr>
      </w:pPr>
      <w:r w:rsidRPr="0034795C">
        <w:rPr>
          <w:rFonts w:ascii="Arial" w:hAnsi="Arial" w:cs="Arial"/>
          <w:sz w:val="22"/>
          <w:szCs w:val="22"/>
        </w:rPr>
        <w:t>Le document décrit la phase du cycle de la manière suivante</w:t>
      </w:r>
      <w:r w:rsidR="00375340">
        <w:rPr>
          <w:rFonts w:ascii="Arial" w:hAnsi="Arial" w:cs="Arial"/>
          <w:sz w:val="22"/>
          <w:szCs w:val="22"/>
        </w:rPr>
        <w:t>:</w:t>
      </w:r>
    </w:p>
    <w:p w14:paraId="66E04ECF" w14:textId="77777777" w:rsidR="00375340" w:rsidRDefault="00375340" w:rsidP="00375340">
      <w:pPr>
        <w:pStyle w:val="NormalWeb"/>
        <w:spacing w:before="0" w:beforeAutospacing="0" w:after="0" w:afterAutospacing="0"/>
      </w:pPr>
    </w:p>
    <w:p w14:paraId="463C3C9B" w14:textId="266C6BA5" w:rsidR="00375340" w:rsidRDefault="00375340" w:rsidP="000C56FC">
      <w:pPr>
        <w:pStyle w:val="NormalWeb"/>
        <w:numPr>
          <w:ilvl w:val="0"/>
          <w:numId w:val="6"/>
        </w:numPr>
        <w:spacing w:before="0" w:beforeAutospacing="0" w:after="0" w:afterAutospacing="0"/>
        <w:textAlignment w:val="baseline"/>
        <w:rPr>
          <w:rFonts w:ascii="Arial" w:hAnsi="Arial" w:cs="Arial"/>
          <w:sz w:val="22"/>
          <w:szCs w:val="22"/>
        </w:rPr>
      </w:pPr>
      <w:r w:rsidRPr="00375340">
        <w:rPr>
          <w:rFonts w:ascii="Arial" w:hAnsi="Arial" w:cs="Arial"/>
          <w:b/>
          <w:i/>
          <w:iCs/>
          <w:sz w:val="22"/>
          <w:szCs w:val="22"/>
        </w:rPr>
        <w:t>Particip</w:t>
      </w:r>
      <w:r w:rsidR="00B5050E">
        <w:rPr>
          <w:rFonts w:ascii="Arial" w:hAnsi="Arial" w:cs="Arial"/>
          <w:b/>
          <w:i/>
          <w:iCs/>
          <w:sz w:val="22"/>
          <w:szCs w:val="22"/>
        </w:rPr>
        <w:t>er</w:t>
      </w:r>
      <w:r>
        <w:rPr>
          <w:rFonts w:ascii="Arial" w:hAnsi="Arial" w:cs="Arial"/>
          <w:i/>
          <w:iCs/>
          <w:sz w:val="22"/>
          <w:szCs w:val="22"/>
        </w:rPr>
        <w:t xml:space="preserve"> </w:t>
      </w:r>
      <w:r>
        <w:rPr>
          <w:rFonts w:ascii="Arial" w:hAnsi="Arial" w:cs="Arial"/>
          <w:sz w:val="22"/>
          <w:szCs w:val="22"/>
        </w:rPr>
        <w:t xml:space="preserve">- </w:t>
      </w:r>
      <w:r w:rsidR="008C0DB8" w:rsidRPr="008C0DB8">
        <w:rPr>
          <w:rFonts w:ascii="Arial" w:hAnsi="Arial" w:cs="Arial"/>
          <w:sz w:val="22"/>
          <w:szCs w:val="22"/>
        </w:rPr>
        <w:t>l'étudiant participe activement à l'expérience, ce qui peut inclure l'idée de l'expérience et la conception de l'expérience</w:t>
      </w:r>
    </w:p>
    <w:p w14:paraId="5515FF2E" w14:textId="77777777" w:rsidR="00EB60B4" w:rsidRDefault="008C0DB8" w:rsidP="00EB60B4">
      <w:pPr>
        <w:pStyle w:val="NormalWeb"/>
        <w:numPr>
          <w:ilvl w:val="1"/>
          <w:numId w:val="6"/>
        </w:numPr>
        <w:spacing w:before="0" w:beforeAutospacing="0" w:after="0" w:afterAutospacing="0"/>
        <w:textAlignment w:val="baseline"/>
        <w:rPr>
          <w:rFonts w:ascii="Arial" w:hAnsi="Arial" w:cs="Arial"/>
          <w:sz w:val="22"/>
          <w:szCs w:val="22"/>
        </w:rPr>
      </w:pPr>
      <w:r w:rsidRPr="008C0DB8">
        <w:rPr>
          <w:rFonts w:ascii="Arial" w:hAnsi="Arial" w:cs="Arial"/>
          <w:sz w:val="22"/>
          <w:szCs w:val="22"/>
        </w:rPr>
        <w:t xml:space="preserve">Si un étudiant </w:t>
      </w:r>
      <w:r w:rsidR="00C60025">
        <w:rPr>
          <w:rFonts w:ascii="Arial" w:hAnsi="Arial" w:cs="Arial"/>
          <w:sz w:val="22"/>
          <w:szCs w:val="22"/>
        </w:rPr>
        <w:t>est en accord avec la</w:t>
      </w:r>
      <w:r w:rsidRPr="008C0DB8">
        <w:rPr>
          <w:rFonts w:ascii="Arial" w:hAnsi="Arial" w:cs="Arial"/>
          <w:sz w:val="22"/>
          <w:szCs w:val="22"/>
        </w:rPr>
        <w:t xml:space="preserve"> conception d'une expérience, il applique activement le contenu du programme d'études à un contexte connexe (application).  Il communique avec ses pairs, ses éducateurs et éventuellement </w:t>
      </w:r>
      <w:r w:rsidR="00C81394">
        <w:rPr>
          <w:rFonts w:ascii="Arial" w:hAnsi="Arial" w:cs="Arial"/>
          <w:sz w:val="22"/>
          <w:szCs w:val="22"/>
        </w:rPr>
        <w:t>avec</w:t>
      </w:r>
      <w:r w:rsidR="00EB60B4">
        <w:rPr>
          <w:rFonts w:ascii="Arial" w:hAnsi="Arial" w:cs="Arial"/>
          <w:sz w:val="22"/>
          <w:szCs w:val="22"/>
        </w:rPr>
        <w:t xml:space="preserve"> l</w:t>
      </w:r>
      <w:r w:rsidRPr="008C0DB8">
        <w:rPr>
          <w:rFonts w:ascii="Arial" w:hAnsi="Arial" w:cs="Arial"/>
          <w:sz w:val="22"/>
          <w:szCs w:val="22"/>
        </w:rPr>
        <w:t>es partenaires communautaires dans la phase de conception d'une expérience (communication) et il utilise des compétences de planification (réflexion).</w:t>
      </w:r>
    </w:p>
    <w:p w14:paraId="2DC4DBFB" w14:textId="54F7EA9C" w:rsidR="00EB60B4" w:rsidRDefault="00EB60B4" w:rsidP="00EB60B4">
      <w:pPr>
        <w:pStyle w:val="NormalWeb"/>
        <w:numPr>
          <w:ilvl w:val="1"/>
          <w:numId w:val="6"/>
        </w:numPr>
        <w:spacing w:before="0" w:beforeAutospacing="0" w:after="0" w:afterAutospacing="0"/>
        <w:textAlignment w:val="baseline"/>
        <w:rPr>
          <w:rFonts w:ascii="Arial" w:hAnsi="Arial" w:cs="Arial"/>
          <w:sz w:val="22"/>
          <w:szCs w:val="22"/>
        </w:rPr>
      </w:pPr>
      <w:r w:rsidRPr="00EB60B4">
        <w:rPr>
          <w:rFonts w:ascii="Arial" w:hAnsi="Arial" w:cs="Arial"/>
          <w:sz w:val="22"/>
          <w:szCs w:val="22"/>
        </w:rPr>
        <w:t xml:space="preserve">Si un étudiant participe activement à une expérience, il acquiert la connaissance et la compréhension de nombreux </w:t>
      </w:r>
      <w:r w:rsidR="00E55C56">
        <w:rPr>
          <w:rFonts w:ascii="Arial" w:hAnsi="Arial" w:cs="Arial"/>
          <w:sz w:val="22"/>
          <w:szCs w:val="22"/>
        </w:rPr>
        <w:t xml:space="preserve">éléments </w:t>
      </w:r>
      <w:r w:rsidR="00830248">
        <w:rPr>
          <w:rFonts w:ascii="Arial" w:hAnsi="Arial" w:cs="Arial"/>
          <w:sz w:val="22"/>
          <w:szCs w:val="22"/>
        </w:rPr>
        <w:t xml:space="preserve">qui dirigent </w:t>
      </w:r>
      <w:r w:rsidRPr="00EB60B4">
        <w:rPr>
          <w:rFonts w:ascii="Arial" w:hAnsi="Arial" w:cs="Arial"/>
          <w:sz w:val="22"/>
          <w:szCs w:val="22"/>
        </w:rPr>
        <w:t xml:space="preserve">l'enseignement et de l'apprentissage, y compris l'exploration des parcours, l'engagement dans le programme d'études et le développement de compétences transférables. </w:t>
      </w:r>
    </w:p>
    <w:p w14:paraId="3B23B947" w14:textId="47EB6D17" w:rsidR="00375340" w:rsidRPr="00EB60B4" w:rsidRDefault="00EB60B4" w:rsidP="00EB60B4">
      <w:pPr>
        <w:pStyle w:val="NormalWeb"/>
        <w:spacing w:before="0" w:beforeAutospacing="0" w:after="0" w:afterAutospacing="0"/>
        <w:ind w:left="1440"/>
        <w:textAlignment w:val="baseline"/>
        <w:rPr>
          <w:rFonts w:ascii="Arial" w:hAnsi="Arial" w:cs="Arial"/>
          <w:sz w:val="22"/>
          <w:szCs w:val="22"/>
        </w:rPr>
      </w:pPr>
      <w:r w:rsidRPr="00EB60B4">
        <w:rPr>
          <w:rFonts w:ascii="Arial" w:hAnsi="Arial" w:cs="Arial"/>
          <w:sz w:val="22"/>
          <w:szCs w:val="22"/>
        </w:rPr>
        <w:t xml:space="preserve"> </w:t>
      </w:r>
    </w:p>
    <w:p w14:paraId="64879A21" w14:textId="2B8DB1F7" w:rsidR="00375340" w:rsidRDefault="00375340" w:rsidP="000C56FC">
      <w:pPr>
        <w:pStyle w:val="NormalWeb"/>
        <w:numPr>
          <w:ilvl w:val="0"/>
          <w:numId w:val="6"/>
        </w:numPr>
        <w:spacing w:before="0" w:beforeAutospacing="0" w:after="0" w:afterAutospacing="0"/>
        <w:textAlignment w:val="baseline"/>
        <w:rPr>
          <w:rFonts w:ascii="Arial" w:hAnsi="Arial" w:cs="Arial"/>
          <w:sz w:val="22"/>
          <w:szCs w:val="22"/>
        </w:rPr>
      </w:pPr>
      <w:r w:rsidRPr="00375340">
        <w:rPr>
          <w:rFonts w:ascii="Arial" w:hAnsi="Arial" w:cs="Arial"/>
          <w:b/>
          <w:i/>
          <w:iCs/>
          <w:sz w:val="22"/>
          <w:szCs w:val="22"/>
        </w:rPr>
        <w:t>R</w:t>
      </w:r>
      <w:r w:rsidR="00B5050E">
        <w:rPr>
          <w:rFonts w:ascii="Arial" w:hAnsi="Arial" w:cs="Arial"/>
          <w:b/>
          <w:i/>
          <w:iCs/>
          <w:sz w:val="22"/>
          <w:szCs w:val="22"/>
        </w:rPr>
        <w:t>éflexion</w:t>
      </w:r>
      <w:r>
        <w:rPr>
          <w:rFonts w:ascii="Arial" w:hAnsi="Arial" w:cs="Arial"/>
          <w:i/>
          <w:iCs/>
          <w:sz w:val="22"/>
          <w:szCs w:val="22"/>
        </w:rPr>
        <w:t xml:space="preserve"> </w:t>
      </w:r>
      <w:r>
        <w:rPr>
          <w:rFonts w:ascii="Arial" w:hAnsi="Arial" w:cs="Arial"/>
          <w:sz w:val="22"/>
          <w:szCs w:val="22"/>
        </w:rPr>
        <w:t>-</w:t>
      </w:r>
      <w:r w:rsidR="0034058D" w:rsidRPr="0034058D">
        <w:t xml:space="preserve"> </w:t>
      </w:r>
      <w:r w:rsidR="0034058D" w:rsidRPr="0034058D">
        <w:rPr>
          <w:rFonts w:ascii="Arial" w:hAnsi="Arial" w:cs="Arial"/>
          <w:sz w:val="22"/>
          <w:szCs w:val="22"/>
        </w:rPr>
        <w:t>l'étudiant réfléchit en tant qu'individu ou en tant que membre d'un groupe pour donner un sens à l'expérience et pour relier l'expérience à travers une variété de contextes</w:t>
      </w:r>
      <w:r>
        <w:rPr>
          <w:rFonts w:ascii="Arial" w:hAnsi="Arial" w:cs="Arial"/>
          <w:sz w:val="22"/>
          <w:szCs w:val="22"/>
        </w:rPr>
        <w:t>.</w:t>
      </w:r>
    </w:p>
    <w:p w14:paraId="43D1F5B6" w14:textId="77777777" w:rsidR="004A28BC" w:rsidRDefault="00C40E66" w:rsidP="004A28BC">
      <w:pPr>
        <w:pStyle w:val="NormalWeb"/>
        <w:numPr>
          <w:ilvl w:val="1"/>
          <w:numId w:val="6"/>
        </w:numPr>
        <w:spacing w:before="0" w:beforeAutospacing="0" w:after="0" w:afterAutospacing="0"/>
        <w:textAlignment w:val="baseline"/>
        <w:rPr>
          <w:rFonts w:ascii="Arial" w:hAnsi="Arial" w:cs="Arial"/>
          <w:sz w:val="22"/>
          <w:szCs w:val="22"/>
        </w:rPr>
      </w:pPr>
      <w:r w:rsidRPr="00C40E66">
        <w:rPr>
          <w:rFonts w:ascii="Arial" w:hAnsi="Arial" w:cs="Arial"/>
          <w:sz w:val="22"/>
          <w:szCs w:val="22"/>
        </w:rPr>
        <w:t>Les étudiants doivent réfléchir pendant l'expérience elle-même, en étant incités par l'éducateur, le partenaire communautaire ou leurs pairs à considérer comment l'expérience est liée au programme d'études, aux parcours ou aux compétences transférables (connaissances).</w:t>
      </w:r>
    </w:p>
    <w:p w14:paraId="6D6DD675" w14:textId="3A6B5CC0" w:rsidR="00375340" w:rsidRPr="004A28BC" w:rsidRDefault="004A28BC" w:rsidP="004A28BC">
      <w:pPr>
        <w:pStyle w:val="NormalWeb"/>
        <w:numPr>
          <w:ilvl w:val="1"/>
          <w:numId w:val="6"/>
        </w:numPr>
        <w:spacing w:before="0" w:beforeAutospacing="0" w:after="0" w:afterAutospacing="0"/>
        <w:textAlignment w:val="baseline"/>
        <w:rPr>
          <w:rFonts w:ascii="Arial" w:hAnsi="Arial" w:cs="Arial"/>
          <w:sz w:val="22"/>
          <w:szCs w:val="22"/>
        </w:rPr>
      </w:pPr>
      <w:r w:rsidRPr="004A28BC">
        <w:rPr>
          <w:rFonts w:ascii="Arial" w:hAnsi="Arial" w:cs="Arial"/>
          <w:sz w:val="22"/>
          <w:szCs w:val="22"/>
        </w:rPr>
        <w:t>Après l'expérience, les élèves utilisent leurs capacités de traitement pour analyser l'expérience (réflexion et enquête).  Ils établissent également des liens avec des choses qu'ils ont déjà apprises et sont invités à étendre ces liens à de nouveaux contextes (application).</w:t>
      </w:r>
    </w:p>
    <w:p w14:paraId="3A792924" w14:textId="77777777" w:rsidR="004A28BC" w:rsidRDefault="004A28BC" w:rsidP="00375340">
      <w:pPr>
        <w:pStyle w:val="NormalWeb"/>
        <w:spacing w:before="0" w:beforeAutospacing="0" w:after="0" w:afterAutospacing="0"/>
        <w:ind w:left="1440"/>
        <w:textAlignment w:val="baseline"/>
        <w:rPr>
          <w:rFonts w:ascii="Arial" w:hAnsi="Arial" w:cs="Arial"/>
          <w:sz w:val="22"/>
          <w:szCs w:val="22"/>
        </w:rPr>
      </w:pPr>
    </w:p>
    <w:p w14:paraId="29C9394C" w14:textId="5E735750" w:rsidR="00375340" w:rsidRDefault="00B5050E" w:rsidP="000C56FC">
      <w:pPr>
        <w:pStyle w:val="NormalWeb"/>
        <w:numPr>
          <w:ilvl w:val="0"/>
          <w:numId w:val="6"/>
        </w:numPr>
        <w:spacing w:before="0" w:beforeAutospacing="0" w:after="0" w:afterAutospacing="0"/>
        <w:textAlignment w:val="baseline"/>
        <w:rPr>
          <w:rFonts w:ascii="Arial" w:hAnsi="Arial" w:cs="Arial"/>
          <w:sz w:val="22"/>
          <w:szCs w:val="22"/>
        </w:rPr>
      </w:pPr>
      <w:r>
        <w:rPr>
          <w:rFonts w:ascii="Arial" w:hAnsi="Arial" w:cs="Arial"/>
          <w:b/>
          <w:i/>
          <w:iCs/>
          <w:sz w:val="22"/>
          <w:szCs w:val="22"/>
        </w:rPr>
        <w:t>Mise en a</w:t>
      </w:r>
      <w:r w:rsidR="00375340" w:rsidRPr="00375340">
        <w:rPr>
          <w:rFonts w:ascii="Arial" w:hAnsi="Arial" w:cs="Arial"/>
          <w:b/>
          <w:i/>
          <w:iCs/>
          <w:sz w:val="22"/>
          <w:szCs w:val="22"/>
        </w:rPr>
        <w:t>p</w:t>
      </w:r>
      <w:r>
        <w:rPr>
          <w:rFonts w:ascii="Arial" w:hAnsi="Arial" w:cs="Arial"/>
          <w:b/>
          <w:i/>
          <w:iCs/>
          <w:sz w:val="22"/>
          <w:szCs w:val="22"/>
        </w:rPr>
        <w:t>plication</w:t>
      </w:r>
      <w:r w:rsidR="00375340">
        <w:rPr>
          <w:rFonts w:ascii="Arial" w:hAnsi="Arial" w:cs="Arial"/>
          <w:i/>
          <w:iCs/>
          <w:sz w:val="22"/>
          <w:szCs w:val="22"/>
        </w:rPr>
        <w:t xml:space="preserve"> </w:t>
      </w:r>
      <w:r w:rsidR="00375340">
        <w:rPr>
          <w:rFonts w:ascii="Arial" w:hAnsi="Arial" w:cs="Arial"/>
          <w:sz w:val="22"/>
          <w:szCs w:val="22"/>
        </w:rPr>
        <w:t xml:space="preserve">- </w:t>
      </w:r>
      <w:r w:rsidR="007F7F12" w:rsidRPr="007F7F12">
        <w:rPr>
          <w:rFonts w:ascii="Arial" w:hAnsi="Arial" w:cs="Arial"/>
          <w:sz w:val="22"/>
          <w:szCs w:val="22"/>
        </w:rPr>
        <w:t>Les étudiants peuvent appliquer ce qu'ils ont appris d'une expérience pour approfondir ou transférer leur compréhension des concepts de cours, de la planification des études et de la vie professionnelle ou des compétences transférables</w:t>
      </w:r>
      <w:r w:rsidR="00375340">
        <w:rPr>
          <w:rFonts w:ascii="Arial" w:hAnsi="Arial" w:cs="Arial"/>
          <w:sz w:val="22"/>
          <w:szCs w:val="22"/>
        </w:rPr>
        <w:t>. </w:t>
      </w:r>
    </w:p>
    <w:p w14:paraId="6644C730" w14:textId="77777777" w:rsidR="00535573" w:rsidRDefault="00831095" w:rsidP="00535573">
      <w:pPr>
        <w:pStyle w:val="NormalWeb"/>
        <w:numPr>
          <w:ilvl w:val="1"/>
          <w:numId w:val="6"/>
        </w:numPr>
        <w:spacing w:before="0" w:beforeAutospacing="0" w:after="0" w:afterAutospacing="0"/>
        <w:textAlignment w:val="baseline"/>
        <w:rPr>
          <w:rFonts w:ascii="Arial" w:hAnsi="Arial" w:cs="Arial"/>
          <w:sz w:val="22"/>
          <w:szCs w:val="22"/>
        </w:rPr>
      </w:pPr>
      <w:r w:rsidRPr="00831095">
        <w:rPr>
          <w:rFonts w:ascii="Arial" w:hAnsi="Arial" w:cs="Arial"/>
          <w:sz w:val="22"/>
          <w:szCs w:val="22"/>
        </w:rPr>
        <w:t>Les étudiants peuvent appliquer leur apprentissage dans une évaluation formative ou sommative pour démontrer leur connaissance et leur compréhension du programme d'études ; ils peuvent tirer des conclusions ou planifier des actions supplémentaires en relation avec l'expérience (réflexion et recherche) ; et ils peuvent montrer comment l'expérience est liée à d'autres disciplines ou volets (application)</w:t>
      </w:r>
      <w:r w:rsidR="00535573">
        <w:rPr>
          <w:rFonts w:ascii="Arial" w:hAnsi="Arial" w:cs="Arial"/>
          <w:sz w:val="22"/>
          <w:szCs w:val="22"/>
        </w:rPr>
        <w:t>.</w:t>
      </w:r>
    </w:p>
    <w:p w14:paraId="5B2BF0D7" w14:textId="4F9D72AA" w:rsidR="00375340" w:rsidRPr="00535573" w:rsidRDefault="00535573" w:rsidP="00535573">
      <w:pPr>
        <w:pStyle w:val="NormalWeb"/>
        <w:numPr>
          <w:ilvl w:val="1"/>
          <w:numId w:val="6"/>
        </w:numPr>
        <w:spacing w:before="0" w:beforeAutospacing="0" w:after="0" w:afterAutospacing="0"/>
        <w:textAlignment w:val="baseline"/>
        <w:rPr>
          <w:rFonts w:ascii="Arial" w:hAnsi="Arial" w:cs="Arial"/>
          <w:sz w:val="22"/>
          <w:szCs w:val="22"/>
        </w:rPr>
      </w:pPr>
      <w:r w:rsidRPr="00535573">
        <w:rPr>
          <w:rFonts w:ascii="Arial" w:hAnsi="Arial" w:cs="Arial"/>
        </w:rPr>
        <w:t>Les étudiants peuvent également utiliser l'expérience comme point de départ pour planifier une autre expérience (réflexion et enquête)</w:t>
      </w:r>
    </w:p>
    <w:p w14:paraId="3FC3447E" w14:textId="77777777" w:rsidR="00375340" w:rsidRDefault="00375340"/>
    <w:p w14:paraId="41276E30" w14:textId="77777777" w:rsidR="00375340" w:rsidRDefault="00375340"/>
    <w:p w14:paraId="20BB0E2B" w14:textId="77777777" w:rsidR="00375340" w:rsidRDefault="00375340"/>
    <w:p w14:paraId="431B3C39" w14:textId="77777777" w:rsidR="00375340" w:rsidRDefault="00375340"/>
    <w:p w14:paraId="06E21DD1" w14:textId="77777777" w:rsidR="00375340" w:rsidRDefault="00375340"/>
    <w:p w14:paraId="2B9E9CDD" w14:textId="77777777" w:rsidR="00375340" w:rsidRDefault="00375340"/>
    <w:p w14:paraId="7EF49E20" w14:textId="77777777" w:rsidR="00375340" w:rsidRDefault="00375340"/>
    <w:p w14:paraId="09633BA6" w14:textId="77777777" w:rsidR="00375340" w:rsidRDefault="00375340"/>
    <w:p w14:paraId="3EF3F2E5" w14:textId="77777777" w:rsidR="00375340" w:rsidRDefault="00375340" w:rsidP="00375340">
      <w:pPr>
        <w:pStyle w:val="Heading3"/>
        <w:spacing w:before="320" w:after="80"/>
        <w:rPr>
          <w:rFonts w:ascii="Arial" w:hAnsi="Arial" w:cs="Arial"/>
          <w:b/>
          <w:bCs/>
          <w:color w:val="434343"/>
          <w:sz w:val="28"/>
          <w:szCs w:val="28"/>
        </w:rPr>
      </w:pPr>
    </w:p>
    <w:p w14:paraId="1260B316" w14:textId="30D4CAE0" w:rsidR="00375340" w:rsidRDefault="0048726C" w:rsidP="00375340">
      <w:r w:rsidRPr="0048726C">
        <w:rPr>
          <w:rFonts w:eastAsiaTheme="majorEastAsia"/>
          <w:b/>
          <w:bCs/>
          <w:color w:val="434343"/>
          <w:sz w:val="28"/>
          <w:szCs w:val="28"/>
        </w:rPr>
        <w:t>Le tableau des acquis de l'apprentissage par l'expérience</w:t>
      </w:r>
    </w:p>
    <w:tbl>
      <w:tblPr>
        <w:tblW w:w="0" w:type="auto"/>
        <w:tblCellMar>
          <w:top w:w="15" w:type="dxa"/>
          <w:left w:w="15" w:type="dxa"/>
          <w:bottom w:w="15" w:type="dxa"/>
          <w:right w:w="15" w:type="dxa"/>
        </w:tblCellMar>
        <w:tblLook w:val="04A0" w:firstRow="1" w:lastRow="0" w:firstColumn="1" w:lastColumn="0" w:noHBand="0" w:noVBand="1"/>
      </w:tblPr>
      <w:tblGrid>
        <w:gridCol w:w="4101"/>
        <w:gridCol w:w="1705"/>
        <w:gridCol w:w="1782"/>
        <w:gridCol w:w="1786"/>
        <w:gridCol w:w="1805"/>
      </w:tblGrid>
      <w:tr w:rsidR="00375340" w14:paraId="6A72F710" w14:textId="77777777" w:rsidTr="00834299">
        <w:trPr>
          <w:trHeight w:val="224"/>
        </w:trPr>
        <w:tc>
          <w:tcPr>
            <w:tcW w:w="4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C31E86" w14:textId="03031FEF" w:rsidR="00375340" w:rsidRDefault="00375340">
            <w:pPr>
              <w:pStyle w:val="NormalWeb"/>
              <w:spacing w:before="0" w:beforeAutospacing="0" w:after="0" w:afterAutospacing="0"/>
            </w:pPr>
            <w:r>
              <w:rPr>
                <w:rFonts w:ascii="Arial" w:hAnsi="Arial" w:cs="Arial"/>
                <w:b/>
                <w:bCs/>
                <w:sz w:val="22"/>
                <w:szCs w:val="22"/>
              </w:rPr>
              <w:t>Cat</w:t>
            </w:r>
            <w:r w:rsidR="0048726C">
              <w:rPr>
                <w:rFonts w:ascii="Arial" w:hAnsi="Arial" w:cs="Arial"/>
                <w:b/>
                <w:bCs/>
                <w:sz w:val="22"/>
                <w:szCs w:val="22"/>
              </w:rPr>
              <w:t>é</w:t>
            </w:r>
            <w:r>
              <w:rPr>
                <w:rFonts w:ascii="Arial" w:hAnsi="Arial" w:cs="Arial"/>
                <w:b/>
                <w:bCs/>
                <w:sz w:val="22"/>
                <w:szCs w:val="22"/>
              </w:rPr>
              <w:t>gories</w:t>
            </w:r>
          </w:p>
        </w:tc>
        <w:tc>
          <w:tcPr>
            <w:tcW w:w="1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76B1C1" w14:textId="45626F12" w:rsidR="00375340" w:rsidRDefault="0048726C">
            <w:pPr>
              <w:pStyle w:val="NormalWeb"/>
              <w:spacing w:before="0" w:beforeAutospacing="0" w:after="0" w:afterAutospacing="0"/>
            </w:pPr>
            <w:r>
              <w:rPr>
                <w:rFonts w:ascii="Arial" w:hAnsi="Arial" w:cs="Arial"/>
                <w:b/>
                <w:bCs/>
                <w:sz w:val="22"/>
                <w:szCs w:val="22"/>
              </w:rPr>
              <w:t>Niveau</w:t>
            </w:r>
            <w:r w:rsidR="00375340">
              <w:rPr>
                <w:rFonts w:ascii="Arial" w:hAnsi="Arial" w:cs="Arial"/>
                <w:b/>
                <w:bCs/>
                <w:sz w:val="22"/>
                <w:szCs w:val="22"/>
              </w:rPr>
              <w:t xml:space="preserve">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8E0000" w14:textId="1CFF15A2" w:rsidR="00375340" w:rsidRDefault="0048726C">
            <w:pPr>
              <w:pStyle w:val="NormalWeb"/>
              <w:spacing w:before="0" w:beforeAutospacing="0" w:after="0" w:afterAutospacing="0"/>
            </w:pPr>
            <w:r>
              <w:rPr>
                <w:rFonts w:ascii="Arial" w:hAnsi="Arial" w:cs="Arial"/>
                <w:b/>
                <w:bCs/>
                <w:sz w:val="22"/>
                <w:szCs w:val="22"/>
              </w:rPr>
              <w:t>Niveau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A2AD07" w14:textId="4E44B62A" w:rsidR="00375340" w:rsidRDefault="0048726C">
            <w:pPr>
              <w:pStyle w:val="NormalWeb"/>
              <w:spacing w:before="0" w:beforeAutospacing="0" w:after="0" w:afterAutospacing="0"/>
            </w:pPr>
            <w:r>
              <w:rPr>
                <w:rFonts w:ascii="Arial" w:hAnsi="Arial" w:cs="Arial"/>
                <w:b/>
                <w:bCs/>
                <w:sz w:val="22"/>
                <w:szCs w:val="22"/>
              </w:rPr>
              <w:t>Niveau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D4EC1E" w14:textId="2D33F710" w:rsidR="00375340" w:rsidRDefault="0048726C">
            <w:pPr>
              <w:pStyle w:val="NormalWeb"/>
              <w:spacing w:before="0" w:beforeAutospacing="0" w:after="0" w:afterAutospacing="0"/>
            </w:pPr>
            <w:r>
              <w:rPr>
                <w:rFonts w:ascii="Arial" w:hAnsi="Arial" w:cs="Arial"/>
                <w:b/>
                <w:bCs/>
                <w:sz w:val="22"/>
                <w:szCs w:val="22"/>
              </w:rPr>
              <w:t>Niveau 4</w:t>
            </w:r>
          </w:p>
        </w:tc>
      </w:tr>
      <w:tr w:rsidR="00375340" w14:paraId="75969190" w14:textId="77777777" w:rsidTr="00834299">
        <w:trPr>
          <w:trHeight w:val="566"/>
        </w:trPr>
        <w:tc>
          <w:tcPr>
            <w:tcW w:w="0" w:type="auto"/>
            <w:gridSpan w:val="5"/>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77D1B8B" w14:textId="492880B4" w:rsidR="00375340" w:rsidRDefault="005B6D46" w:rsidP="00D820F5">
            <w:pPr>
              <w:pStyle w:val="NormalWeb"/>
              <w:spacing w:before="0" w:beforeAutospacing="0" w:after="0" w:afterAutospacing="0"/>
            </w:pPr>
            <w:r w:rsidRPr="005B6D46">
              <w:rPr>
                <w:rFonts w:ascii="Arial" w:hAnsi="Arial" w:cs="Arial"/>
                <w:b/>
                <w:bCs/>
                <w:sz w:val="22"/>
                <w:szCs w:val="22"/>
              </w:rPr>
              <w:t>Connaissances et compréhension</w:t>
            </w:r>
            <w:r w:rsidR="00375340">
              <w:rPr>
                <w:rFonts w:ascii="Arial" w:hAnsi="Arial" w:cs="Arial"/>
                <w:b/>
                <w:bCs/>
                <w:sz w:val="22"/>
                <w:szCs w:val="22"/>
              </w:rPr>
              <w:t xml:space="preserve"> </w:t>
            </w:r>
            <w:r w:rsidR="00375340">
              <w:rPr>
                <w:rFonts w:ascii="Arial" w:hAnsi="Arial" w:cs="Arial"/>
                <w:sz w:val="22"/>
                <w:szCs w:val="22"/>
              </w:rPr>
              <w:t>-</w:t>
            </w:r>
            <w:r w:rsidR="00375340">
              <w:rPr>
                <w:rFonts w:ascii="Arial" w:hAnsi="Arial" w:cs="Arial"/>
                <w:b/>
                <w:bCs/>
                <w:sz w:val="22"/>
                <w:szCs w:val="22"/>
              </w:rPr>
              <w:t xml:space="preserve"> </w:t>
            </w:r>
            <w:r w:rsidR="00051237" w:rsidRPr="00051237">
              <w:rPr>
                <w:rFonts w:ascii="Arial" w:hAnsi="Arial" w:cs="Arial"/>
                <w:sz w:val="22"/>
                <w:szCs w:val="22"/>
              </w:rPr>
              <w:t>La construction du savoir propre à la discipline, soit la connaissance des éléments à l’étude et la compréhension de leur signification et de leur portée.</w:t>
            </w:r>
          </w:p>
        </w:tc>
      </w:tr>
      <w:tr w:rsidR="00375340" w14:paraId="04677508" w14:textId="77777777" w:rsidTr="00834299">
        <w:trPr>
          <w:trHeight w:val="323"/>
        </w:trPr>
        <w:tc>
          <w:tcPr>
            <w:tcW w:w="4101"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2C5B3AFF" w14:textId="77777777" w:rsidR="00375340" w:rsidRDefault="00375340"/>
        </w:tc>
        <w:tc>
          <w:tcPr>
            <w:tcW w:w="7078" w:type="dxa"/>
            <w:gridSpan w:val="4"/>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2F321E0" w14:textId="2F9D65B9" w:rsidR="00375340" w:rsidRDefault="009E2470">
            <w:pPr>
              <w:pStyle w:val="NormalWeb"/>
              <w:spacing w:before="0" w:beforeAutospacing="0" w:after="0" w:afterAutospacing="0"/>
            </w:pPr>
            <w:r>
              <w:rPr>
                <w:rFonts w:ascii="Arial" w:hAnsi="Arial" w:cs="Arial"/>
                <w:sz w:val="22"/>
                <w:szCs w:val="22"/>
              </w:rPr>
              <w:t>L’élève</w:t>
            </w:r>
            <w:r w:rsidR="00F15438">
              <w:rPr>
                <w:rFonts w:ascii="Arial" w:hAnsi="Arial" w:cs="Arial"/>
                <w:sz w:val="22"/>
                <w:szCs w:val="22"/>
              </w:rPr>
              <w:t>:</w:t>
            </w:r>
          </w:p>
        </w:tc>
      </w:tr>
      <w:tr w:rsidR="00375340" w14:paraId="4E084007" w14:textId="77777777" w:rsidTr="005673B9">
        <w:tc>
          <w:tcPr>
            <w:tcW w:w="4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01618A" w14:textId="20BB0562" w:rsidR="00375340" w:rsidRDefault="009A5417">
            <w:pPr>
              <w:pStyle w:val="NormalWeb"/>
              <w:spacing w:before="0" w:beforeAutospacing="0" w:after="0" w:afterAutospacing="0"/>
            </w:pPr>
            <w:r w:rsidRPr="009A5417">
              <w:rPr>
                <w:rFonts w:ascii="Arial" w:hAnsi="Arial" w:cs="Arial"/>
                <w:b/>
                <w:bCs/>
                <w:sz w:val="22"/>
                <w:szCs w:val="22"/>
              </w:rPr>
              <w:t xml:space="preserve">Relier l'expérience au programme d'études </w:t>
            </w:r>
            <w:r w:rsidR="00375340">
              <w:rPr>
                <w:rFonts w:ascii="Arial" w:hAnsi="Arial" w:cs="Arial"/>
                <w:sz w:val="22"/>
                <w:szCs w:val="22"/>
              </w:rPr>
              <w:t xml:space="preserve">→ </w:t>
            </w:r>
            <w:r w:rsidRPr="009A5417">
              <w:rPr>
                <w:rFonts w:ascii="Arial" w:hAnsi="Arial" w:cs="Arial"/>
                <w:sz w:val="22"/>
                <w:szCs w:val="22"/>
              </w:rPr>
              <w:t>Que voulez-vous que les étudiants SA</w:t>
            </w:r>
            <w:r w:rsidR="00874E90">
              <w:rPr>
                <w:rFonts w:ascii="Arial" w:hAnsi="Arial" w:cs="Arial"/>
                <w:sz w:val="22"/>
                <w:szCs w:val="22"/>
              </w:rPr>
              <w:t>CH</w:t>
            </w:r>
            <w:r w:rsidRPr="009A5417">
              <w:rPr>
                <w:rFonts w:ascii="Arial" w:hAnsi="Arial" w:cs="Arial"/>
                <w:sz w:val="22"/>
                <w:szCs w:val="22"/>
              </w:rPr>
              <w:t xml:space="preserve">ENT en participant activement à cette expérience ? (par exemple, contenu spécifique à une matière, y compris les attentes </w:t>
            </w:r>
            <w:r w:rsidR="00DC3C34">
              <w:rPr>
                <w:rFonts w:ascii="Arial" w:hAnsi="Arial" w:cs="Arial"/>
                <w:sz w:val="22"/>
                <w:szCs w:val="22"/>
              </w:rPr>
              <w:t>et contenus d’apprentissage</w:t>
            </w:r>
            <w:r w:rsidRPr="009A5417">
              <w:rPr>
                <w:rFonts w:ascii="Arial" w:hAnsi="Arial" w:cs="Arial"/>
                <w:sz w:val="22"/>
                <w:szCs w:val="22"/>
              </w:rPr>
              <w:t>)</w:t>
            </w:r>
          </w:p>
        </w:tc>
        <w:tc>
          <w:tcPr>
            <w:tcW w:w="1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07B65D" w14:textId="0A98B34D" w:rsidR="00375340" w:rsidRPr="006A4DB4" w:rsidRDefault="0079702A">
            <w:pPr>
              <w:pStyle w:val="NormalWeb"/>
              <w:spacing w:before="0" w:beforeAutospacing="0" w:after="0" w:afterAutospacing="0"/>
              <w:rPr>
                <w:rFonts w:ascii="Arial" w:hAnsi="Arial" w:cs="Arial"/>
                <w:sz w:val="22"/>
                <w:szCs w:val="22"/>
              </w:rPr>
            </w:pPr>
            <w:r w:rsidRPr="0079702A">
              <w:rPr>
                <w:rFonts w:ascii="Arial" w:hAnsi="Arial" w:cs="Arial"/>
                <w:sz w:val="22"/>
                <w:szCs w:val="22"/>
              </w:rPr>
              <w:t>démontre une connaissance limitée du contenu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EBCF58" w14:textId="60A10D9F" w:rsidR="00375340" w:rsidRPr="006A4DB4" w:rsidRDefault="00C36B07">
            <w:pPr>
              <w:pStyle w:val="NormalWeb"/>
              <w:spacing w:before="0" w:beforeAutospacing="0" w:after="0" w:afterAutospacing="0"/>
              <w:rPr>
                <w:rFonts w:ascii="Arial" w:hAnsi="Arial" w:cs="Arial"/>
                <w:sz w:val="22"/>
                <w:szCs w:val="22"/>
              </w:rPr>
            </w:pPr>
            <w:r w:rsidRPr="006A4DB4">
              <w:rPr>
                <w:rFonts w:ascii="Arial" w:hAnsi="Arial" w:cs="Arial"/>
                <w:sz w:val="22"/>
                <w:szCs w:val="22"/>
              </w:rPr>
              <w:t>démontre une</w:t>
            </w:r>
            <w:r w:rsidRPr="006A4DB4">
              <w:rPr>
                <w:rFonts w:ascii="Arial" w:hAnsi="Arial" w:cs="Arial"/>
                <w:sz w:val="22"/>
                <w:szCs w:val="22"/>
              </w:rPr>
              <w:br/>
              <w:t xml:space="preserve">connaissance partielle </w:t>
            </w:r>
            <w:r w:rsidR="00405792" w:rsidRPr="006A4DB4">
              <w:rPr>
                <w:rFonts w:ascii="Arial" w:hAnsi="Arial" w:cs="Arial"/>
                <w:sz w:val="22"/>
                <w:szCs w:val="22"/>
              </w:rPr>
              <w:t>du contenu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7E60B4" w14:textId="36C45F35" w:rsidR="00375340" w:rsidRPr="006A4DB4" w:rsidRDefault="00405792">
            <w:pPr>
              <w:pStyle w:val="NormalWeb"/>
              <w:spacing w:before="0" w:beforeAutospacing="0" w:after="0" w:afterAutospacing="0"/>
              <w:rPr>
                <w:rFonts w:ascii="Arial" w:hAnsi="Arial" w:cs="Arial"/>
                <w:sz w:val="22"/>
                <w:szCs w:val="22"/>
              </w:rPr>
            </w:pPr>
            <w:r w:rsidRPr="006A4DB4">
              <w:rPr>
                <w:rFonts w:ascii="Arial" w:hAnsi="Arial" w:cs="Arial"/>
                <w:sz w:val="22"/>
                <w:szCs w:val="22"/>
              </w:rPr>
              <w:t>démontre une</w:t>
            </w:r>
            <w:r w:rsidRPr="006A4DB4">
              <w:rPr>
                <w:rFonts w:ascii="Arial" w:hAnsi="Arial" w:cs="Arial"/>
                <w:sz w:val="22"/>
                <w:szCs w:val="22"/>
              </w:rPr>
              <w:br/>
              <w:t>bonne connaissance du contenu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5084ED" w14:textId="1D63B817" w:rsidR="00375340" w:rsidRPr="006A4DB4" w:rsidRDefault="006A4DB4">
            <w:pPr>
              <w:pStyle w:val="NormalWeb"/>
              <w:spacing w:before="0" w:beforeAutospacing="0" w:after="0" w:afterAutospacing="0"/>
              <w:rPr>
                <w:rFonts w:ascii="Arial" w:hAnsi="Arial" w:cs="Arial"/>
                <w:sz w:val="22"/>
                <w:szCs w:val="22"/>
              </w:rPr>
            </w:pPr>
            <w:r w:rsidRPr="006A4DB4">
              <w:rPr>
                <w:rFonts w:ascii="Arial" w:hAnsi="Arial" w:cs="Arial"/>
                <w:sz w:val="22"/>
                <w:szCs w:val="22"/>
              </w:rPr>
              <w:t>démontre une</w:t>
            </w:r>
            <w:r w:rsidRPr="006A4DB4">
              <w:rPr>
                <w:rFonts w:ascii="Arial" w:hAnsi="Arial" w:cs="Arial"/>
                <w:sz w:val="22"/>
                <w:szCs w:val="22"/>
              </w:rPr>
              <w:br/>
              <w:t>connaissance</w:t>
            </w:r>
            <w:r w:rsidRPr="006A4DB4">
              <w:rPr>
                <w:rFonts w:ascii="Arial" w:hAnsi="Arial" w:cs="Arial"/>
                <w:sz w:val="22"/>
                <w:szCs w:val="22"/>
              </w:rPr>
              <w:br/>
              <w:t>approfondie </w:t>
            </w:r>
            <w:r>
              <w:rPr>
                <w:rFonts w:ascii="Arial" w:hAnsi="Arial" w:cs="Arial"/>
                <w:sz w:val="22"/>
                <w:szCs w:val="22"/>
              </w:rPr>
              <w:t xml:space="preserve"> du contenu</w:t>
            </w:r>
            <w:r w:rsidR="00B53836">
              <w:rPr>
                <w:rFonts w:ascii="Arial" w:hAnsi="Arial" w:cs="Arial"/>
                <w:sz w:val="22"/>
                <w:szCs w:val="22"/>
              </w:rPr>
              <w:t>.</w:t>
            </w:r>
          </w:p>
        </w:tc>
      </w:tr>
      <w:tr w:rsidR="00375340" w14:paraId="7686A3C4" w14:textId="77777777" w:rsidTr="005673B9">
        <w:tc>
          <w:tcPr>
            <w:tcW w:w="4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8D34C5" w14:textId="6AD99DAD" w:rsidR="00375340" w:rsidRDefault="00C86D15">
            <w:pPr>
              <w:pStyle w:val="NormalWeb"/>
              <w:spacing w:before="0" w:beforeAutospacing="0" w:after="0" w:afterAutospacing="0"/>
            </w:pPr>
            <w:r w:rsidRPr="00C86D15">
              <w:rPr>
                <w:rFonts w:ascii="Arial" w:hAnsi="Arial" w:cs="Arial"/>
                <w:b/>
                <w:bCs/>
                <w:sz w:val="22"/>
                <w:szCs w:val="22"/>
              </w:rPr>
              <w:t xml:space="preserve">Démontre une compréhension du contenu </w:t>
            </w:r>
            <w:r w:rsidR="00375340">
              <w:rPr>
                <w:rFonts w:ascii="Arial" w:hAnsi="Arial" w:cs="Arial"/>
                <w:b/>
                <w:bCs/>
                <w:sz w:val="22"/>
                <w:szCs w:val="22"/>
              </w:rPr>
              <w:t xml:space="preserve">→ </w:t>
            </w:r>
            <w:r w:rsidR="00AA75E2" w:rsidRPr="00AA75E2">
              <w:rPr>
                <w:rFonts w:ascii="Arial" w:hAnsi="Arial" w:cs="Arial"/>
                <w:sz w:val="22"/>
                <w:szCs w:val="22"/>
              </w:rPr>
              <w:t>Vos élèves ont-ils montré qu'ils COMPREN</w:t>
            </w:r>
            <w:r w:rsidR="00AA75E2">
              <w:rPr>
                <w:rFonts w:ascii="Arial" w:hAnsi="Arial" w:cs="Arial"/>
                <w:sz w:val="22"/>
                <w:szCs w:val="22"/>
              </w:rPr>
              <w:t>AIENT</w:t>
            </w:r>
            <w:r w:rsidR="00AA75E2" w:rsidRPr="00AA75E2">
              <w:rPr>
                <w:rFonts w:ascii="Arial" w:hAnsi="Arial" w:cs="Arial"/>
                <w:sz w:val="22"/>
                <w:szCs w:val="22"/>
              </w:rPr>
              <w:t xml:space="preserve"> le(s) résultat(s) d'apprentissage visé(s) en participant activement à une expérience ? (p. ex. compétences, processus, concepts, techniques)</w:t>
            </w:r>
          </w:p>
        </w:tc>
        <w:tc>
          <w:tcPr>
            <w:tcW w:w="1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2E3672" w14:textId="64F5A5B3" w:rsidR="00375340" w:rsidRPr="001C5B6E" w:rsidRDefault="00356582">
            <w:pPr>
              <w:pStyle w:val="NormalWeb"/>
              <w:spacing w:before="0" w:beforeAutospacing="0" w:after="0" w:afterAutospacing="0"/>
              <w:rPr>
                <w:rFonts w:ascii="Arial" w:hAnsi="Arial" w:cs="Arial"/>
                <w:sz w:val="22"/>
                <w:szCs w:val="22"/>
              </w:rPr>
            </w:pPr>
            <w:r w:rsidRPr="00356582">
              <w:rPr>
                <w:rFonts w:ascii="Arial" w:hAnsi="Arial" w:cs="Arial"/>
                <w:sz w:val="22"/>
                <w:szCs w:val="22"/>
              </w:rPr>
              <w:t>démontre une compréhension limitée du contenu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EB74D4" w14:textId="208E39DE" w:rsidR="00375340" w:rsidRPr="001C5B6E" w:rsidRDefault="001C5B6E">
            <w:pPr>
              <w:pStyle w:val="NormalWeb"/>
              <w:spacing w:before="0" w:beforeAutospacing="0" w:after="0" w:afterAutospacing="0"/>
              <w:rPr>
                <w:rFonts w:ascii="Arial" w:hAnsi="Arial" w:cs="Arial"/>
                <w:sz w:val="22"/>
                <w:szCs w:val="22"/>
              </w:rPr>
            </w:pPr>
            <w:r w:rsidRPr="001C5B6E">
              <w:rPr>
                <w:rFonts w:ascii="Arial" w:hAnsi="Arial" w:cs="Arial"/>
                <w:sz w:val="22"/>
                <w:szCs w:val="22"/>
              </w:rPr>
              <w:t>démontre une</w:t>
            </w:r>
            <w:r w:rsidRPr="001C5B6E">
              <w:rPr>
                <w:rFonts w:ascii="Arial" w:hAnsi="Arial" w:cs="Arial"/>
                <w:sz w:val="22"/>
                <w:szCs w:val="22"/>
              </w:rPr>
              <w:br/>
              <w:t>compréhension</w:t>
            </w:r>
            <w:r w:rsidRPr="001C5B6E">
              <w:rPr>
                <w:rFonts w:ascii="Arial" w:hAnsi="Arial" w:cs="Arial"/>
                <w:sz w:val="22"/>
                <w:szCs w:val="22"/>
              </w:rPr>
              <w:br/>
              <w:t>partielle</w:t>
            </w:r>
            <w:r w:rsidRPr="00356582">
              <w:rPr>
                <w:rFonts w:ascii="Arial" w:hAnsi="Arial" w:cs="Arial"/>
                <w:sz w:val="22"/>
                <w:szCs w:val="22"/>
              </w:rPr>
              <w:t xml:space="preserve"> </w:t>
            </w:r>
            <w:r w:rsidR="00356582" w:rsidRPr="00356582">
              <w:rPr>
                <w:rFonts w:ascii="Arial" w:hAnsi="Arial" w:cs="Arial"/>
                <w:sz w:val="22"/>
                <w:szCs w:val="22"/>
              </w:rPr>
              <w:t>du contenu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EDB272" w14:textId="0975CB4D" w:rsidR="00375340" w:rsidRPr="001C5B6E" w:rsidRDefault="001C5B6E">
            <w:pPr>
              <w:pStyle w:val="NormalWeb"/>
              <w:spacing w:before="0" w:beforeAutospacing="0" w:after="0" w:afterAutospacing="0"/>
              <w:rPr>
                <w:rFonts w:ascii="Arial" w:hAnsi="Arial" w:cs="Arial"/>
                <w:sz w:val="22"/>
                <w:szCs w:val="22"/>
              </w:rPr>
            </w:pPr>
            <w:r w:rsidRPr="001C5B6E">
              <w:rPr>
                <w:rFonts w:ascii="Arial" w:hAnsi="Arial" w:cs="Arial"/>
                <w:sz w:val="22"/>
                <w:szCs w:val="22"/>
              </w:rPr>
              <w:t>démontre une</w:t>
            </w:r>
            <w:r w:rsidRPr="001C5B6E">
              <w:rPr>
                <w:rFonts w:ascii="Arial" w:hAnsi="Arial" w:cs="Arial"/>
                <w:sz w:val="22"/>
                <w:szCs w:val="22"/>
              </w:rPr>
              <w:br/>
              <w:t>bonne compréhension</w:t>
            </w:r>
            <w:r w:rsidRPr="00356582">
              <w:rPr>
                <w:rFonts w:ascii="Arial" w:hAnsi="Arial" w:cs="Arial"/>
                <w:sz w:val="22"/>
                <w:szCs w:val="22"/>
              </w:rPr>
              <w:t xml:space="preserve"> </w:t>
            </w:r>
            <w:r w:rsidR="00356582" w:rsidRPr="00356582">
              <w:rPr>
                <w:rFonts w:ascii="Arial" w:hAnsi="Arial" w:cs="Arial"/>
                <w:sz w:val="22"/>
                <w:szCs w:val="22"/>
              </w:rPr>
              <w:t>du contenu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E3998E" w14:textId="159A06FA" w:rsidR="00375340" w:rsidRPr="001C5B6E" w:rsidRDefault="001C5B6E">
            <w:pPr>
              <w:pStyle w:val="NormalWeb"/>
              <w:spacing w:before="0" w:beforeAutospacing="0" w:after="0" w:afterAutospacing="0"/>
              <w:rPr>
                <w:rFonts w:ascii="Arial" w:hAnsi="Arial" w:cs="Arial"/>
                <w:sz w:val="22"/>
                <w:szCs w:val="22"/>
              </w:rPr>
            </w:pPr>
            <w:r w:rsidRPr="001C5B6E">
              <w:rPr>
                <w:rFonts w:ascii="Arial" w:hAnsi="Arial" w:cs="Arial"/>
                <w:sz w:val="22"/>
                <w:szCs w:val="22"/>
              </w:rPr>
              <w:t>démontre une</w:t>
            </w:r>
            <w:r w:rsidRPr="001C5B6E">
              <w:rPr>
                <w:rFonts w:ascii="Arial" w:hAnsi="Arial" w:cs="Arial"/>
                <w:sz w:val="22"/>
                <w:szCs w:val="22"/>
              </w:rPr>
              <w:br/>
              <w:t>compréhension</w:t>
            </w:r>
            <w:r w:rsidRPr="001C5B6E">
              <w:rPr>
                <w:rFonts w:ascii="Arial" w:hAnsi="Arial" w:cs="Arial"/>
                <w:sz w:val="22"/>
                <w:szCs w:val="22"/>
              </w:rPr>
              <w:br/>
              <w:t>approfondie </w:t>
            </w:r>
            <w:r w:rsidRPr="00356582">
              <w:rPr>
                <w:rFonts w:ascii="Arial" w:hAnsi="Arial" w:cs="Arial"/>
                <w:sz w:val="22"/>
                <w:szCs w:val="22"/>
              </w:rPr>
              <w:t xml:space="preserve"> </w:t>
            </w:r>
            <w:r w:rsidR="00356582" w:rsidRPr="00356582">
              <w:rPr>
                <w:rFonts w:ascii="Arial" w:hAnsi="Arial" w:cs="Arial"/>
                <w:sz w:val="22"/>
                <w:szCs w:val="22"/>
              </w:rPr>
              <w:t>du contenu</w:t>
            </w:r>
            <w:r w:rsidR="00B53836">
              <w:rPr>
                <w:rFonts w:ascii="Arial" w:hAnsi="Arial" w:cs="Arial"/>
                <w:sz w:val="22"/>
                <w:szCs w:val="22"/>
              </w:rPr>
              <w:t>.</w:t>
            </w:r>
          </w:p>
        </w:tc>
      </w:tr>
      <w:tr w:rsidR="00375340" w14:paraId="541E42C1" w14:textId="77777777" w:rsidTr="00375340">
        <w:trPr>
          <w:trHeight w:val="420"/>
        </w:trPr>
        <w:tc>
          <w:tcPr>
            <w:tcW w:w="0" w:type="auto"/>
            <w:gridSpan w:val="5"/>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26458579" w14:textId="5E25AF93" w:rsidR="00375340" w:rsidRDefault="00F63E7B">
            <w:pPr>
              <w:pStyle w:val="NormalWeb"/>
              <w:spacing w:before="0" w:beforeAutospacing="0" w:after="0" w:afterAutospacing="0"/>
            </w:pPr>
            <w:r w:rsidRPr="00F63E7B">
              <w:rPr>
                <w:rFonts w:ascii="Arial" w:hAnsi="Arial" w:cs="Arial"/>
                <w:b/>
                <w:bCs/>
                <w:sz w:val="22"/>
                <w:szCs w:val="22"/>
              </w:rPr>
              <w:t xml:space="preserve">Habiletés de la pensée – </w:t>
            </w:r>
            <w:r w:rsidRPr="00F63E7B">
              <w:rPr>
                <w:rFonts w:ascii="Arial" w:hAnsi="Arial" w:cs="Arial"/>
                <w:sz w:val="22"/>
                <w:szCs w:val="22"/>
              </w:rPr>
              <w:t>L’utilisation d’un ensemble d’habiletés liées aux processus de la pensée critique et de la pensée créative.</w:t>
            </w:r>
          </w:p>
        </w:tc>
      </w:tr>
      <w:tr w:rsidR="00375340" w14:paraId="48F6206A" w14:textId="77777777" w:rsidTr="00834299">
        <w:trPr>
          <w:trHeight w:val="296"/>
        </w:trPr>
        <w:tc>
          <w:tcPr>
            <w:tcW w:w="4101"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27F3D11D" w14:textId="77777777" w:rsidR="00375340" w:rsidRDefault="00375340"/>
        </w:tc>
        <w:tc>
          <w:tcPr>
            <w:tcW w:w="7078" w:type="dxa"/>
            <w:gridSpan w:val="4"/>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FAA07B2" w14:textId="53098F82" w:rsidR="00375340" w:rsidRDefault="00AF7F84">
            <w:pPr>
              <w:pStyle w:val="NormalWeb"/>
              <w:spacing w:before="0" w:beforeAutospacing="0" w:after="0" w:afterAutospacing="0"/>
            </w:pPr>
            <w:r>
              <w:rPr>
                <w:rFonts w:ascii="Arial" w:hAnsi="Arial" w:cs="Arial"/>
                <w:sz w:val="22"/>
                <w:szCs w:val="22"/>
              </w:rPr>
              <w:t>L’élève</w:t>
            </w:r>
            <w:r w:rsidR="00F15438">
              <w:rPr>
                <w:rFonts w:ascii="Arial" w:hAnsi="Arial" w:cs="Arial"/>
                <w:sz w:val="22"/>
                <w:szCs w:val="22"/>
              </w:rPr>
              <w:t>:</w:t>
            </w:r>
          </w:p>
        </w:tc>
      </w:tr>
      <w:tr w:rsidR="005673B9" w14:paraId="4B39EC94" w14:textId="77777777" w:rsidTr="005673B9">
        <w:tc>
          <w:tcPr>
            <w:tcW w:w="4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4659CD" w14:textId="3209DD1E" w:rsidR="005673B9" w:rsidRDefault="005673B9" w:rsidP="005673B9">
            <w:pPr>
              <w:pStyle w:val="NormalWeb"/>
              <w:spacing w:before="0" w:beforeAutospacing="0" w:after="0" w:afterAutospacing="0"/>
            </w:pPr>
            <w:r w:rsidRPr="005673B9">
              <w:rPr>
                <w:rFonts w:ascii="Arial" w:hAnsi="Arial" w:cs="Arial"/>
                <w:b/>
                <w:bCs/>
                <w:sz w:val="22"/>
                <w:szCs w:val="22"/>
              </w:rPr>
              <w:t>Utilisation des habiletés de planification </w:t>
            </w:r>
            <w:r w:rsidRPr="005673B9">
              <w:rPr>
                <w:rFonts w:ascii="Arial" w:hAnsi="Arial" w:cs="Arial"/>
                <w:i/>
                <w:iCs/>
                <w:sz w:val="22"/>
                <w:szCs w:val="22"/>
              </w:rPr>
              <w:t>(p. ex., identifier le problème à résoudre, élaborer un plan de conception ou de recherche, déterminer les variables à contrôler).</w:t>
            </w:r>
          </w:p>
        </w:tc>
        <w:tc>
          <w:tcPr>
            <w:tcW w:w="1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EFD867" w14:textId="75914C1E" w:rsidR="005673B9" w:rsidRPr="005673B9" w:rsidRDefault="005673B9" w:rsidP="005673B9">
            <w:pPr>
              <w:pStyle w:val="NormalWeb"/>
              <w:spacing w:before="0" w:beforeAutospacing="0" w:after="0" w:afterAutospacing="0"/>
              <w:rPr>
                <w:rFonts w:ascii="Arial" w:hAnsi="Arial" w:cs="Arial"/>
                <w:sz w:val="22"/>
                <w:szCs w:val="22"/>
              </w:rPr>
            </w:pPr>
            <w:r w:rsidRPr="005673B9">
              <w:rPr>
                <w:rFonts w:ascii="Arial" w:hAnsi="Arial" w:cs="Arial"/>
                <w:sz w:val="22"/>
                <w:szCs w:val="22"/>
              </w:rPr>
              <w:t>utilise les habiletés de planification avec une efficacité</w:t>
            </w:r>
            <w:r w:rsidRPr="005673B9">
              <w:rPr>
                <w:rFonts w:ascii="Arial" w:hAnsi="Arial" w:cs="Arial"/>
                <w:sz w:val="22"/>
                <w:szCs w:val="22"/>
              </w:rPr>
              <w:br/>
              <w:t>limitée.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4DB379" w14:textId="525F5BA4" w:rsidR="005673B9" w:rsidRPr="005673B9" w:rsidRDefault="005673B9" w:rsidP="005673B9">
            <w:pPr>
              <w:pStyle w:val="NormalWeb"/>
              <w:spacing w:before="0" w:beforeAutospacing="0" w:after="0" w:afterAutospacing="0"/>
              <w:rPr>
                <w:rFonts w:ascii="Arial" w:hAnsi="Arial" w:cs="Arial"/>
                <w:sz w:val="22"/>
                <w:szCs w:val="22"/>
              </w:rPr>
            </w:pPr>
            <w:r w:rsidRPr="005673B9">
              <w:rPr>
                <w:rFonts w:ascii="Arial" w:hAnsi="Arial" w:cs="Arial"/>
                <w:sz w:val="22"/>
                <w:szCs w:val="22"/>
              </w:rPr>
              <w:t>utilise les habiletés</w:t>
            </w:r>
            <w:r w:rsidRPr="005673B9">
              <w:rPr>
                <w:rFonts w:ascii="Arial" w:hAnsi="Arial" w:cs="Arial"/>
                <w:sz w:val="22"/>
                <w:szCs w:val="22"/>
              </w:rPr>
              <w:br/>
              <w:t>de planification avec une certaine</w:t>
            </w:r>
            <w:r w:rsidRPr="005673B9">
              <w:rPr>
                <w:rFonts w:ascii="Arial" w:hAnsi="Arial" w:cs="Arial"/>
                <w:sz w:val="22"/>
                <w:szCs w:val="22"/>
              </w:rPr>
              <w:br/>
              <w:t>efficacité.</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EAEA71" w14:textId="7F977387" w:rsidR="005673B9" w:rsidRPr="005673B9" w:rsidRDefault="005673B9" w:rsidP="005673B9">
            <w:pPr>
              <w:pStyle w:val="NormalWeb"/>
              <w:spacing w:before="0" w:beforeAutospacing="0" w:after="0" w:afterAutospacing="0"/>
              <w:rPr>
                <w:rFonts w:ascii="Arial" w:hAnsi="Arial" w:cs="Arial"/>
                <w:sz w:val="22"/>
                <w:szCs w:val="22"/>
              </w:rPr>
            </w:pPr>
            <w:r w:rsidRPr="005673B9">
              <w:rPr>
                <w:rFonts w:ascii="Arial" w:hAnsi="Arial" w:cs="Arial"/>
                <w:sz w:val="22"/>
                <w:szCs w:val="22"/>
              </w:rPr>
              <w:t>utilise les habiletés</w:t>
            </w:r>
            <w:r w:rsidRPr="005673B9">
              <w:rPr>
                <w:rFonts w:ascii="Arial" w:hAnsi="Arial" w:cs="Arial"/>
                <w:sz w:val="22"/>
                <w:szCs w:val="22"/>
              </w:rPr>
              <w:br/>
              <w:t>de planification</w:t>
            </w:r>
            <w:r w:rsidRPr="005673B9">
              <w:rPr>
                <w:rFonts w:ascii="Arial" w:hAnsi="Arial" w:cs="Arial"/>
                <w:sz w:val="22"/>
                <w:szCs w:val="22"/>
              </w:rPr>
              <w:br/>
              <w:t>avec efficacité.</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30E7D1" w14:textId="30DD4F7F" w:rsidR="005673B9" w:rsidRPr="005673B9" w:rsidRDefault="005673B9" w:rsidP="005673B9">
            <w:pPr>
              <w:pStyle w:val="NormalWeb"/>
              <w:spacing w:before="0" w:beforeAutospacing="0" w:after="0" w:afterAutospacing="0"/>
              <w:rPr>
                <w:rFonts w:ascii="Arial" w:hAnsi="Arial" w:cs="Arial"/>
                <w:sz w:val="22"/>
                <w:szCs w:val="22"/>
              </w:rPr>
            </w:pPr>
            <w:r w:rsidRPr="005673B9">
              <w:rPr>
                <w:rFonts w:ascii="Arial" w:hAnsi="Arial" w:cs="Arial"/>
                <w:sz w:val="22"/>
                <w:szCs w:val="22"/>
              </w:rPr>
              <w:t>utilise les habiletés</w:t>
            </w:r>
            <w:r w:rsidRPr="005673B9">
              <w:rPr>
                <w:rFonts w:ascii="Arial" w:hAnsi="Arial" w:cs="Arial"/>
                <w:sz w:val="22"/>
                <w:szCs w:val="22"/>
              </w:rPr>
              <w:br/>
              <w:t>de planification</w:t>
            </w:r>
            <w:r w:rsidRPr="005673B9">
              <w:rPr>
                <w:rFonts w:ascii="Arial" w:hAnsi="Arial" w:cs="Arial"/>
                <w:sz w:val="22"/>
                <w:szCs w:val="22"/>
              </w:rPr>
              <w:br/>
              <w:t>avec beaucoup</w:t>
            </w:r>
            <w:r w:rsidRPr="005673B9">
              <w:rPr>
                <w:rFonts w:ascii="Arial" w:hAnsi="Arial" w:cs="Arial"/>
                <w:sz w:val="22"/>
                <w:szCs w:val="22"/>
              </w:rPr>
              <w:br/>
              <w:t>d’efficacité.</w:t>
            </w:r>
          </w:p>
        </w:tc>
      </w:tr>
      <w:tr w:rsidR="001F2B08" w14:paraId="0C2FEA81" w14:textId="77777777" w:rsidTr="005673B9">
        <w:tc>
          <w:tcPr>
            <w:tcW w:w="4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35D7B0" w14:textId="6049194C" w:rsidR="001F2B08" w:rsidRDefault="001F2B08" w:rsidP="001F2B08">
            <w:pPr>
              <w:pStyle w:val="NormalWeb"/>
              <w:spacing w:before="0" w:beforeAutospacing="0" w:after="0" w:afterAutospacing="0"/>
            </w:pPr>
            <w:r w:rsidRPr="006A0681">
              <w:rPr>
                <w:rFonts w:ascii="Arial" w:hAnsi="Arial" w:cs="Arial"/>
                <w:b/>
                <w:bCs/>
                <w:sz w:val="22"/>
                <w:szCs w:val="22"/>
              </w:rPr>
              <w:t xml:space="preserve">Utilisation des habiletés de traitement de l’information </w:t>
            </w:r>
            <w:r w:rsidRPr="006A0681">
              <w:rPr>
                <w:rFonts w:ascii="Arial" w:hAnsi="Arial" w:cs="Arial"/>
                <w:i/>
                <w:iCs/>
                <w:sz w:val="22"/>
                <w:szCs w:val="22"/>
              </w:rPr>
              <w:t>(p. ex., sélectionner les matériaux, consigner les données de l’expérience, classer les documents).</w:t>
            </w:r>
          </w:p>
        </w:tc>
        <w:tc>
          <w:tcPr>
            <w:tcW w:w="1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A04053" w14:textId="1EFA8385" w:rsidR="001F2B08" w:rsidRPr="001F2B08" w:rsidRDefault="001F2B08" w:rsidP="001F2B08">
            <w:pPr>
              <w:pStyle w:val="NormalWeb"/>
              <w:spacing w:before="0" w:beforeAutospacing="0" w:after="0" w:afterAutospacing="0"/>
              <w:rPr>
                <w:rFonts w:ascii="Arial" w:hAnsi="Arial" w:cs="Arial"/>
                <w:sz w:val="22"/>
                <w:szCs w:val="22"/>
              </w:rPr>
            </w:pPr>
            <w:r w:rsidRPr="001F2B08">
              <w:rPr>
                <w:rFonts w:ascii="Arial" w:hAnsi="Arial" w:cs="Arial"/>
                <w:sz w:val="22"/>
                <w:szCs w:val="22"/>
              </w:rPr>
              <w:t>utilise les habiletés de traitement de</w:t>
            </w:r>
            <w:r w:rsidRPr="001F2B08">
              <w:rPr>
                <w:rFonts w:ascii="Arial" w:hAnsi="Arial" w:cs="Arial"/>
                <w:sz w:val="22"/>
                <w:szCs w:val="22"/>
              </w:rPr>
              <w:br/>
              <w:t>l’information avec</w:t>
            </w:r>
            <w:r w:rsidRPr="001F2B08">
              <w:rPr>
                <w:rFonts w:ascii="Arial" w:hAnsi="Arial" w:cs="Arial"/>
                <w:sz w:val="22"/>
                <w:szCs w:val="22"/>
              </w:rPr>
              <w:br/>
              <w:t>une efficacité limitée.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D06B45" w14:textId="5211215F" w:rsidR="001F2B08" w:rsidRPr="001F2B08" w:rsidRDefault="001F2B08" w:rsidP="001F2B08">
            <w:pPr>
              <w:pStyle w:val="NormalWeb"/>
              <w:spacing w:before="0" w:beforeAutospacing="0" w:after="0" w:afterAutospacing="0"/>
              <w:rPr>
                <w:rFonts w:ascii="Arial" w:hAnsi="Arial" w:cs="Arial"/>
                <w:sz w:val="22"/>
                <w:szCs w:val="22"/>
              </w:rPr>
            </w:pPr>
            <w:r w:rsidRPr="001F2B08">
              <w:rPr>
                <w:rFonts w:ascii="Arial" w:hAnsi="Arial" w:cs="Arial"/>
                <w:sz w:val="22"/>
                <w:szCs w:val="22"/>
              </w:rPr>
              <w:t>utilise les habiletés</w:t>
            </w:r>
            <w:r w:rsidRPr="001F2B08">
              <w:rPr>
                <w:rFonts w:ascii="Arial" w:hAnsi="Arial" w:cs="Arial"/>
                <w:sz w:val="22"/>
                <w:szCs w:val="22"/>
              </w:rPr>
              <w:br/>
              <w:t>de traitement de</w:t>
            </w:r>
            <w:r w:rsidRPr="001F2B08">
              <w:rPr>
                <w:rFonts w:ascii="Arial" w:hAnsi="Arial" w:cs="Arial"/>
                <w:sz w:val="22"/>
                <w:szCs w:val="22"/>
              </w:rPr>
              <w:br/>
              <w:t>l’information avec</w:t>
            </w:r>
            <w:r w:rsidRPr="001F2B08">
              <w:rPr>
                <w:rFonts w:ascii="Arial" w:hAnsi="Arial" w:cs="Arial"/>
                <w:sz w:val="22"/>
                <w:szCs w:val="22"/>
              </w:rPr>
              <w:br/>
              <w:t>une certaine efficacité.</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B01BF7" w14:textId="2EF67EFF" w:rsidR="001F2B08" w:rsidRPr="001F2B08" w:rsidRDefault="001F2B08" w:rsidP="001F2B08">
            <w:pPr>
              <w:pStyle w:val="NormalWeb"/>
              <w:spacing w:before="0" w:beforeAutospacing="0" w:after="0" w:afterAutospacing="0"/>
              <w:rPr>
                <w:rFonts w:ascii="Arial" w:hAnsi="Arial" w:cs="Arial"/>
                <w:sz w:val="22"/>
                <w:szCs w:val="22"/>
              </w:rPr>
            </w:pPr>
            <w:r w:rsidRPr="001F2B08">
              <w:rPr>
                <w:rFonts w:ascii="Arial" w:hAnsi="Arial" w:cs="Arial"/>
                <w:sz w:val="22"/>
                <w:szCs w:val="22"/>
              </w:rPr>
              <w:t>utilise les habiletés</w:t>
            </w:r>
            <w:r w:rsidRPr="001F2B08">
              <w:rPr>
                <w:rFonts w:ascii="Arial" w:hAnsi="Arial" w:cs="Arial"/>
                <w:sz w:val="22"/>
                <w:szCs w:val="22"/>
              </w:rPr>
              <w:br/>
              <w:t>de traitement de</w:t>
            </w:r>
            <w:r w:rsidRPr="001F2B08">
              <w:rPr>
                <w:rFonts w:ascii="Arial" w:hAnsi="Arial" w:cs="Arial"/>
                <w:sz w:val="22"/>
                <w:szCs w:val="22"/>
              </w:rPr>
              <w:br/>
              <w:t>l’information avec</w:t>
            </w:r>
            <w:r w:rsidRPr="001F2B08">
              <w:rPr>
                <w:rFonts w:ascii="Arial" w:hAnsi="Arial" w:cs="Arial"/>
                <w:sz w:val="22"/>
                <w:szCs w:val="22"/>
              </w:rPr>
              <w:br/>
              <w:t>efficacité.</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2DD422" w14:textId="6A30FF4E" w:rsidR="001F2B08" w:rsidRPr="001F2B08" w:rsidRDefault="001F2B08" w:rsidP="001F2B08">
            <w:pPr>
              <w:pStyle w:val="NormalWeb"/>
              <w:spacing w:before="0" w:beforeAutospacing="0" w:after="0" w:afterAutospacing="0"/>
              <w:rPr>
                <w:rFonts w:ascii="Arial" w:hAnsi="Arial" w:cs="Arial"/>
                <w:sz w:val="22"/>
                <w:szCs w:val="22"/>
              </w:rPr>
            </w:pPr>
            <w:r w:rsidRPr="001F2B08">
              <w:rPr>
                <w:rFonts w:ascii="Arial" w:hAnsi="Arial" w:cs="Arial"/>
                <w:sz w:val="22"/>
                <w:szCs w:val="22"/>
              </w:rPr>
              <w:t>utilise les habiletés</w:t>
            </w:r>
            <w:r w:rsidRPr="001F2B08">
              <w:rPr>
                <w:rFonts w:ascii="Arial" w:hAnsi="Arial" w:cs="Arial"/>
                <w:sz w:val="22"/>
                <w:szCs w:val="22"/>
              </w:rPr>
              <w:br/>
              <w:t>de traitement de</w:t>
            </w:r>
            <w:r w:rsidRPr="001F2B08">
              <w:rPr>
                <w:rFonts w:ascii="Arial" w:hAnsi="Arial" w:cs="Arial"/>
                <w:sz w:val="22"/>
                <w:szCs w:val="22"/>
              </w:rPr>
              <w:br/>
              <w:t>l’information avec</w:t>
            </w:r>
            <w:r w:rsidRPr="001F2B08">
              <w:rPr>
                <w:rFonts w:ascii="Arial" w:hAnsi="Arial" w:cs="Arial"/>
                <w:sz w:val="22"/>
                <w:szCs w:val="22"/>
              </w:rPr>
              <w:br/>
              <w:t>beaucoup</w:t>
            </w:r>
            <w:r w:rsidRPr="001F2B08">
              <w:rPr>
                <w:rFonts w:ascii="Arial" w:hAnsi="Arial" w:cs="Arial"/>
                <w:sz w:val="22"/>
                <w:szCs w:val="22"/>
              </w:rPr>
              <w:br/>
              <w:t>d’efficacité.</w:t>
            </w:r>
          </w:p>
        </w:tc>
      </w:tr>
      <w:tr w:rsidR="00834299" w14:paraId="63A10870" w14:textId="77777777" w:rsidTr="005673B9">
        <w:tc>
          <w:tcPr>
            <w:tcW w:w="4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441BA6" w14:textId="1A6D0FDA" w:rsidR="00834299" w:rsidRDefault="00834299" w:rsidP="00834299">
            <w:pPr>
              <w:pStyle w:val="NormalWeb"/>
              <w:spacing w:before="0" w:beforeAutospacing="0" w:after="0" w:afterAutospacing="0"/>
            </w:pPr>
            <w:r w:rsidRPr="00B20F07">
              <w:rPr>
                <w:rFonts w:ascii="Arial" w:hAnsi="Arial" w:cs="Arial"/>
                <w:b/>
                <w:bCs/>
                <w:sz w:val="22"/>
                <w:szCs w:val="22"/>
              </w:rPr>
              <w:t>Utilisation des processus de la pensée critique et de la pensée créative </w:t>
            </w:r>
            <w:r w:rsidRPr="00B20F07">
              <w:rPr>
                <w:rFonts w:ascii="Arial" w:hAnsi="Arial" w:cs="Arial"/>
                <w:i/>
                <w:iCs/>
                <w:sz w:val="22"/>
                <w:szCs w:val="22"/>
              </w:rPr>
              <w:t>(p. </w:t>
            </w:r>
            <w:proofErr w:type="spellStart"/>
            <w:r w:rsidRPr="00B20F07">
              <w:rPr>
                <w:rFonts w:ascii="Arial" w:hAnsi="Arial" w:cs="Arial"/>
                <w:i/>
                <w:iCs/>
                <w:sz w:val="22"/>
                <w:szCs w:val="22"/>
              </w:rPr>
              <w:t>ex.,analyser</w:t>
            </w:r>
            <w:proofErr w:type="spellEnd"/>
            <w:r w:rsidRPr="00B20F07">
              <w:rPr>
                <w:rFonts w:ascii="Arial" w:hAnsi="Arial" w:cs="Arial"/>
                <w:i/>
                <w:iCs/>
                <w:sz w:val="22"/>
                <w:szCs w:val="22"/>
              </w:rPr>
              <w:t xml:space="preserve"> des résultats, faire des inférences, tirer des conclusions, évaluer l’impact de son prototype).</w:t>
            </w:r>
          </w:p>
        </w:tc>
        <w:tc>
          <w:tcPr>
            <w:tcW w:w="1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26C623" w14:textId="61011397" w:rsidR="00834299" w:rsidRPr="00DD4388" w:rsidRDefault="00834299" w:rsidP="00834299">
            <w:pPr>
              <w:pStyle w:val="NormalWeb"/>
              <w:spacing w:before="0" w:beforeAutospacing="0" w:after="0" w:afterAutospacing="0"/>
              <w:rPr>
                <w:sz w:val="22"/>
                <w:szCs w:val="22"/>
              </w:rPr>
            </w:pPr>
            <w:r w:rsidRPr="00DD4388">
              <w:rPr>
                <w:rFonts w:ascii="Arial" w:hAnsi="Arial" w:cs="Arial"/>
                <w:sz w:val="22"/>
                <w:szCs w:val="22"/>
              </w:rPr>
              <w:t>utilise les</w:t>
            </w:r>
            <w:r w:rsidRPr="00DD4388">
              <w:rPr>
                <w:rFonts w:ascii="Arial" w:hAnsi="Arial" w:cs="Arial"/>
                <w:color w:val="50565E"/>
                <w:sz w:val="22"/>
                <w:szCs w:val="22"/>
              </w:rPr>
              <w:br/>
            </w:r>
            <w:r w:rsidRPr="00DD4388">
              <w:rPr>
                <w:rFonts w:ascii="Arial" w:hAnsi="Arial" w:cs="Arial"/>
                <w:sz w:val="22"/>
                <w:szCs w:val="22"/>
              </w:rPr>
              <w:t>processus de la</w:t>
            </w:r>
            <w:r w:rsidRPr="00DD4388">
              <w:rPr>
                <w:rFonts w:ascii="Arial" w:hAnsi="Arial" w:cs="Arial"/>
                <w:color w:val="50565E"/>
                <w:sz w:val="22"/>
                <w:szCs w:val="22"/>
              </w:rPr>
              <w:br/>
            </w:r>
            <w:r w:rsidRPr="00DD4388">
              <w:rPr>
                <w:rFonts w:ascii="Arial" w:hAnsi="Arial" w:cs="Arial"/>
                <w:sz w:val="22"/>
                <w:szCs w:val="22"/>
              </w:rPr>
              <w:t>pensée critique</w:t>
            </w:r>
            <w:r w:rsidRPr="00DD4388">
              <w:rPr>
                <w:rFonts w:ascii="Arial" w:hAnsi="Arial" w:cs="Arial"/>
                <w:color w:val="50565E"/>
                <w:sz w:val="22"/>
                <w:szCs w:val="22"/>
              </w:rPr>
              <w:br/>
            </w:r>
            <w:r w:rsidRPr="00DD4388">
              <w:rPr>
                <w:rFonts w:ascii="Arial" w:hAnsi="Arial" w:cs="Arial"/>
                <w:sz w:val="22"/>
                <w:szCs w:val="22"/>
              </w:rPr>
              <w:t>et de la pensée</w:t>
            </w:r>
            <w:r w:rsidRPr="00DD4388">
              <w:rPr>
                <w:rFonts w:ascii="Arial" w:hAnsi="Arial" w:cs="Arial"/>
                <w:color w:val="50565E"/>
                <w:sz w:val="22"/>
                <w:szCs w:val="22"/>
              </w:rPr>
              <w:br/>
            </w:r>
            <w:r w:rsidRPr="00DD4388">
              <w:rPr>
                <w:rFonts w:ascii="Arial" w:hAnsi="Arial" w:cs="Arial"/>
                <w:sz w:val="22"/>
                <w:szCs w:val="22"/>
              </w:rPr>
              <w:t>créative avec</w:t>
            </w:r>
            <w:r w:rsidRPr="00DD4388">
              <w:rPr>
                <w:rFonts w:ascii="Arial" w:hAnsi="Arial" w:cs="Arial"/>
                <w:color w:val="50565E"/>
                <w:sz w:val="22"/>
                <w:szCs w:val="22"/>
              </w:rPr>
              <w:br/>
            </w:r>
            <w:r w:rsidRPr="00DD4388">
              <w:rPr>
                <w:rFonts w:ascii="Arial" w:hAnsi="Arial" w:cs="Arial"/>
                <w:sz w:val="22"/>
                <w:szCs w:val="22"/>
              </w:rPr>
              <w:t>une efficacité</w:t>
            </w:r>
            <w:r w:rsidRPr="00DD4388">
              <w:rPr>
                <w:rFonts w:ascii="Arial" w:hAnsi="Arial" w:cs="Arial"/>
                <w:color w:val="50565E"/>
                <w:sz w:val="22"/>
                <w:szCs w:val="22"/>
              </w:rPr>
              <w:br/>
            </w:r>
            <w:r w:rsidRPr="00DD4388">
              <w:rPr>
                <w:rFonts w:ascii="Arial" w:hAnsi="Arial" w:cs="Arial"/>
                <w:sz w:val="22"/>
                <w:szCs w:val="22"/>
              </w:rPr>
              <w:t>limitée.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8C16F8" w14:textId="5F64400C" w:rsidR="00834299" w:rsidRPr="00DD4388" w:rsidRDefault="00834299" w:rsidP="00834299">
            <w:pPr>
              <w:pStyle w:val="NormalWeb"/>
              <w:spacing w:before="0" w:beforeAutospacing="0" w:after="0" w:afterAutospacing="0"/>
              <w:rPr>
                <w:sz w:val="22"/>
                <w:szCs w:val="22"/>
              </w:rPr>
            </w:pPr>
            <w:r w:rsidRPr="00DD4388">
              <w:rPr>
                <w:rFonts w:ascii="Arial" w:hAnsi="Arial" w:cs="Arial"/>
                <w:sz w:val="22"/>
                <w:szCs w:val="22"/>
              </w:rPr>
              <w:t>utilise les</w:t>
            </w:r>
            <w:r w:rsidRPr="00DD4388">
              <w:rPr>
                <w:rFonts w:ascii="Arial" w:hAnsi="Arial" w:cs="Arial"/>
                <w:color w:val="50565E"/>
                <w:sz w:val="22"/>
                <w:szCs w:val="22"/>
              </w:rPr>
              <w:br/>
            </w:r>
            <w:r w:rsidRPr="00DD4388">
              <w:rPr>
                <w:rFonts w:ascii="Arial" w:hAnsi="Arial" w:cs="Arial"/>
                <w:sz w:val="22"/>
                <w:szCs w:val="22"/>
              </w:rPr>
              <w:t>processus de la</w:t>
            </w:r>
            <w:r w:rsidRPr="00DD4388">
              <w:rPr>
                <w:rFonts w:ascii="Arial" w:hAnsi="Arial" w:cs="Arial"/>
                <w:color w:val="50565E"/>
                <w:sz w:val="22"/>
                <w:szCs w:val="22"/>
              </w:rPr>
              <w:br/>
            </w:r>
            <w:r w:rsidRPr="00DD4388">
              <w:rPr>
                <w:rFonts w:ascii="Arial" w:hAnsi="Arial" w:cs="Arial"/>
                <w:sz w:val="22"/>
                <w:szCs w:val="22"/>
              </w:rPr>
              <w:t>pensée critique et de la pensée créative avec une certaine efficacité.</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59CAEF" w14:textId="46DB5A53" w:rsidR="00834299" w:rsidRPr="00DD4388" w:rsidRDefault="00834299" w:rsidP="00834299">
            <w:pPr>
              <w:pStyle w:val="NormalWeb"/>
              <w:spacing w:before="0" w:beforeAutospacing="0" w:after="0" w:afterAutospacing="0"/>
              <w:rPr>
                <w:sz w:val="22"/>
                <w:szCs w:val="22"/>
              </w:rPr>
            </w:pPr>
            <w:r w:rsidRPr="00DD4388">
              <w:rPr>
                <w:rFonts w:ascii="Arial" w:hAnsi="Arial" w:cs="Arial"/>
                <w:sz w:val="22"/>
                <w:szCs w:val="22"/>
              </w:rPr>
              <w:t>utilise les</w:t>
            </w:r>
            <w:r w:rsidRPr="00DD4388">
              <w:rPr>
                <w:rFonts w:ascii="Arial" w:hAnsi="Arial" w:cs="Arial"/>
                <w:color w:val="50565E"/>
                <w:sz w:val="22"/>
                <w:szCs w:val="22"/>
              </w:rPr>
              <w:br/>
            </w:r>
            <w:r w:rsidRPr="00DD4388">
              <w:rPr>
                <w:rFonts w:ascii="Arial" w:hAnsi="Arial" w:cs="Arial"/>
                <w:sz w:val="22"/>
                <w:szCs w:val="22"/>
              </w:rPr>
              <w:t>processus de la pensée critique et de la pensée créative avec efficacité.</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5AE8C8" w14:textId="6E348D52" w:rsidR="00834299" w:rsidRPr="00DD4388" w:rsidRDefault="00834299" w:rsidP="00834299">
            <w:pPr>
              <w:pStyle w:val="NormalWeb"/>
              <w:spacing w:before="0" w:beforeAutospacing="0" w:after="0" w:afterAutospacing="0"/>
              <w:rPr>
                <w:sz w:val="22"/>
                <w:szCs w:val="22"/>
              </w:rPr>
            </w:pPr>
            <w:r w:rsidRPr="00DD4388">
              <w:rPr>
                <w:rFonts w:ascii="Arial" w:hAnsi="Arial" w:cs="Arial"/>
                <w:sz w:val="22"/>
                <w:szCs w:val="22"/>
              </w:rPr>
              <w:t>utilise les</w:t>
            </w:r>
            <w:r w:rsidRPr="00DD4388">
              <w:rPr>
                <w:rFonts w:ascii="Arial" w:hAnsi="Arial" w:cs="Arial"/>
                <w:color w:val="50565E"/>
                <w:sz w:val="22"/>
                <w:szCs w:val="22"/>
              </w:rPr>
              <w:br/>
            </w:r>
            <w:r w:rsidRPr="00DD4388">
              <w:rPr>
                <w:rFonts w:ascii="Arial" w:hAnsi="Arial" w:cs="Arial"/>
                <w:sz w:val="22"/>
                <w:szCs w:val="22"/>
              </w:rPr>
              <w:t>processus de la</w:t>
            </w:r>
            <w:r w:rsidRPr="00DD4388">
              <w:rPr>
                <w:rFonts w:ascii="Arial" w:hAnsi="Arial" w:cs="Arial"/>
                <w:color w:val="50565E"/>
                <w:sz w:val="22"/>
                <w:szCs w:val="22"/>
              </w:rPr>
              <w:br/>
            </w:r>
            <w:r w:rsidRPr="00DD4388">
              <w:rPr>
                <w:rFonts w:ascii="Arial" w:hAnsi="Arial" w:cs="Arial"/>
                <w:sz w:val="22"/>
                <w:szCs w:val="22"/>
              </w:rPr>
              <w:t>pensée critique et de la pensée créative avec beaucoup d’efficacité.</w:t>
            </w:r>
          </w:p>
        </w:tc>
      </w:tr>
    </w:tbl>
    <w:p w14:paraId="53CE5351" w14:textId="77777777" w:rsidR="00D820F5" w:rsidRPr="00D820F5" w:rsidRDefault="00D820F5" w:rsidP="00D820F5">
      <w:pPr>
        <w:spacing w:after="0" w:line="240" w:lineRule="auto"/>
        <w:rPr>
          <w:rFonts w:ascii="Times New Roman" w:eastAsia="Times New Roman" w:hAnsi="Times New Roman" w:cs="Times New Roman"/>
          <w:sz w:val="24"/>
          <w:szCs w:val="24"/>
          <w:lang w:eastAsia="en-CA"/>
        </w:rPr>
      </w:pPr>
    </w:p>
    <w:tbl>
      <w:tblPr>
        <w:tblW w:w="0" w:type="auto"/>
        <w:tblCellMar>
          <w:top w:w="15" w:type="dxa"/>
          <w:left w:w="15" w:type="dxa"/>
          <w:bottom w:w="15" w:type="dxa"/>
          <w:right w:w="15" w:type="dxa"/>
        </w:tblCellMar>
        <w:tblLook w:val="04A0" w:firstRow="1" w:lastRow="0" w:firstColumn="1" w:lastColumn="0" w:noHBand="0" w:noVBand="1"/>
      </w:tblPr>
      <w:tblGrid>
        <w:gridCol w:w="2487"/>
        <w:gridCol w:w="835"/>
        <w:gridCol w:w="1596"/>
        <w:gridCol w:w="200"/>
        <w:gridCol w:w="2094"/>
        <w:gridCol w:w="200"/>
        <w:gridCol w:w="1403"/>
        <w:gridCol w:w="769"/>
        <w:gridCol w:w="1595"/>
      </w:tblGrid>
      <w:tr w:rsidR="00D820F5" w:rsidRPr="00D820F5" w14:paraId="367D62AE" w14:textId="77777777" w:rsidTr="001F7BB5">
        <w:trPr>
          <w:trHeight w:val="341"/>
        </w:trPr>
        <w:tc>
          <w:tcPr>
            <w:tcW w:w="0" w:type="auto"/>
            <w:gridSpan w:val="9"/>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2D5F278F" w14:textId="1EA07CD2" w:rsidR="00D820F5" w:rsidRPr="00D820F5" w:rsidRDefault="00A970F9" w:rsidP="00D820F5">
            <w:pPr>
              <w:spacing w:after="0" w:line="240" w:lineRule="auto"/>
              <w:rPr>
                <w:rFonts w:ascii="Times New Roman" w:eastAsia="Times New Roman" w:hAnsi="Times New Roman" w:cs="Times New Roman"/>
                <w:sz w:val="24"/>
                <w:szCs w:val="24"/>
                <w:lang w:eastAsia="en-CA"/>
              </w:rPr>
            </w:pPr>
            <w:r w:rsidRPr="00A970F9">
              <w:rPr>
                <w:rFonts w:eastAsia="Times New Roman"/>
                <w:b/>
                <w:bCs/>
                <w:lang w:eastAsia="en-CA"/>
              </w:rPr>
              <w:t xml:space="preserve">Communication – </w:t>
            </w:r>
            <w:r w:rsidRPr="00A970F9">
              <w:rPr>
                <w:rFonts w:eastAsia="Times New Roman"/>
                <w:lang w:eastAsia="en-CA"/>
              </w:rPr>
              <w:t>La transmission des idées et de l’information selon différentes formes et divers moyens</w:t>
            </w:r>
          </w:p>
        </w:tc>
      </w:tr>
      <w:tr w:rsidR="00D820F5" w:rsidRPr="00D820F5" w14:paraId="37B4EDF4" w14:textId="77777777" w:rsidTr="001F7BB5">
        <w:trPr>
          <w:trHeight w:val="233"/>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033F7CDD" w14:textId="77777777" w:rsidR="00D820F5" w:rsidRPr="00D820F5" w:rsidRDefault="00D820F5" w:rsidP="00D820F5">
            <w:pPr>
              <w:spacing w:after="0" w:line="240" w:lineRule="auto"/>
              <w:rPr>
                <w:rFonts w:ascii="Times New Roman" w:eastAsia="Times New Roman" w:hAnsi="Times New Roman" w:cs="Times New Roman"/>
                <w:sz w:val="24"/>
                <w:szCs w:val="24"/>
                <w:lang w:eastAsia="en-CA"/>
              </w:rPr>
            </w:pPr>
          </w:p>
        </w:tc>
        <w:tc>
          <w:tcPr>
            <w:tcW w:w="0" w:type="auto"/>
            <w:gridSpan w:val="8"/>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35A5E0FC" w14:textId="31138670" w:rsidR="00D820F5" w:rsidRPr="00D820F5" w:rsidRDefault="00A970F9" w:rsidP="00D820F5">
            <w:pPr>
              <w:spacing w:after="0" w:line="240" w:lineRule="auto"/>
              <w:rPr>
                <w:rFonts w:ascii="Times New Roman" w:eastAsia="Times New Roman" w:hAnsi="Times New Roman" w:cs="Times New Roman"/>
                <w:sz w:val="24"/>
                <w:szCs w:val="24"/>
                <w:lang w:eastAsia="en-CA"/>
              </w:rPr>
            </w:pPr>
            <w:r>
              <w:rPr>
                <w:rFonts w:eastAsia="Times New Roman"/>
                <w:lang w:eastAsia="en-CA"/>
              </w:rPr>
              <w:t>L’élève</w:t>
            </w:r>
            <w:r w:rsidR="00F15438">
              <w:rPr>
                <w:rFonts w:eastAsia="Times New Roman"/>
                <w:lang w:eastAsia="en-CA"/>
              </w:rPr>
              <w:t> :</w:t>
            </w:r>
          </w:p>
        </w:tc>
      </w:tr>
      <w:tr w:rsidR="00DD4388" w:rsidRPr="00D820F5" w14:paraId="090C1CFE" w14:textId="77777777" w:rsidTr="00D820F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A7D96C" w14:textId="5C14E115" w:rsidR="00DD4388" w:rsidRPr="00D820F5" w:rsidRDefault="001D26A8" w:rsidP="00DD4388">
            <w:pPr>
              <w:spacing w:after="0" w:line="240" w:lineRule="auto"/>
              <w:rPr>
                <w:rFonts w:ascii="Times New Roman" w:eastAsia="Times New Roman" w:hAnsi="Times New Roman" w:cs="Times New Roman"/>
                <w:sz w:val="24"/>
                <w:szCs w:val="24"/>
                <w:lang w:eastAsia="en-CA"/>
              </w:rPr>
            </w:pPr>
            <w:r w:rsidRPr="001D26A8">
              <w:rPr>
                <w:rFonts w:eastAsia="Times New Roman"/>
                <w:lang w:eastAsia="en-CA"/>
              </w:rPr>
              <w:t>Organiser les idées et les informations avant, pendant ou après l'expérience</w:t>
            </w:r>
            <w:r w:rsidR="002D6D00">
              <w:t xml:space="preserve"> </w:t>
            </w:r>
            <w:r w:rsidR="002D6D00" w:rsidRPr="002D6D00">
              <w:rPr>
                <w:rFonts w:eastAsia="Times New Roman"/>
                <w:b/>
                <w:bCs/>
                <w:lang w:eastAsia="en-CA"/>
              </w:rPr>
              <w:t xml:space="preserve">Expression et organisation des idées et de l’information </w:t>
            </w:r>
            <w:r w:rsidR="002D6D00" w:rsidRPr="002D6D00">
              <w:rPr>
                <w:rFonts w:eastAsia="Times New Roman"/>
                <w:lang w:eastAsia="en-CA"/>
              </w:rPr>
              <w:t xml:space="preserve">(p. ex., expression précise, organisation logique) </w:t>
            </w:r>
            <w:r w:rsidR="002D6D00" w:rsidRPr="002D6D00">
              <w:rPr>
                <w:rFonts w:eastAsia="Times New Roman"/>
                <w:b/>
                <w:bCs/>
                <w:lang w:eastAsia="en-CA"/>
              </w:rPr>
              <w:t>de façon orale, écrite ou visuelle</w:t>
            </w:r>
            <w:r w:rsidR="002D6D00" w:rsidRPr="002D6D00">
              <w:rPr>
                <w:rFonts w:eastAsia="Times New Roman"/>
                <w:lang w:eastAsia="en-CA"/>
              </w:rPr>
              <w:t xml:space="preserve"> (p. ex., entrevue, présentation, port</w:t>
            </w:r>
            <w:r w:rsidR="007D74BD">
              <w:rPr>
                <w:rFonts w:eastAsia="Times New Roman"/>
                <w:lang w:eastAsia="en-CA"/>
              </w:rPr>
              <w:t>e-</w:t>
            </w:r>
            <w:r w:rsidR="002D6D00" w:rsidRPr="002D6D00">
              <w:rPr>
                <w:rFonts w:eastAsia="Times New Roman"/>
                <w:lang w:eastAsia="en-CA"/>
              </w:rPr>
              <w:t>folio, organisateur graphique, affiche, lettre, curriculum vitæ, profil personnel, tableau, rapport, sommaire)</w:t>
            </w:r>
            <w:r w:rsidR="002D6D00" w:rsidRPr="00710692">
              <w:rPr>
                <w:rFonts w:eastAsia="Times New Roman"/>
                <w:b/>
                <w:bCs/>
                <w:lang w:eastAsia="en-CA"/>
              </w:rPr>
              <w:t xml:space="preserve"> </w:t>
            </w:r>
            <w:r w:rsidR="00710692" w:rsidRPr="00710692">
              <w:rPr>
                <w:rFonts w:eastAsia="Times New Roman"/>
                <w:b/>
                <w:bCs/>
                <w:lang w:eastAsia="en-CA"/>
              </w:rPr>
              <w:t>dans des situations face à face et virtuelles</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4CF932" w14:textId="0A4CC432" w:rsidR="00DD4388" w:rsidRPr="00DD4388" w:rsidRDefault="00DD4388" w:rsidP="00DD4388">
            <w:pPr>
              <w:spacing w:after="0" w:line="240" w:lineRule="auto"/>
              <w:rPr>
                <w:rFonts w:eastAsia="Times New Roman"/>
                <w:lang w:eastAsia="en-CA"/>
              </w:rPr>
            </w:pPr>
            <w:r w:rsidRPr="00DD4388">
              <w:rPr>
                <w:rFonts w:eastAsia="Times New Roman"/>
                <w:lang w:eastAsia="en-CA"/>
              </w:rPr>
              <w:t>exprime et organise les idées et l’information avec une efficacité limitée.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00E1D6" w14:textId="6EFA7EEA" w:rsidR="00DD4388" w:rsidRPr="00DD4388" w:rsidRDefault="00DD4388" w:rsidP="00DD4388">
            <w:pPr>
              <w:spacing w:after="0" w:line="240" w:lineRule="auto"/>
              <w:rPr>
                <w:rFonts w:eastAsia="Times New Roman"/>
                <w:lang w:eastAsia="en-CA"/>
              </w:rPr>
            </w:pPr>
            <w:r w:rsidRPr="00DD4388">
              <w:rPr>
                <w:rFonts w:eastAsia="Times New Roman"/>
                <w:lang w:eastAsia="en-CA"/>
              </w:rPr>
              <w:t>exprime et organise les idées et l’information avec une certaine efficacité.</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E48D15" w14:textId="2D155A5F" w:rsidR="00DD4388" w:rsidRPr="00DD4388" w:rsidRDefault="00DD4388" w:rsidP="00DD4388">
            <w:pPr>
              <w:spacing w:after="0" w:line="240" w:lineRule="auto"/>
              <w:rPr>
                <w:rFonts w:eastAsia="Times New Roman"/>
                <w:lang w:eastAsia="en-CA"/>
              </w:rPr>
            </w:pPr>
            <w:r w:rsidRPr="00DD4388">
              <w:rPr>
                <w:rFonts w:eastAsia="Times New Roman"/>
                <w:lang w:eastAsia="en-CA"/>
              </w:rPr>
              <w:t>exprime et organise les idées</w:t>
            </w:r>
            <w:r w:rsidRPr="00DD4388">
              <w:rPr>
                <w:rFonts w:eastAsia="Times New Roman"/>
                <w:lang w:eastAsia="en-CA"/>
              </w:rPr>
              <w:br/>
              <w:t>et l’information</w:t>
            </w:r>
            <w:r w:rsidRPr="00DD4388">
              <w:rPr>
                <w:rFonts w:eastAsia="Times New Roman"/>
                <w:lang w:eastAsia="en-CA"/>
              </w:rPr>
              <w:br/>
              <w:t>avec efficacité.</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053D43" w14:textId="4382CEE2" w:rsidR="00DD4388" w:rsidRPr="00DD4388" w:rsidRDefault="00DD4388" w:rsidP="00DD4388">
            <w:pPr>
              <w:spacing w:after="0" w:line="240" w:lineRule="auto"/>
              <w:rPr>
                <w:rFonts w:eastAsia="Times New Roman"/>
                <w:lang w:eastAsia="en-CA"/>
              </w:rPr>
            </w:pPr>
            <w:r w:rsidRPr="00DD4388">
              <w:rPr>
                <w:rFonts w:eastAsia="Times New Roman"/>
                <w:lang w:eastAsia="en-CA"/>
              </w:rPr>
              <w:t>exprime et organise les idées</w:t>
            </w:r>
            <w:r w:rsidRPr="00DD4388">
              <w:rPr>
                <w:rFonts w:eastAsia="Times New Roman"/>
                <w:lang w:eastAsia="en-CA"/>
              </w:rPr>
              <w:br/>
              <w:t>et l’information</w:t>
            </w:r>
            <w:r w:rsidRPr="00DD4388">
              <w:rPr>
                <w:rFonts w:eastAsia="Times New Roman"/>
                <w:lang w:eastAsia="en-CA"/>
              </w:rPr>
              <w:br/>
              <w:t>avec beaucoup</w:t>
            </w:r>
            <w:r w:rsidRPr="00DD4388">
              <w:rPr>
                <w:rFonts w:eastAsia="Times New Roman"/>
                <w:lang w:eastAsia="en-CA"/>
              </w:rPr>
              <w:br/>
              <w:t>d’efficacité.</w:t>
            </w:r>
          </w:p>
        </w:tc>
      </w:tr>
      <w:tr w:rsidR="00FC0D26" w:rsidRPr="00D820F5" w14:paraId="39FC7C38" w14:textId="77777777" w:rsidTr="00D820F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E5E7F3" w14:textId="77777777" w:rsidR="005C009F" w:rsidRPr="005C009F" w:rsidRDefault="005C009F" w:rsidP="005C009F">
            <w:pPr>
              <w:spacing w:after="0" w:line="240" w:lineRule="auto"/>
              <w:rPr>
                <w:rFonts w:eastAsia="Times New Roman"/>
                <w:b/>
                <w:bCs/>
                <w:lang w:eastAsia="en-CA"/>
              </w:rPr>
            </w:pPr>
            <w:r w:rsidRPr="005C009F">
              <w:rPr>
                <w:rFonts w:eastAsia="Times New Roman"/>
                <w:b/>
                <w:bCs/>
                <w:lang w:eastAsia="en-CA"/>
              </w:rPr>
              <w:t>Communication des idées et de l’information, de façon orale, écrite et visuelle à des fins précises</w:t>
            </w:r>
            <w:r w:rsidRPr="005C009F">
              <w:rPr>
                <w:rFonts w:eastAsia="Times New Roman"/>
                <w:lang w:eastAsia="en-CA"/>
              </w:rPr>
              <w:t xml:space="preserve"> (p. ex., présenter, informer, défendre) </w:t>
            </w:r>
            <w:r w:rsidRPr="005C009F">
              <w:rPr>
                <w:rFonts w:eastAsia="Times New Roman"/>
                <w:b/>
                <w:bCs/>
                <w:lang w:eastAsia="en-CA"/>
              </w:rPr>
              <w:t>et pour des</w:t>
            </w:r>
          </w:p>
          <w:p w14:paraId="30C0F419" w14:textId="25FFFCFE" w:rsidR="00FC0D26" w:rsidRPr="00D820F5" w:rsidRDefault="005C009F" w:rsidP="005C009F">
            <w:pPr>
              <w:spacing w:after="0" w:line="240" w:lineRule="auto"/>
              <w:rPr>
                <w:rFonts w:ascii="Times New Roman" w:eastAsia="Times New Roman" w:hAnsi="Times New Roman" w:cs="Times New Roman"/>
                <w:sz w:val="24"/>
                <w:szCs w:val="24"/>
                <w:lang w:eastAsia="en-CA"/>
              </w:rPr>
            </w:pPr>
            <w:r w:rsidRPr="005C009F">
              <w:rPr>
                <w:rFonts w:eastAsia="Times New Roman"/>
                <w:b/>
                <w:bCs/>
                <w:lang w:eastAsia="en-CA"/>
              </w:rPr>
              <w:t>auditoires spécifiques</w:t>
            </w:r>
            <w:r w:rsidRPr="005C009F">
              <w:rPr>
                <w:rFonts w:eastAsia="Times New Roman"/>
                <w:lang w:eastAsia="en-CA"/>
              </w:rPr>
              <w:t xml:space="preserve"> (p. ex., camarades, personnel enseignant, communauté).</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6122EB" w14:textId="123E48C7" w:rsidR="00FC0D26" w:rsidRPr="00D820F5" w:rsidRDefault="00FC0D26" w:rsidP="00FC0D26">
            <w:pPr>
              <w:spacing w:after="0" w:line="240" w:lineRule="auto"/>
              <w:rPr>
                <w:rFonts w:ascii="Times New Roman" w:eastAsia="Times New Roman" w:hAnsi="Times New Roman" w:cs="Times New Roman"/>
                <w:sz w:val="24"/>
                <w:szCs w:val="24"/>
                <w:lang w:eastAsia="en-CA"/>
              </w:rPr>
            </w:pPr>
            <w:r>
              <w:t>communique les idées et l’information à des fins précises et pour des auditoires</w:t>
            </w:r>
            <w:r>
              <w:br/>
              <w:t>spécifiques avec une efficacité limitée.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858849" w14:textId="4E8EBA11" w:rsidR="00FC0D26" w:rsidRPr="00D820F5" w:rsidRDefault="00FC0D26" w:rsidP="00FC0D26">
            <w:pPr>
              <w:spacing w:after="0" w:line="240" w:lineRule="auto"/>
              <w:rPr>
                <w:rFonts w:ascii="Times New Roman" w:eastAsia="Times New Roman" w:hAnsi="Times New Roman" w:cs="Times New Roman"/>
                <w:sz w:val="24"/>
                <w:szCs w:val="24"/>
                <w:lang w:eastAsia="en-CA"/>
              </w:rPr>
            </w:pPr>
            <w:r>
              <w:t>communique les idées et l’information à des fins précises et pour des auditoires  spécifiques avec une certaine efficacité.</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CA162F" w14:textId="0D1178C8" w:rsidR="00FC0D26" w:rsidRPr="00D820F5" w:rsidRDefault="00FC0D26" w:rsidP="00FC0D26">
            <w:pPr>
              <w:spacing w:after="0" w:line="240" w:lineRule="auto"/>
              <w:rPr>
                <w:rFonts w:ascii="Times New Roman" w:eastAsia="Times New Roman" w:hAnsi="Times New Roman" w:cs="Times New Roman"/>
                <w:sz w:val="24"/>
                <w:szCs w:val="24"/>
                <w:lang w:eastAsia="en-CA"/>
              </w:rPr>
            </w:pPr>
            <w:r>
              <w:t>communique les idées et l’information à des fins précises et pour des auditoires spécifiques avec efficacité.</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C1F5B8" w14:textId="01AE43E7" w:rsidR="00FC0D26" w:rsidRPr="00D820F5" w:rsidRDefault="00FC0D26" w:rsidP="00FC0D26">
            <w:pPr>
              <w:spacing w:after="0" w:line="240" w:lineRule="auto"/>
              <w:rPr>
                <w:rFonts w:ascii="Times New Roman" w:eastAsia="Times New Roman" w:hAnsi="Times New Roman" w:cs="Times New Roman"/>
                <w:sz w:val="24"/>
                <w:szCs w:val="24"/>
                <w:lang w:eastAsia="en-CA"/>
              </w:rPr>
            </w:pPr>
            <w:r>
              <w:t>communique les idées et l’information à</w:t>
            </w:r>
            <w:r>
              <w:rPr>
                <w:color w:val="50565E"/>
              </w:rPr>
              <w:br/>
            </w:r>
            <w:r>
              <w:t>des fins précises et pour des auditoires</w:t>
            </w:r>
            <w:r>
              <w:rPr>
                <w:color w:val="50565E"/>
              </w:rPr>
              <w:br/>
            </w:r>
            <w:r>
              <w:t>spécifiques avec</w:t>
            </w:r>
            <w:r>
              <w:rPr>
                <w:color w:val="50565E"/>
              </w:rPr>
              <w:br/>
            </w:r>
            <w:r>
              <w:t>beaucoup d’efficacité.</w:t>
            </w:r>
          </w:p>
        </w:tc>
      </w:tr>
      <w:tr w:rsidR="00FC0D26" w:rsidRPr="00D820F5" w14:paraId="243C8C4E" w14:textId="77777777" w:rsidTr="00D820F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364B29" w14:textId="538E172C" w:rsidR="00FC0D26" w:rsidRPr="00D820F5" w:rsidRDefault="00E757DC" w:rsidP="00FC0D26">
            <w:pPr>
              <w:spacing w:after="0" w:line="240" w:lineRule="auto"/>
              <w:rPr>
                <w:rFonts w:ascii="Times New Roman" w:eastAsia="Times New Roman" w:hAnsi="Times New Roman" w:cs="Times New Roman"/>
                <w:sz w:val="24"/>
                <w:szCs w:val="24"/>
                <w:lang w:eastAsia="en-CA"/>
              </w:rPr>
            </w:pPr>
            <w:r w:rsidRPr="00E757DC">
              <w:rPr>
                <w:rFonts w:eastAsia="Times New Roman"/>
                <w:b/>
                <w:bCs/>
                <w:lang w:eastAsia="en-CA"/>
              </w:rPr>
              <w:t>Utilisation de conventions propres à l'expérience, et spécifiques aux objectifs d'apprentissage et aux critères de réussite de l'expérience</w:t>
            </w:r>
            <w:r w:rsidRPr="00E757DC">
              <w:rPr>
                <w:rFonts w:eastAsia="Times New Roman"/>
                <w:lang w:eastAsia="en-CA"/>
              </w:rPr>
              <w:t xml:space="preserve"> (par exemple, vocabulaire/terminologie de l'orateur invité/site d'excursion/secteur/ lieu de travail/discipline) </w:t>
            </w:r>
            <w:r w:rsidRPr="00E757DC">
              <w:rPr>
                <w:rFonts w:eastAsia="Times New Roman"/>
                <w:b/>
                <w:bCs/>
                <w:lang w:eastAsia="en-CA"/>
              </w:rPr>
              <w:t>sous forme orale, visuelle et/ou écrite</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EE1D11" w14:textId="5003C94E" w:rsidR="00FC0D26" w:rsidRPr="00D820F5" w:rsidRDefault="00FC0D26" w:rsidP="00FC0D26">
            <w:pPr>
              <w:spacing w:after="0" w:line="240" w:lineRule="auto"/>
              <w:rPr>
                <w:rFonts w:ascii="Times New Roman" w:eastAsia="Times New Roman" w:hAnsi="Times New Roman" w:cs="Times New Roman"/>
                <w:sz w:val="24"/>
                <w:szCs w:val="24"/>
                <w:lang w:eastAsia="en-CA"/>
              </w:rPr>
            </w:pPr>
            <w:r>
              <w:t>utilise les conventions et la terminologie à l’étude avec une efficacité limitée.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DDDF5B" w14:textId="2F3EA758" w:rsidR="00FC0D26" w:rsidRPr="00D820F5" w:rsidRDefault="00FC0D26" w:rsidP="00FC0D26">
            <w:pPr>
              <w:spacing w:after="0" w:line="240" w:lineRule="auto"/>
              <w:rPr>
                <w:rFonts w:ascii="Times New Roman" w:eastAsia="Times New Roman" w:hAnsi="Times New Roman" w:cs="Times New Roman"/>
                <w:sz w:val="24"/>
                <w:szCs w:val="24"/>
                <w:lang w:eastAsia="en-CA"/>
              </w:rPr>
            </w:pPr>
            <w:r>
              <w:t>utilise les conventions et la terminologie à l’étude avec une certaine efficacité.</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CE7928" w14:textId="43733ADF" w:rsidR="00FC0D26" w:rsidRPr="00D820F5" w:rsidRDefault="00FC0D26" w:rsidP="00FC0D26">
            <w:pPr>
              <w:spacing w:after="0" w:line="240" w:lineRule="auto"/>
              <w:rPr>
                <w:rFonts w:ascii="Times New Roman" w:eastAsia="Times New Roman" w:hAnsi="Times New Roman" w:cs="Times New Roman"/>
                <w:sz w:val="24"/>
                <w:szCs w:val="24"/>
                <w:lang w:eastAsia="en-CA"/>
              </w:rPr>
            </w:pPr>
            <w:r>
              <w:t>utilise les conventions et la terminologie à l’étude avec efficacité.</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0AB7DE" w14:textId="264D7BA5" w:rsidR="00FC0D26" w:rsidRPr="00D820F5" w:rsidRDefault="00FC0D26" w:rsidP="00FC0D26">
            <w:pPr>
              <w:spacing w:after="0" w:line="240" w:lineRule="auto"/>
              <w:rPr>
                <w:rFonts w:ascii="Times New Roman" w:eastAsia="Times New Roman" w:hAnsi="Times New Roman" w:cs="Times New Roman"/>
                <w:sz w:val="24"/>
                <w:szCs w:val="24"/>
                <w:lang w:eastAsia="en-CA"/>
              </w:rPr>
            </w:pPr>
            <w:r>
              <w:t>utilise les conventions et la terminologie à l’étude avec</w:t>
            </w:r>
            <w:r>
              <w:br/>
              <w:t>beaucoup d’efficacité.</w:t>
            </w:r>
          </w:p>
        </w:tc>
      </w:tr>
      <w:tr w:rsidR="00D820F5" w:rsidRPr="00D820F5" w14:paraId="2F07048F" w14:textId="77777777" w:rsidTr="00D820F5">
        <w:trPr>
          <w:trHeight w:val="420"/>
        </w:trPr>
        <w:tc>
          <w:tcPr>
            <w:tcW w:w="0" w:type="auto"/>
            <w:gridSpan w:val="9"/>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22CB3ACE" w14:textId="77777777" w:rsidR="0028081A" w:rsidRPr="0028081A" w:rsidRDefault="00CB313F" w:rsidP="0028081A">
            <w:pPr>
              <w:spacing w:after="0" w:line="240" w:lineRule="auto"/>
              <w:rPr>
                <w:rFonts w:eastAsia="Times New Roman"/>
                <w:lang w:eastAsia="en-CA"/>
              </w:rPr>
            </w:pPr>
            <w:r w:rsidRPr="00CB313F">
              <w:rPr>
                <w:rFonts w:eastAsia="Times New Roman"/>
                <w:b/>
                <w:bCs/>
                <w:lang w:eastAsia="en-CA"/>
              </w:rPr>
              <w:t xml:space="preserve">Mise en application – </w:t>
            </w:r>
            <w:r w:rsidR="0028081A" w:rsidRPr="0028081A">
              <w:rPr>
                <w:rFonts w:eastAsia="Times New Roman"/>
                <w:lang w:eastAsia="en-CA"/>
              </w:rPr>
              <w:t>L’application des éléments à l’étude et des habiletés dans des contextes familiers, leur</w:t>
            </w:r>
          </w:p>
          <w:p w14:paraId="41DF4FD9" w14:textId="699BBED6" w:rsidR="00D820F5" w:rsidRPr="00D820F5" w:rsidRDefault="0028081A" w:rsidP="0028081A">
            <w:pPr>
              <w:spacing w:after="0" w:line="240" w:lineRule="auto"/>
              <w:rPr>
                <w:rFonts w:ascii="Times New Roman" w:eastAsia="Times New Roman" w:hAnsi="Times New Roman" w:cs="Times New Roman"/>
                <w:sz w:val="24"/>
                <w:szCs w:val="24"/>
                <w:lang w:eastAsia="en-CA"/>
              </w:rPr>
            </w:pPr>
            <w:r w:rsidRPr="0028081A">
              <w:rPr>
                <w:rFonts w:eastAsia="Times New Roman"/>
                <w:lang w:eastAsia="en-CA"/>
              </w:rPr>
              <w:t>transfert à de nouveaux contextes, ainsi que l’établissement de liens.</w:t>
            </w:r>
          </w:p>
        </w:tc>
      </w:tr>
      <w:tr w:rsidR="00D820F5" w:rsidRPr="00D820F5" w14:paraId="26B8207A" w14:textId="77777777" w:rsidTr="00D820F5">
        <w:trPr>
          <w:trHeight w:val="420"/>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3B46BBCA" w14:textId="77777777" w:rsidR="00D820F5" w:rsidRPr="00D820F5" w:rsidRDefault="00D820F5" w:rsidP="00D820F5">
            <w:pPr>
              <w:spacing w:after="0" w:line="240" w:lineRule="auto"/>
              <w:rPr>
                <w:rFonts w:ascii="Times New Roman" w:eastAsia="Times New Roman" w:hAnsi="Times New Roman" w:cs="Times New Roman"/>
                <w:sz w:val="24"/>
                <w:szCs w:val="24"/>
                <w:lang w:eastAsia="en-CA"/>
              </w:rPr>
            </w:pPr>
          </w:p>
        </w:tc>
        <w:tc>
          <w:tcPr>
            <w:tcW w:w="0" w:type="auto"/>
            <w:gridSpan w:val="8"/>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239F060F" w14:textId="1696BDE2" w:rsidR="00D820F5" w:rsidRPr="00D820F5" w:rsidRDefault="00F15438" w:rsidP="00D820F5">
            <w:pPr>
              <w:spacing w:after="0" w:line="240" w:lineRule="auto"/>
              <w:rPr>
                <w:rFonts w:ascii="Times New Roman" w:eastAsia="Times New Roman" w:hAnsi="Times New Roman" w:cs="Times New Roman"/>
                <w:sz w:val="24"/>
                <w:szCs w:val="24"/>
                <w:lang w:eastAsia="en-CA"/>
              </w:rPr>
            </w:pPr>
            <w:r>
              <w:rPr>
                <w:rFonts w:eastAsia="Times New Roman"/>
                <w:lang w:eastAsia="en-CA"/>
              </w:rPr>
              <w:t>L’élève :</w:t>
            </w:r>
          </w:p>
        </w:tc>
      </w:tr>
      <w:tr w:rsidR="00777940" w:rsidRPr="00D820F5" w14:paraId="0B4897D0" w14:textId="77777777" w:rsidTr="00D820F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0BFA47" w14:textId="77777777" w:rsidR="00777940" w:rsidRPr="0028081A" w:rsidRDefault="00777940" w:rsidP="00777940">
            <w:pPr>
              <w:spacing w:after="0" w:line="240" w:lineRule="auto"/>
              <w:rPr>
                <w:rFonts w:eastAsia="Times New Roman"/>
                <w:b/>
                <w:bCs/>
                <w:lang w:eastAsia="en-CA"/>
              </w:rPr>
            </w:pPr>
            <w:r w:rsidRPr="0028081A">
              <w:rPr>
                <w:rFonts w:eastAsia="Times New Roman"/>
                <w:b/>
                <w:bCs/>
                <w:lang w:eastAsia="en-CA"/>
              </w:rPr>
              <w:t>Application des</w:t>
            </w:r>
          </w:p>
          <w:p w14:paraId="0E8D485E" w14:textId="77777777" w:rsidR="00777940" w:rsidRPr="0028081A" w:rsidRDefault="00777940" w:rsidP="00777940">
            <w:pPr>
              <w:spacing w:after="0" w:line="240" w:lineRule="auto"/>
              <w:rPr>
                <w:rFonts w:eastAsia="Times New Roman"/>
                <w:b/>
                <w:bCs/>
                <w:lang w:eastAsia="en-CA"/>
              </w:rPr>
            </w:pPr>
            <w:r w:rsidRPr="0028081A">
              <w:rPr>
                <w:rFonts w:eastAsia="Times New Roman"/>
                <w:b/>
                <w:bCs/>
                <w:lang w:eastAsia="en-CA"/>
              </w:rPr>
              <w:t>connaissances et des</w:t>
            </w:r>
          </w:p>
          <w:p w14:paraId="5D1DF811" w14:textId="77777777" w:rsidR="00777940" w:rsidRPr="0028081A" w:rsidRDefault="00777940" w:rsidP="00777940">
            <w:pPr>
              <w:spacing w:after="0" w:line="240" w:lineRule="auto"/>
              <w:rPr>
                <w:rFonts w:eastAsia="Times New Roman"/>
                <w:lang w:eastAsia="en-CA"/>
              </w:rPr>
            </w:pPr>
            <w:r w:rsidRPr="0028081A">
              <w:rPr>
                <w:rFonts w:eastAsia="Times New Roman"/>
                <w:b/>
                <w:bCs/>
                <w:lang w:eastAsia="en-CA"/>
              </w:rPr>
              <w:t xml:space="preserve">habiletés </w:t>
            </w:r>
            <w:r w:rsidRPr="0028081A">
              <w:rPr>
                <w:rFonts w:eastAsia="Times New Roman"/>
                <w:lang w:eastAsia="en-CA"/>
              </w:rPr>
              <w:t>(p. ex., planification</w:t>
            </w:r>
          </w:p>
          <w:p w14:paraId="61C28DAC" w14:textId="77777777" w:rsidR="00777940" w:rsidRPr="0028081A" w:rsidRDefault="00777940" w:rsidP="00777940">
            <w:pPr>
              <w:spacing w:after="0" w:line="240" w:lineRule="auto"/>
              <w:rPr>
                <w:rFonts w:eastAsia="Times New Roman"/>
                <w:lang w:eastAsia="en-CA"/>
              </w:rPr>
            </w:pPr>
            <w:r w:rsidRPr="0028081A">
              <w:rPr>
                <w:rFonts w:eastAsia="Times New Roman"/>
                <w:lang w:eastAsia="en-CA"/>
              </w:rPr>
              <w:t>d’apprentissage, de carrière</w:t>
            </w:r>
          </w:p>
          <w:p w14:paraId="7FC1F618" w14:textId="77777777" w:rsidR="00777940" w:rsidRPr="0028081A" w:rsidRDefault="00777940" w:rsidP="00777940">
            <w:pPr>
              <w:spacing w:after="0" w:line="240" w:lineRule="auto"/>
              <w:rPr>
                <w:rFonts w:eastAsia="Times New Roman"/>
                <w:lang w:eastAsia="en-CA"/>
              </w:rPr>
            </w:pPr>
            <w:r w:rsidRPr="0028081A">
              <w:rPr>
                <w:rFonts w:eastAsia="Times New Roman"/>
                <w:lang w:eastAsia="en-CA"/>
              </w:rPr>
              <w:t>et de vie; définition des</w:t>
            </w:r>
          </w:p>
          <w:p w14:paraId="4F0AE52A" w14:textId="77777777" w:rsidR="00777940" w:rsidRPr="0028081A" w:rsidRDefault="00777940" w:rsidP="00777940">
            <w:pPr>
              <w:spacing w:after="0" w:line="240" w:lineRule="auto"/>
              <w:rPr>
                <w:rFonts w:eastAsia="Times New Roman"/>
                <w:lang w:eastAsia="en-CA"/>
              </w:rPr>
            </w:pPr>
            <w:r w:rsidRPr="0028081A">
              <w:rPr>
                <w:rFonts w:eastAsia="Times New Roman"/>
                <w:lang w:eastAsia="en-CA"/>
              </w:rPr>
              <w:t>objectifs; pratiques en matière</w:t>
            </w:r>
          </w:p>
          <w:p w14:paraId="70064C34" w14:textId="77777777" w:rsidR="00777940" w:rsidRPr="0028081A" w:rsidRDefault="00777940" w:rsidP="00777940">
            <w:pPr>
              <w:spacing w:after="0" w:line="240" w:lineRule="auto"/>
              <w:rPr>
                <w:rFonts w:eastAsia="Times New Roman"/>
                <w:lang w:eastAsia="en-CA"/>
              </w:rPr>
            </w:pPr>
            <w:r w:rsidRPr="0028081A">
              <w:rPr>
                <w:rFonts w:eastAsia="Times New Roman"/>
                <w:lang w:eastAsia="en-CA"/>
              </w:rPr>
              <w:t>de santé, sécurité et bien-être;</w:t>
            </w:r>
          </w:p>
          <w:p w14:paraId="3CA65FD3" w14:textId="77777777" w:rsidR="00777940" w:rsidRPr="0028081A" w:rsidRDefault="00777940" w:rsidP="00777940">
            <w:pPr>
              <w:spacing w:after="0" w:line="240" w:lineRule="auto"/>
              <w:rPr>
                <w:rFonts w:eastAsia="Times New Roman"/>
                <w:lang w:eastAsia="en-CA"/>
              </w:rPr>
            </w:pPr>
            <w:r w:rsidRPr="0028081A">
              <w:rPr>
                <w:rFonts w:eastAsia="Times New Roman"/>
                <w:lang w:eastAsia="en-CA"/>
              </w:rPr>
              <w:t>utilisation de la technologie)</w:t>
            </w:r>
          </w:p>
          <w:p w14:paraId="55B70216" w14:textId="77777777" w:rsidR="00777940" w:rsidRPr="0028081A" w:rsidRDefault="00777940" w:rsidP="00777940">
            <w:pPr>
              <w:spacing w:after="0" w:line="240" w:lineRule="auto"/>
              <w:rPr>
                <w:rFonts w:eastAsia="Times New Roman"/>
                <w:b/>
                <w:bCs/>
                <w:lang w:eastAsia="en-CA"/>
              </w:rPr>
            </w:pPr>
            <w:r w:rsidRPr="0028081A">
              <w:rPr>
                <w:rFonts w:eastAsia="Times New Roman"/>
                <w:b/>
                <w:bCs/>
                <w:lang w:eastAsia="en-CA"/>
              </w:rPr>
              <w:t>dans des contextes</w:t>
            </w:r>
          </w:p>
          <w:p w14:paraId="00C2B68D" w14:textId="280BDC77" w:rsidR="00777940" w:rsidRPr="00D820F5" w:rsidRDefault="00777940" w:rsidP="00777940">
            <w:pPr>
              <w:spacing w:after="0" w:line="240" w:lineRule="auto"/>
              <w:rPr>
                <w:rFonts w:ascii="Times New Roman" w:eastAsia="Times New Roman" w:hAnsi="Times New Roman" w:cs="Times New Roman"/>
                <w:sz w:val="24"/>
                <w:szCs w:val="24"/>
                <w:lang w:eastAsia="en-CA"/>
              </w:rPr>
            </w:pPr>
            <w:r w:rsidRPr="0028081A">
              <w:rPr>
                <w:rFonts w:eastAsia="Times New Roman"/>
                <w:b/>
                <w:bCs/>
                <w:lang w:eastAsia="en-CA"/>
              </w:rPr>
              <w:t>familiers</w:t>
            </w:r>
            <w:r w:rsidR="007D74BD">
              <w:rPr>
                <w:rFonts w:eastAsia="Times New Roman"/>
                <w:b/>
                <w:bCs/>
                <w:lang w:eastAsia="en-CA"/>
              </w:rPr>
              <w:t>,</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E1E49D" w14:textId="7559333A" w:rsidR="00777940" w:rsidRPr="00D820F5" w:rsidRDefault="00777940" w:rsidP="00777940">
            <w:pPr>
              <w:spacing w:after="0" w:line="240" w:lineRule="auto"/>
              <w:rPr>
                <w:rFonts w:ascii="Times New Roman" w:eastAsia="Times New Roman" w:hAnsi="Times New Roman" w:cs="Times New Roman"/>
                <w:sz w:val="24"/>
                <w:szCs w:val="24"/>
                <w:lang w:eastAsia="en-CA"/>
              </w:rPr>
            </w:pPr>
            <w:r w:rsidRPr="00171A50">
              <w:rPr>
                <w:rFonts w:eastAsia="Times New Roman"/>
                <w:lang w:eastAsia="en-CA"/>
              </w:rPr>
              <w:t>applique les connaissances et les habiletés dans des contextes familiers avec une efficacité limitée.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0C2704" w14:textId="698D6D16" w:rsidR="00777940" w:rsidRPr="00D820F5" w:rsidRDefault="00777940" w:rsidP="00777940">
            <w:pPr>
              <w:spacing w:after="0" w:line="240" w:lineRule="auto"/>
              <w:rPr>
                <w:rFonts w:ascii="Times New Roman" w:eastAsia="Times New Roman" w:hAnsi="Times New Roman" w:cs="Times New Roman"/>
                <w:sz w:val="24"/>
                <w:szCs w:val="24"/>
                <w:lang w:eastAsia="en-CA"/>
              </w:rPr>
            </w:pPr>
            <w:r w:rsidRPr="006473FD">
              <w:rPr>
                <w:rFonts w:eastAsia="Times New Roman"/>
                <w:lang w:eastAsia="en-CA"/>
              </w:rPr>
              <w:t>applique les connaissances et les habiletés dans des contextes familiers avec une certaine efficacité</w:t>
            </w:r>
            <w:r>
              <w:t>.</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418A6F" w14:textId="5CEA64B7" w:rsidR="00777940" w:rsidRPr="00777940" w:rsidRDefault="00777940" w:rsidP="00777940">
            <w:pPr>
              <w:spacing w:after="0" w:line="240" w:lineRule="auto"/>
              <w:rPr>
                <w:rFonts w:eastAsia="Times New Roman"/>
                <w:lang w:eastAsia="en-CA"/>
              </w:rPr>
            </w:pPr>
            <w:r w:rsidRPr="00777940">
              <w:rPr>
                <w:rFonts w:eastAsia="Times New Roman"/>
                <w:lang w:eastAsia="en-CA"/>
              </w:rPr>
              <w:t xml:space="preserve">applique les connaissances et les habiletés dans des contextes familiers avec efficacité.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68B730" w14:textId="27269C1F" w:rsidR="00777940" w:rsidRPr="00777940" w:rsidRDefault="00777940" w:rsidP="00777940">
            <w:pPr>
              <w:spacing w:after="0" w:line="240" w:lineRule="auto"/>
              <w:rPr>
                <w:rFonts w:eastAsia="Times New Roman"/>
                <w:lang w:eastAsia="en-CA"/>
              </w:rPr>
            </w:pPr>
            <w:r w:rsidRPr="00777940">
              <w:rPr>
                <w:rFonts w:eastAsia="Times New Roman"/>
                <w:lang w:eastAsia="en-CA"/>
              </w:rPr>
              <w:t xml:space="preserve">applique les connaissances et les habiletés dans des contextes familiers avec efficacité. </w:t>
            </w:r>
          </w:p>
        </w:tc>
      </w:tr>
      <w:tr w:rsidR="00526194" w:rsidRPr="00D820F5" w14:paraId="6FFECB51" w14:textId="77777777" w:rsidTr="00D820F5">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9860C6" w14:textId="77777777" w:rsidR="00526194" w:rsidRPr="0047709A" w:rsidRDefault="00526194" w:rsidP="00526194">
            <w:pPr>
              <w:spacing w:after="0" w:line="240" w:lineRule="auto"/>
              <w:rPr>
                <w:rFonts w:eastAsia="Times New Roman"/>
                <w:b/>
                <w:bCs/>
                <w:lang w:eastAsia="en-CA"/>
              </w:rPr>
            </w:pPr>
            <w:r w:rsidRPr="0047709A">
              <w:rPr>
                <w:rFonts w:eastAsia="Times New Roman"/>
                <w:b/>
                <w:bCs/>
                <w:lang w:eastAsia="en-CA"/>
              </w:rPr>
              <w:t>Transfert des connaissances</w:t>
            </w:r>
          </w:p>
          <w:p w14:paraId="0AC56BFE" w14:textId="77777777" w:rsidR="00526194" w:rsidRPr="0047709A" w:rsidRDefault="00526194" w:rsidP="00526194">
            <w:pPr>
              <w:spacing w:after="0" w:line="240" w:lineRule="auto"/>
              <w:rPr>
                <w:rFonts w:eastAsia="Times New Roman"/>
                <w:lang w:eastAsia="en-CA"/>
              </w:rPr>
            </w:pPr>
            <w:r w:rsidRPr="0047709A">
              <w:rPr>
                <w:rFonts w:eastAsia="Times New Roman"/>
                <w:b/>
                <w:bCs/>
                <w:lang w:eastAsia="en-CA"/>
              </w:rPr>
              <w:t xml:space="preserve">et des habiletés </w:t>
            </w:r>
            <w:r w:rsidRPr="0047709A">
              <w:rPr>
                <w:rFonts w:eastAsia="Times New Roman"/>
                <w:lang w:eastAsia="en-CA"/>
              </w:rPr>
              <w:t>(p. ex.,</w:t>
            </w:r>
          </w:p>
          <w:p w14:paraId="52CC9D81" w14:textId="77777777" w:rsidR="00526194" w:rsidRPr="0047709A" w:rsidRDefault="00526194" w:rsidP="00526194">
            <w:pPr>
              <w:spacing w:after="0" w:line="240" w:lineRule="auto"/>
              <w:rPr>
                <w:rFonts w:eastAsia="Times New Roman"/>
                <w:lang w:eastAsia="en-CA"/>
              </w:rPr>
            </w:pPr>
            <w:r w:rsidRPr="0047709A">
              <w:rPr>
                <w:rFonts w:eastAsia="Times New Roman"/>
                <w:lang w:eastAsia="en-CA"/>
              </w:rPr>
              <w:t>relations interpersonnelles,</w:t>
            </w:r>
          </w:p>
          <w:p w14:paraId="0EC33A7A" w14:textId="77777777" w:rsidR="00526194" w:rsidRPr="0047709A" w:rsidRDefault="00526194" w:rsidP="00526194">
            <w:pPr>
              <w:spacing w:after="0" w:line="240" w:lineRule="auto"/>
              <w:rPr>
                <w:rFonts w:eastAsia="Times New Roman"/>
                <w:lang w:eastAsia="en-CA"/>
              </w:rPr>
            </w:pPr>
            <w:r w:rsidRPr="0047709A">
              <w:rPr>
                <w:rFonts w:eastAsia="Times New Roman"/>
                <w:lang w:eastAsia="en-CA"/>
              </w:rPr>
              <w:t>stratégies d’apprentissage,</w:t>
            </w:r>
          </w:p>
          <w:p w14:paraId="72A72146" w14:textId="77777777" w:rsidR="00526194" w:rsidRPr="0047709A" w:rsidRDefault="00526194" w:rsidP="00526194">
            <w:pPr>
              <w:spacing w:after="0" w:line="240" w:lineRule="auto"/>
              <w:rPr>
                <w:rFonts w:eastAsia="Times New Roman"/>
                <w:lang w:eastAsia="en-CA"/>
              </w:rPr>
            </w:pPr>
            <w:r w:rsidRPr="0047709A">
              <w:rPr>
                <w:rFonts w:eastAsia="Times New Roman"/>
                <w:lang w:eastAsia="en-CA"/>
              </w:rPr>
              <w:t>planification d’apprentissage,</w:t>
            </w:r>
          </w:p>
          <w:p w14:paraId="10B47B29" w14:textId="77777777" w:rsidR="00526194" w:rsidRPr="0047709A" w:rsidRDefault="00526194" w:rsidP="00526194">
            <w:pPr>
              <w:spacing w:after="0" w:line="240" w:lineRule="auto"/>
              <w:rPr>
                <w:rFonts w:eastAsia="Times New Roman"/>
                <w:lang w:eastAsia="en-CA"/>
              </w:rPr>
            </w:pPr>
            <w:r w:rsidRPr="0047709A">
              <w:rPr>
                <w:rFonts w:eastAsia="Times New Roman"/>
                <w:lang w:eastAsia="en-CA"/>
              </w:rPr>
              <w:t>de carrière et de vie; utilisation</w:t>
            </w:r>
          </w:p>
          <w:p w14:paraId="76E589C4" w14:textId="77777777" w:rsidR="00526194" w:rsidRPr="0047709A" w:rsidRDefault="00526194" w:rsidP="00526194">
            <w:pPr>
              <w:spacing w:after="0" w:line="240" w:lineRule="auto"/>
              <w:rPr>
                <w:rFonts w:eastAsia="Times New Roman"/>
                <w:lang w:eastAsia="en-CA"/>
              </w:rPr>
            </w:pPr>
            <w:r w:rsidRPr="0047709A">
              <w:rPr>
                <w:rFonts w:eastAsia="Times New Roman"/>
                <w:lang w:eastAsia="en-CA"/>
              </w:rPr>
              <w:t>d’équipement spécialisé et de</w:t>
            </w:r>
          </w:p>
          <w:p w14:paraId="5EE3150B" w14:textId="77777777" w:rsidR="00526194" w:rsidRPr="0047709A" w:rsidRDefault="00526194" w:rsidP="00526194">
            <w:pPr>
              <w:spacing w:after="0" w:line="240" w:lineRule="auto"/>
              <w:rPr>
                <w:rFonts w:eastAsia="Times New Roman"/>
                <w:b/>
                <w:bCs/>
                <w:lang w:eastAsia="en-CA"/>
              </w:rPr>
            </w:pPr>
            <w:r w:rsidRPr="0047709A">
              <w:rPr>
                <w:rFonts w:eastAsia="Times New Roman"/>
                <w:lang w:eastAsia="en-CA"/>
              </w:rPr>
              <w:t xml:space="preserve">techniques) </w:t>
            </w:r>
            <w:r w:rsidRPr="0047709A">
              <w:rPr>
                <w:rFonts w:eastAsia="Times New Roman"/>
                <w:b/>
                <w:bCs/>
                <w:lang w:eastAsia="en-CA"/>
              </w:rPr>
              <w:t>à de nouveaux</w:t>
            </w:r>
          </w:p>
          <w:p w14:paraId="791DFABB" w14:textId="7C838EBC" w:rsidR="00526194" w:rsidRPr="00D820F5" w:rsidRDefault="00526194" w:rsidP="00526194">
            <w:pPr>
              <w:spacing w:after="0" w:line="240" w:lineRule="auto"/>
              <w:rPr>
                <w:rFonts w:ascii="Times New Roman" w:eastAsia="Times New Roman" w:hAnsi="Times New Roman" w:cs="Times New Roman"/>
                <w:sz w:val="24"/>
                <w:szCs w:val="24"/>
                <w:lang w:eastAsia="en-CA"/>
              </w:rPr>
            </w:pPr>
            <w:r w:rsidRPr="0047709A">
              <w:rPr>
                <w:rFonts w:eastAsia="Times New Roman"/>
                <w:b/>
                <w:bCs/>
                <w:lang w:eastAsia="en-CA"/>
              </w:rPr>
              <w:t>contextes</w:t>
            </w:r>
            <w:r>
              <w:rPr>
                <w:rFonts w:eastAsia="Times New Roman"/>
                <w:b/>
                <w:bCs/>
                <w:lang w:eastAsia="en-CA"/>
              </w:rPr>
              <w:t xml:space="preserve"> </w:t>
            </w:r>
            <w:r w:rsidRPr="00F61EAD">
              <w:rPr>
                <w:rFonts w:eastAsia="Times New Roman"/>
                <w:i/>
                <w:iCs/>
                <w:lang w:eastAsia="en-CA"/>
              </w:rPr>
              <w:t>(par exemple, le cadre de la classe, un stage d'observation au travail, l'engagement civique, un projet communautaire)</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28C987" w14:textId="6C433E28" w:rsidR="00526194" w:rsidRPr="00D820F5" w:rsidRDefault="00526194" w:rsidP="00526194">
            <w:pPr>
              <w:spacing w:after="0" w:line="240" w:lineRule="auto"/>
              <w:rPr>
                <w:rFonts w:ascii="Times New Roman" w:eastAsia="Times New Roman" w:hAnsi="Times New Roman" w:cs="Times New Roman"/>
                <w:sz w:val="24"/>
                <w:szCs w:val="24"/>
                <w:lang w:eastAsia="en-CA"/>
              </w:rPr>
            </w:pPr>
            <w:r w:rsidRPr="00F61EAD">
              <w:rPr>
                <w:rFonts w:eastAsia="Times New Roman"/>
                <w:lang w:eastAsia="en-CA"/>
              </w:rPr>
              <w:t>transfère les connaissances et les habiletés à de nouveaux contextes avec une efficacité limitée.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C8019B" w14:textId="004BF101" w:rsidR="00526194" w:rsidRPr="00526194" w:rsidRDefault="00526194" w:rsidP="00526194">
            <w:pPr>
              <w:spacing w:after="0" w:line="240" w:lineRule="auto"/>
              <w:rPr>
                <w:rFonts w:eastAsia="Times New Roman"/>
                <w:lang w:eastAsia="en-CA"/>
              </w:rPr>
            </w:pPr>
            <w:r w:rsidRPr="00526194">
              <w:rPr>
                <w:rFonts w:eastAsia="Times New Roman"/>
                <w:lang w:eastAsia="en-CA"/>
              </w:rPr>
              <w:t>transfère les connaissances et les habiletés à de nouveaux contextes avec une certaine efficacité.</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F26EAE" w14:textId="68F2BB0C" w:rsidR="00526194" w:rsidRPr="00526194" w:rsidRDefault="00526194" w:rsidP="00526194">
            <w:pPr>
              <w:spacing w:after="0" w:line="240" w:lineRule="auto"/>
              <w:rPr>
                <w:rFonts w:eastAsia="Times New Roman"/>
                <w:lang w:eastAsia="en-CA"/>
              </w:rPr>
            </w:pPr>
            <w:r w:rsidRPr="00526194">
              <w:rPr>
                <w:rFonts w:eastAsia="Times New Roman"/>
                <w:lang w:eastAsia="en-CA"/>
              </w:rPr>
              <w:t xml:space="preserve">transfère les connaissances et les habiletés à de nouveaux contextes avec efficacité. </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8CB4BE" w14:textId="2569DA91" w:rsidR="00526194" w:rsidRPr="00526194" w:rsidRDefault="00526194" w:rsidP="00526194">
            <w:pPr>
              <w:spacing w:after="0" w:line="240" w:lineRule="auto"/>
              <w:rPr>
                <w:rFonts w:eastAsia="Times New Roman"/>
                <w:lang w:eastAsia="en-CA"/>
              </w:rPr>
            </w:pPr>
            <w:r w:rsidRPr="00526194">
              <w:rPr>
                <w:rFonts w:eastAsia="Times New Roman"/>
                <w:lang w:eastAsia="en-CA"/>
              </w:rPr>
              <w:t>transfère les connaissances et les habiletés à de nouveaux contextes avec efficacité</w:t>
            </w:r>
          </w:p>
        </w:tc>
      </w:tr>
      <w:tr w:rsidR="00D820F5" w:rsidRPr="00D820F5" w14:paraId="6493B6BC" w14:textId="77777777" w:rsidTr="00D820F5">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CACAA7" w14:textId="31781FD2" w:rsidR="00D820F5" w:rsidRPr="00D820F5" w:rsidRDefault="006A4405" w:rsidP="00D820F5">
            <w:pPr>
              <w:spacing w:after="0" w:line="240" w:lineRule="auto"/>
              <w:rPr>
                <w:rFonts w:ascii="Times New Roman" w:eastAsia="Times New Roman" w:hAnsi="Times New Roman" w:cs="Times New Roman"/>
                <w:sz w:val="24"/>
                <w:szCs w:val="24"/>
                <w:lang w:eastAsia="en-CA"/>
              </w:rPr>
            </w:pPr>
            <w:r w:rsidRPr="006A4405">
              <w:rPr>
                <w:rFonts w:eastAsia="Times New Roman"/>
                <w:b/>
                <w:bCs/>
                <w:lang w:eastAsia="en-CA"/>
              </w:rPr>
              <w:t>Établissement de liens entre divers contextes</w:t>
            </w:r>
            <w:r>
              <w:t xml:space="preserve"> </w:t>
            </w:r>
            <w:r w:rsidRPr="006A4405">
              <w:rPr>
                <w:rFonts w:eastAsia="Times New Roman"/>
                <w:i/>
                <w:iCs/>
                <w:lang w:eastAsia="en-CA"/>
              </w:rPr>
              <w:t>(p. ex., entre matières et cours; entre apprentissage en milieu scolaire et en milieu communautaire dans le cadre d’une expérience en éducation coopérative; entre apprentissage en éducation coopérative, expériences personnelles et possibilités futures).</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AF46BA" w14:textId="339A51EC" w:rsidR="00161334" w:rsidRPr="00161334" w:rsidRDefault="00161334" w:rsidP="00161334">
            <w:pPr>
              <w:spacing w:after="0" w:line="240" w:lineRule="auto"/>
              <w:rPr>
                <w:rFonts w:eastAsia="Times New Roman"/>
                <w:lang w:eastAsia="en-CA"/>
              </w:rPr>
            </w:pPr>
            <w:r w:rsidRPr="00161334">
              <w:rPr>
                <w:rFonts w:eastAsia="Times New Roman"/>
                <w:lang w:eastAsia="en-CA"/>
              </w:rPr>
              <w:t>établit des liens entre différents contextes</w:t>
            </w:r>
            <w:r w:rsidR="00AD4BEA">
              <w:rPr>
                <w:rFonts w:eastAsia="Times New Roman"/>
                <w:lang w:eastAsia="en-CA"/>
              </w:rPr>
              <w:t xml:space="preserve"> ou</w:t>
            </w:r>
          </w:p>
          <w:p w14:paraId="1D8EDD25" w14:textId="6F015B72" w:rsidR="00D820F5" w:rsidRPr="00D820F5" w:rsidRDefault="00161334" w:rsidP="00161334">
            <w:pPr>
              <w:spacing w:after="0" w:line="240" w:lineRule="auto"/>
              <w:rPr>
                <w:rFonts w:ascii="Times New Roman" w:eastAsia="Times New Roman" w:hAnsi="Times New Roman" w:cs="Times New Roman"/>
                <w:sz w:val="24"/>
                <w:szCs w:val="24"/>
                <w:lang w:eastAsia="en-CA"/>
              </w:rPr>
            </w:pPr>
            <w:r w:rsidRPr="00161334">
              <w:rPr>
                <w:rFonts w:eastAsia="Times New Roman"/>
                <w:lang w:eastAsia="en-CA"/>
              </w:rPr>
              <w:t xml:space="preserve">expériences </w:t>
            </w:r>
            <w:r w:rsidR="00945D12">
              <w:rPr>
                <w:rFonts w:eastAsia="Times New Roman"/>
                <w:lang w:eastAsia="en-CA"/>
              </w:rPr>
              <w:t xml:space="preserve">avec une </w:t>
            </w:r>
            <w:r w:rsidRPr="00161334">
              <w:rPr>
                <w:rFonts w:eastAsia="Times New Roman"/>
                <w:lang w:eastAsia="en-CA"/>
              </w:rPr>
              <w:t>efficacité limitée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243C21" w14:textId="77777777" w:rsidR="0052618A" w:rsidRPr="00161334" w:rsidRDefault="0052618A" w:rsidP="0052618A">
            <w:pPr>
              <w:spacing w:after="0" w:line="240" w:lineRule="auto"/>
              <w:rPr>
                <w:rFonts w:eastAsia="Times New Roman"/>
                <w:lang w:eastAsia="en-CA"/>
              </w:rPr>
            </w:pPr>
            <w:r w:rsidRPr="00161334">
              <w:rPr>
                <w:rFonts w:eastAsia="Times New Roman"/>
                <w:lang w:eastAsia="en-CA"/>
              </w:rPr>
              <w:t>établit des liens entre différents contextes</w:t>
            </w:r>
            <w:r>
              <w:rPr>
                <w:rFonts w:eastAsia="Times New Roman"/>
                <w:lang w:eastAsia="en-CA"/>
              </w:rPr>
              <w:t xml:space="preserve"> ou</w:t>
            </w:r>
          </w:p>
          <w:p w14:paraId="3A053544" w14:textId="17157728" w:rsidR="00D820F5" w:rsidRPr="00D820F5" w:rsidRDefault="0052618A" w:rsidP="0052618A">
            <w:pPr>
              <w:spacing w:after="0" w:line="240" w:lineRule="auto"/>
              <w:rPr>
                <w:rFonts w:ascii="Times New Roman" w:eastAsia="Times New Roman" w:hAnsi="Times New Roman" w:cs="Times New Roman"/>
                <w:sz w:val="24"/>
                <w:szCs w:val="24"/>
                <w:lang w:eastAsia="en-CA"/>
              </w:rPr>
            </w:pPr>
            <w:r w:rsidRPr="00161334">
              <w:rPr>
                <w:rFonts w:eastAsia="Times New Roman"/>
                <w:lang w:eastAsia="en-CA"/>
              </w:rPr>
              <w:t xml:space="preserve">expériences </w:t>
            </w:r>
            <w:r>
              <w:rPr>
                <w:rFonts w:eastAsia="Times New Roman"/>
                <w:lang w:eastAsia="en-CA"/>
              </w:rPr>
              <w:t xml:space="preserve">avec une certaine </w:t>
            </w:r>
            <w:r w:rsidRPr="00161334">
              <w:rPr>
                <w:rFonts w:eastAsia="Times New Roman"/>
                <w:lang w:eastAsia="en-CA"/>
              </w:rPr>
              <w:t>efficacité</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5836B1" w14:textId="77777777" w:rsidR="00AD4BC9" w:rsidRPr="00161334" w:rsidRDefault="00AD4BC9" w:rsidP="00AD4BC9">
            <w:pPr>
              <w:spacing w:after="0" w:line="240" w:lineRule="auto"/>
              <w:rPr>
                <w:rFonts w:eastAsia="Times New Roman"/>
                <w:lang w:eastAsia="en-CA"/>
              </w:rPr>
            </w:pPr>
            <w:r w:rsidRPr="00161334">
              <w:rPr>
                <w:rFonts w:eastAsia="Times New Roman"/>
                <w:lang w:eastAsia="en-CA"/>
              </w:rPr>
              <w:t>établit des liens entre différents contextes</w:t>
            </w:r>
            <w:r>
              <w:rPr>
                <w:rFonts w:eastAsia="Times New Roman"/>
                <w:lang w:eastAsia="en-CA"/>
              </w:rPr>
              <w:t xml:space="preserve"> ou</w:t>
            </w:r>
          </w:p>
          <w:p w14:paraId="4BE10B73" w14:textId="42BE4AEB" w:rsidR="00D820F5" w:rsidRPr="00D820F5" w:rsidRDefault="00AD4BC9" w:rsidP="00AD4BC9">
            <w:pPr>
              <w:spacing w:after="0" w:line="240" w:lineRule="auto"/>
              <w:rPr>
                <w:rFonts w:ascii="Times New Roman" w:eastAsia="Times New Roman" w:hAnsi="Times New Roman" w:cs="Times New Roman"/>
                <w:sz w:val="24"/>
                <w:szCs w:val="24"/>
                <w:lang w:eastAsia="en-CA"/>
              </w:rPr>
            </w:pPr>
            <w:r w:rsidRPr="00161334">
              <w:rPr>
                <w:rFonts w:eastAsia="Times New Roman"/>
                <w:lang w:eastAsia="en-CA"/>
              </w:rPr>
              <w:t xml:space="preserve">expériences </w:t>
            </w:r>
            <w:r>
              <w:rPr>
                <w:rFonts w:eastAsia="Times New Roman"/>
                <w:lang w:eastAsia="en-CA"/>
              </w:rPr>
              <w:t xml:space="preserve">avec </w:t>
            </w:r>
            <w:r w:rsidRPr="00161334">
              <w:rPr>
                <w:rFonts w:eastAsia="Times New Roman"/>
                <w:lang w:eastAsia="en-CA"/>
              </w:rPr>
              <w:t>efficacité</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C45EBC" w14:textId="77777777" w:rsidR="00AD4BC9" w:rsidRPr="00161334" w:rsidRDefault="00AD4BC9" w:rsidP="00AD4BC9">
            <w:pPr>
              <w:spacing w:after="0" w:line="240" w:lineRule="auto"/>
              <w:rPr>
                <w:rFonts w:eastAsia="Times New Roman"/>
                <w:lang w:eastAsia="en-CA"/>
              </w:rPr>
            </w:pPr>
            <w:r w:rsidRPr="00161334">
              <w:rPr>
                <w:rFonts w:eastAsia="Times New Roman"/>
                <w:lang w:eastAsia="en-CA"/>
              </w:rPr>
              <w:t>établit des liens entre différents contextes</w:t>
            </w:r>
            <w:r>
              <w:rPr>
                <w:rFonts w:eastAsia="Times New Roman"/>
                <w:lang w:eastAsia="en-CA"/>
              </w:rPr>
              <w:t xml:space="preserve"> ou</w:t>
            </w:r>
          </w:p>
          <w:p w14:paraId="58CA5109" w14:textId="56478E1B" w:rsidR="00D820F5" w:rsidRPr="00D820F5" w:rsidRDefault="00AD4BC9" w:rsidP="00AD4BC9">
            <w:pPr>
              <w:spacing w:after="0" w:line="240" w:lineRule="auto"/>
              <w:rPr>
                <w:rFonts w:ascii="Times New Roman" w:eastAsia="Times New Roman" w:hAnsi="Times New Roman" w:cs="Times New Roman"/>
                <w:sz w:val="24"/>
                <w:szCs w:val="24"/>
                <w:lang w:eastAsia="en-CA"/>
              </w:rPr>
            </w:pPr>
            <w:r w:rsidRPr="00161334">
              <w:rPr>
                <w:rFonts w:eastAsia="Times New Roman"/>
                <w:lang w:eastAsia="en-CA"/>
              </w:rPr>
              <w:t xml:space="preserve">expériences </w:t>
            </w:r>
            <w:r>
              <w:rPr>
                <w:rFonts w:eastAsia="Times New Roman"/>
                <w:lang w:eastAsia="en-CA"/>
              </w:rPr>
              <w:t>avec beaucoup d’</w:t>
            </w:r>
            <w:r w:rsidRPr="00161334">
              <w:rPr>
                <w:rFonts w:eastAsia="Times New Roman"/>
                <w:lang w:eastAsia="en-CA"/>
              </w:rPr>
              <w:t>efficacité</w:t>
            </w:r>
          </w:p>
        </w:tc>
      </w:tr>
    </w:tbl>
    <w:p w14:paraId="11D63CCA" w14:textId="77777777" w:rsidR="00D820F5" w:rsidRDefault="00D820F5"/>
    <w:p w14:paraId="62E6D9D6" w14:textId="5D4099F9" w:rsidR="00D820F5" w:rsidRDefault="00D820F5" w:rsidP="00D820F5">
      <w:pPr>
        <w:pStyle w:val="Heading3"/>
        <w:spacing w:before="320" w:after="80"/>
      </w:pPr>
      <w:r>
        <w:rPr>
          <w:rFonts w:ascii="Arial" w:hAnsi="Arial" w:cs="Arial"/>
          <w:b/>
          <w:bCs/>
          <w:color w:val="434343"/>
          <w:sz w:val="28"/>
          <w:szCs w:val="28"/>
        </w:rPr>
        <w:t>R</w:t>
      </w:r>
      <w:r w:rsidR="00AD4BC9">
        <w:rPr>
          <w:rFonts w:ascii="Arial" w:hAnsi="Arial" w:cs="Arial"/>
          <w:b/>
          <w:bCs/>
          <w:color w:val="434343"/>
          <w:sz w:val="28"/>
          <w:szCs w:val="28"/>
        </w:rPr>
        <w:t>é</w:t>
      </w:r>
      <w:r>
        <w:rPr>
          <w:rFonts w:ascii="Arial" w:hAnsi="Arial" w:cs="Arial"/>
          <w:b/>
          <w:bCs/>
          <w:color w:val="434343"/>
          <w:sz w:val="28"/>
          <w:szCs w:val="28"/>
        </w:rPr>
        <w:t>f</w:t>
      </w:r>
      <w:r w:rsidR="00AD4BC9">
        <w:rPr>
          <w:rFonts w:ascii="Arial" w:hAnsi="Arial" w:cs="Arial"/>
          <w:b/>
          <w:bCs/>
          <w:color w:val="434343"/>
          <w:sz w:val="28"/>
          <w:szCs w:val="28"/>
        </w:rPr>
        <w:t>é</w:t>
      </w:r>
      <w:r>
        <w:rPr>
          <w:rFonts w:ascii="Arial" w:hAnsi="Arial" w:cs="Arial"/>
          <w:b/>
          <w:bCs/>
          <w:color w:val="434343"/>
          <w:sz w:val="28"/>
          <w:szCs w:val="28"/>
        </w:rPr>
        <w:t>rences:</w:t>
      </w:r>
    </w:p>
    <w:p w14:paraId="4D3FD962" w14:textId="77777777" w:rsidR="00D820F5" w:rsidRDefault="00D820F5" w:rsidP="00D820F5"/>
    <w:p w14:paraId="0069B252" w14:textId="56C81D79" w:rsidR="00E6697B" w:rsidRDefault="00867917" w:rsidP="00D820F5">
      <w:pPr>
        <w:pStyle w:val="NormalWeb"/>
        <w:spacing w:before="0" w:beforeAutospacing="0" w:after="0" w:afterAutospacing="0"/>
        <w:rPr>
          <w:rFonts w:ascii="Arial" w:hAnsi="Arial" w:cs="Arial"/>
          <w:sz w:val="22"/>
          <w:szCs w:val="22"/>
        </w:rPr>
      </w:pPr>
      <w:r>
        <w:t>Apprentissage par l’expérience axé sur la communauté de la maternelle et du jardin d’enfants à la 12e année, 2016</w:t>
      </w:r>
      <w:r>
        <w:rPr>
          <w:rFonts w:ascii="Arial" w:hAnsi="Arial" w:cs="Arial"/>
          <w:sz w:val="22"/>
          <w:szCs w:val="22"/>
        </w:rPr>
        <w:t xml:space="preserve"> </w:t>
      </w:r>
    </w:p>
    <w:p w14:paraId="3B46ACAC" w14:textId="61EA9BD9" w:rsidR="00D820F5" w:rsidRDefault="00D820F5" w:rsidP="00D820F5">
      <w:pPr>
        <w:pStyle w:val="NormalWeb"/>
        <w:spacing w:before="0" w:beforeAutospacing="0" w:after="0" w:afterAutospacing="0"/>
      </w:pPr>
      <w:r>
        <w:rPr>
          <w:rFonts w:ascii="Arial" w:hAnsi="Arial" w:cs="Arial"/>
          <w:sz w:val="22"/>
          <w:szCs w:val="22"/>
        </w:rPr>
        <w:t>&lt;</w:t>
      </w:r>
      <w:hyperlink r:id="rId16" w:history="1">
        <w:r w:rsidR="00724FB2" w:rsidRPr="00724FB2">
          <w:t xml:space="preserve"> </w:t>
        </w:r>
        <w:hyperlink r:id="rId17" w:history="1">
          <w:r w:rsidR="00724FB2">
            <w:rPr>
              <w:rStyle w:val="Hyperlink"/>
            </w:rPr>
            <w:t>http://www.edu.gov.on.ca/fre/general/elemsec/job/passport/CommunityConnected_ExperientialLearningFre.pdf</w:t>
          </w:r>
        </w:hyperlink>
        <w:r w:rsidR="00724FB2">
          <w:rPr>
            <w:rStyle w:val="Hyperlink"/>
            <w:rFonts w:ascii="Arial" w:hAnsi="Arial" w:cs="Arial"/>
            <w:color w:val="1155CC"/>
            <w:sz w:val="22"/>
            <w:szCs w:val="22"/>
          </w:rPr>
          <w:t xml:space="preserve"> </w:t>
        </w:r>
      </w:hyperlink>
      <w:r>
        <w:rPr>
          <w:rFonts w:ascii="Arial" w:hAnsi="Arial" w:cs="Arial"/>
          <w:sz w:val="22"/>
          <w:szCs w:val="22"/>
        </w:rPr>
        <w:t>&gt;</w:t>
      </w:r>
    </w:p>
    <w:p w14:paraId="215B19A1" w14:textId="77777777" w:rsidR="00D820F5" w:rsidRDefault="00D820F5" w:rsidP="00D820F5"/>
    <w:p w14:paraId="52678A24" w14:textId="77777777" w:rsidR="00E6697B" w:rsidRDefault="00E6697B" w:rsidP="00D820F5">
      <w:pPr>
        <w:pStyle w:val="NormalWeb"/>
        <w:spacing w:before="0" w:beforeAutospacing="0" w:after="0" w:afterAutospacing="0"/>
      </w:pPr>
    </w:p>
    <w:p w14:paraId="592899F8" w14:textId="71EAA923" w:rsidR="00A0515F" w:rsidRDefault="00227833" w:rsidP="00D820F5">
      <w:pPr>
        <w:pStyle w:val="NormalWeb"/>
        <w:spacing w:before="0" w:beforeAutospacing="0" w:after="0" w:afterAutospacing="0"/>
        <w:rPr>
          <w:rFonts w:ascii="Arial" w:hAnsi="Arial" w:cs="Arial"/>
          <w:sz w:val="22"/>
          <w:szCs w:val="22"/>
        </w:rPr>
      </w:pPr>
      <w:r>
        <w:t>Le curriculum de l’Ontario, 11e et 12e année – Éducation coopérative, 2018</w:t>
      </w:r>
      <w:r>
        <w:rPr>
          <w:rFonts w:ascii="Arial" w:hAnsi="Arial" w:cs="Arial"/>
          <w:sz w:val="22"/>
          <w:szCs w:val="22"/>
        </w:rPr>
        <w:t xml:space="preserve"> </w:t>
      </w:r>
    </w:p>
    <w:p w14:paraId="3EF2F27B" w14:textId="373A785F" w:rsidR="00D820F5" w:rsidRDefault="00D820F5" w:rsidP="00D820F5">
      <w:pPr>
        <w:pStyle w:val="NormalWeb"/>
        <w:spacing w:before="0" w:beforeAutospacing="0" w:after="0" w:afterAutospacing="0"/>
      </w:pPr>
      <w:r>
        <w:rPr>
          <w:rFonts w:ascii="Arial" w:hAnsi="Arial" w:cs="Arial"/>
          <w:sz w:val="22"/>
          <w:szCs w:val="22"/>
        </w:rPr>
        <w:t>&lt;</w:t>
      </w:r>
      <w:r w:rsidR="00512996" w:rsidRPr="00512996">
        <w:t xml:space="preserve"> </w:t>
      </w:r>
      <w:hyperlink r:id="rId18" w:history="1">
        <w:r w:rsidR="00512996">
          <w:rPr>
            <w:rStyle w:val="Hyperlink"/>
          </w:rPr>
          <w:t>http://www.edu.gov.on.ca/fre/curriculum/secondary/cooperative-education-2018-fr.pdf</w:t>
        </w:r>
      </w:hyperlink>
      <w:r w:rsidR="00512996">
        <w:rPr>
          <w:rFonts w:ascii="Arial" w:hAnsi="Arial" w:cs="Arial"/>
          <w:sz w:val="22"/>
          <w:szCs w:val="22"/>
        </w:rPr>
        <w:t xml:space="preserve"> </w:t>
      </w:r>
      <w:r>
        <w:rPr>
          <w:rFonts w:ascii="Arial" w:hAnsi="Arial" w:cs="Arial"/>
          <w:sz w:val="22"/>
          <w:szCs w:val="22"/>
        </w:rPr>
        <w:t>&gt; </w:t>
      </w:r>
    </w:p>
    <w:p w14:paraId="094D2CFB" w14:textId="77777777" w:rsidR="00D820F5" w:rsidRDefault="00D820F5" w:rsidP="00D820F5"/>
    <w:p w14:paraId="70C359EB" w14:textId="2C6BAABF" w:rsidR="00D820F5" w:rsidRDefault="001B526B" w:rsidP="00D820F5">
      <w:pPr>
        <w:pStyle w:val="NormalWeb"/>
        <w:spacing w:before="0" w:beforeAutospacing="0" w:after="0" w:afterAutospacing="0"/>
      </w:pPr>
      <w:r>
        <w:t>Faire croître le succès : Évaluation et communication du rendement des élèves</w:t>
      </w:r>
      <w:r w:rsidR="00B66A99">
        <w:t xml:space="preserve"> </w:t>
      </w:r>
      <w:r>
        <w:t>– 12e année. 2010</w:t>
      </w:r>
      <w:r>
        <w:rPr>
          <w:rFonts w:ascii="Arial" w:hAnsi="Arial" w:cs="Arial"/>
          <w:sz w:val="22"/>
          <w:szCs w:val="22"/>
        </w:rPr>
        <w:t xml:space="preserve"> </w:t>
      </w:r>
      <w:r w:rsidR="00D820F5">
        <w:rPr>
          <w:rFonts w:ascii="Arial" w:hAnsi="Arial" w:cs="Arial"/>
          <w:sz w:val="22"/>
          <w:szCs w:val="22"/>
        </w:rPr>
        <w:t>&lt;</w:t>
      </w:r>
      <w:hyperlink r:id="rId19" w:history="1">
        <w:r w:rsidR="00B66A99" w:rsidRPr="008E0927">
          <w:rPr>
            <w:rStyle w:val="Hyperlink"/>
            <w:rFonts w:ascii="Arial" w:hAnsi="Arial" w:cs="Arial"/>
            <w:sz w:val="22"/>
            <w:szCs w:val="22"/>
          </w:rPr>
          <w:t>http://www.edu.gov.on.ca/fre/policyfunding/growSuccess.pdf</w:t>
        </w:r>
      </w:hyperlink>
      <w:r w:rsidR="00D820F5">
        <w:rPr>
          <w:rFonts w:ascii="Arial" w:hAnsi="Arial" w:cs="Arial"/>
          <w:sz w:val="22"/>
          <w:szCs w:val="22"/>
        </w:rPr>
        <w:t>&gt;</w:t>
      </w:r>
    </w:p>
    <w:p w14:paraId="115D8A2E" w14:textId="77777777" w:rsidR="00D820F5" w:rsidRDefault="00D820F5" w:rsidP="00D820F5"/>
    <w:p w14:paraId="4C8AB949" w14:textId="52525D4B" w:rsidR="00D820F5" w:rsidRDefault="00E4252C" w:rsidP="00D820F5">
      <w:pPr>
        <w:pStyle w:val="NormalWeb"/>
        <w:spacing w:before="0" w:beforeAutospacing="0" w:after="0" w:afterAutospacing="0"/>
      </w:pPr>
      <w:r>
        <w:t>Le curriculum de l’Ontario, 9e et 10e année – Orientation et formation au cheminement de carrière, 2006</w:t>
      </w:r>
      <w:r w:rsidR="00D820F5">
        <w:rPr>
          <w:rFonts w:ascii="Arial" w:hAnsi="Arial" w:cs="Arial"/>
          <w:sz w:val="22"/>
          <w:szCs w:val="22"/>
        </w:rPr>
        <w:t>. &lt;</w:t>
      </w:r>
      <w:hyperlink r:id="rId20" w:history="1">
        <w:r w:rsidR="00634519" w:rsidRPr="008E0927">
          <w:rPr>
            <w:rStyle w:val="Hyperlink"/>
            <w:rFonts w:ascii="Arial" w:hAnsi="Arial" w:cs="Arial"/>
            <w:sz w:val="22"/>
            <w:szCs w:val="22"/>
          </w:rPr>
          <w:t>http://www.edu.gov.on.ca/fre/curriculum/secondary/guidance910currb.pdf</w:t>
        </w:r>
      </w:hyperlink>
      <w:r w:rsidR="00D820F5">
        <w:rPr>
          <w:rFonts w:ascii="Arial" w:hAnsi="Arial" w:cs="Arial"/>
          <w:sz w:val="22"/>
          <w:szCs w:val="22"/>
        </w:rPr>
        <w:t>&gt;</w:t>
      </w:r>
    </w:p>
    <w:p w14:paraId="00F316AA" w14:textId="77777777" w:rsidR="00D820F5" w:rsidRDefault="00D820F5" w:rsidP="00D820F5"/>
    <w:p w14:paraId="08B935E1" w14:textId="71B05EA2" w:rsidR="00D820F5" w:rsidRDefault="00D35BE4" w:rsidP="00D820F5">
      <w:pPr>
        <w:pStyle w:val="NormalWeb"/>
        <w:spacing w:before="0" w:beforeAutospacing="0" w:after="0" w:afterAutospacing="0"/>
      </w:pPr>
      <w:r w:rsidRPr="00D35BE4">
        <w:rPr>
          <w:rFonts w:ascii="Arial" w:hAnsi="Arial" w:cs="Arial"/>
          <w:i/>
          <w:iCs/>
          <w:sz w:val="22"/>
          <w:szCs w:val="22"/>
        </w:rPr>
        <w:t>Le curriculum de l'Ontario, 11e et 12e année, Éducation technologique, 2009 (révisé)</w:t>
      </w:r>
    </w:p>
    <w:p w14:paraId="44549C1B" w14:textId="2FDFE90E" w:rsidR="00D820F5" w:rsidRDefault="00D820F5" w:rsidP="00D820F5">
      <w:r>
        <w:t>&lt;</w:t>
      </w:r>
      <w:hyperlink r:id="rId21" w:history="1">
        <w:r w:rsidR="00D35BE4" w:rsidRPr="008E0927">
          <w:rPr>
            <w:rStyle w:val="Hyperlink"/>
          </w:rPr>
          <w:t>http://www.edu.gov.on.ca/fre/curriculum/secondary/2009teched1112curr.pdf</w:t>
        </w:r>
      </w:hyperlink>
      <w:r>
        <w:t>&gt;</w:t>
      </w:r>
    </w:p>
    <w:p w14:paraId="780F648D" w14:textId="355E1E96" w:rsidR="00D820F5" w:rsidRDefault="00CA19D1" w:rsidP="000443B8">
      <w:pPr>
        <w:pStyle w:val="Heading1"/>
      </w:pPr>
      <w:bookmarkStart w:id="1" w:name="_Établir_des_objectifs"/>
      <w:bookmarkEnd w:id="1"/>
      <w:r w:rsidRPr="000443B8">
        <w:rPr>
          <w:sz w:val="40"/>
          <w:szCs w:val="40"/>
        </w:rPr>
        <w:t>Établir des objectifs d'apprentissage et des critères de réussite pour l'apprentissage expérientiel</w:t>
      </w:r>
    </w:p>
    <w:p w14:paraId="01916971" w14:textId="1C204E54" w:rsidR="00D820F5" w:rsidRDefault="00D820F5" w:rsidP="00D820F5">
      <w:pPr>
        <w:pStyle w:val="NormalWeb"/>
        <w:spacing w:before="0" w:beforeAutospacing="0" w:after="0" w:afterAutospacing="0"/>
      </w:pPr>
      <w:r w:rsidRPr="00DF2D0D">
        <w:rPr>
          <w:rFonts w:ascii="Arial" w:hAnsi="Arial" w:cs="Arial"/>
          <w:noProof/>
          <w:sz w:val="22"/>
          <w:szCs w:val="22"/>
        </w:rPr>
        <w:drawing>
          <wp:anchor distT="0" distB="0" distL="114300" distR="114300" simplePos="0" relativeHeight="251664384" behindDoc="1" locked="0" layoutInCell="1" allowOverlap="1" wp14:anchorId="2761E1B5" wp14:editId="75D51138">
            <wp:simplePos x="0" y="0"/>
            <wp:positionH relativeFrom="margin">
              <wp:posOffset>5478780</wp:posOffset>
            </wp:positionH>
            <wp:positionV relativeFrom="paragraph">
              <wp:posOffset>196215</wp:posOffset>
            </wp:positionV>
            <wp:extent cx="1623695" cy="1581150"/>
            <wp:effectExtent l="0" t="0" r="0" b="0"/>
            <wp:wrapTight wrapText="bothSides">
              <wp:wrapPolygon edited="0">
                <wp:start x="0" y="0"/>
                <wp:lineTo x="0" y="21340"/>
                <wp:lineTo x="21287" y="21340"/>
                <wp:lineTo x="21287"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623695" cy="1581150"/>
                    </a:xfrm>
                    <a:prstGeom prst="rect">
                      <a:avLst/>
                    </a:prstGeom>
                    <a:noFill/>
                    <a:ln>
                      <a:noFill/>
                    </a:ln>
                  </pic:spPr>
                </pic:pic>
              </a:graphicData>
            </a:graphic>
            <wp14:sizeRelH relativeFrom="margin">
              <wp14:pctWidth>0</wp14:pctWidth>
            </wp14:sizeRelH>
          </wp:anchor>
        </w:drawing>
      </w:r>
      <w:r w:rsidR="00DF2D0D" w:rsidRPr="00DF2D0D">
        <w:rPr>
          <w:rFonts w:ascii="Arial" w:hAnsi="Arial" w:cs="Arial"/>
          <w:sz w:val="22"/>
          <w:szCs w:val="22"/>
        </w:rPr>
        <w:t xml:space="preserve"> Les étudiants sont plus susceptibles de s'engager, de persévérer et d'apprendre s'ils savent (et ont la possibilité) de se fixer des objectifs, de faire des choix, d'évaluer leurs propres progrès et de déterminer leur prochaine étape</w:t>
      </w:r>
      <w:r w:rsidR="00DF2D0D" w:rsidRPr="00DF2D0D">
        <w:rPr>
          <w:noProof/>
          <w:bdr w:val="none" w:sz="0" w:space="0" w:color="auto" w:frame="1"/>
        </w:rPr>
        <w:t xml:space="preserve"> </w:t>
      </w:r>
      <w:r>
        <w:rPr>
          <w:rFonts w:ascii="Arial" w:hAnsi="Arial" w:cs="Arial"/>
          <w:sz w:val="22"/>
          <w:szCs w:val="22"/>
        </w:rPr>
        <w:t>(</w:t>
      </w:r>
      <w:proofErr w:type="spellStart"/>
      <w:r>
        <w:rPr>
          <w:rFonts w:ascii="Arial" w:hAnsi="Arial" w:cs="Arial"/>
          <w:i/>
          <w:iCs/>
          <w:sz w:val="22"/>
          <w:szCs w:val="22"/>
        </w:rPr>
        <w:t>Developing</w:t>
      </w:r>
      <w:proofErr w:type="spellEnd"/>
      <w:r>
        <w:rPr>
          <w:rFonts w:ascii="Arial" w:hAnsi="Arial" w:cs="Arial"/>
          <w:i/>
          <w:iCs/>
          <w:sz w:val="22"/>
          <w:szCs w:val="22"/>
        </w:rPr>
        <w:t xml:space="preserve"> </w:t>
      </w:r>
      <w:proofErr w:type="spellStart"/>
      <w:r>
        <w:rPr>
          <w:rFonts w:ascii="Arial" w:hAnsi="Arial" w:cs="Arial"/>
          <w:i/>
          <w:iCs/>
          <w:sz w:val="22"/>
          <w:szCs w:val="22"/>
        </w:rPr>
        <w:t>Assessment</w:t>
      </w:r>
      <w:proofErr w:type="spellEnd"/>
      <w:r>
        <w:rPr>
          <w:rFonts w:ascii="Arial" w:hAnsi="Arial" w:cs="Arial"/>
          <w:i/>
          <w:iCs/>
          <w:sz w:val="22"/>
          <w:szCs w:val="22"/>
        </w:rPr>
        <w:t xml:space="preserve">-Capable Visible </w:t>
      </w:r>
      <w:proofErr w:type="spellStart"/>
      <w:r>
        <w:rPr>
          <w:rFonts w:ascii="Arial" w:hAnsi="Arial" w:cs="Arial"/>
          <w:i/>
          <w:iCs/>
          <w:sz w:val="22"/>
          <w:szCs w:val="22"/>
        </w:rPr>
        <w:t>Learners</w:t>
      </w:r>
      <w:proofErr w:type="spellEnd"/>
      <w:r>
        <w:rPr>
          <w:rFonts w:ascii="Arial" w:hAnsi="Arial" w:cs="Arial"/>
          <w:sz w:val="22"/>
          <w:szCs w:val="22"/>
        </w:rPr>
        <w:t xml:space="preserve">; Frey, </w:t>
      </w:r>
      <w:proofErr w:type="spellStart"/>
      <w:r>
        <w:rPr>
          <w:rFonts w:ascii="Arial" w:hAnsi="Arial" w:cs="Arial"/>
          <w:sz w:val="22"/>
          <w:szCs w:val="22"/>
        </w:rPr>
        <w:t>Hattie</w:t>
      </w:r>
      <w:proofErr w:type="spellEnd"/>
      <w:r>
        <w:rPr>
          <w:rFonts w:ascii="Arial" w:hAnsi="Arial" w:cs="Arial"/>
          <w:sz w:val="22"/>
          <w:szCs w:val="22"/>
        </w:rPr>
        <w:t xml:space="preserve"> &amp; Fisher, 2018).  </w:t>
      </w:r>
    </w:p>
    <w:p w14:paraId="4286BD09" w14:textId="77777777" w:rsidR="00D820F5" w:rsidRDefault="00D820F5" w:rsidP="00D820F5"/>
    <w:p w14:paraId="452D03A4" w14:textId="1ED89044" w:rsidR="00D820F5" w:rsidRDefault="00B412F6" w:rsidP="00D820F5">
      <w:r w:rsidRPr="00B412F6">
        <w:rPr>
          <w:rFonts w:eastAsia="Times New Roman"/>
          <w:lang w:eastAsia="en-CA"/>
        </w:rPr>
        <w:t xml:space="preserve">Les étudiants sont au centre des possibilités d'apprentissage par l'expérience et devraient également être impliqués dans la </w:t>
      </w:r>
      <w:proofErr w:type="spellStart"/>
      <w:r w:rsidRPr="00B412F6">
        <w:rPr>
          <w:rFonts w:eastAsia="Times New Roman"/>
          <w:lang w:eastAsia="en-CA"/>
        </w:rPr>
        <w:t>co-création</w:t>
      </w:r>
      <w:proofErr w:type="spellEnd"/>
      <w:r w:rsidRPr="00B412F6">
        <w:rPr>
          <w:rFonts w:eastAsia="Times New Roman"/>
          <w:lang w:eastAsia="en-CA"/>
        </w:rPr>
        <w:t xml:space="preserve"> des objectifs d'apprentissage et des critères de réussite.  </w:t>
      </w:r>
    </w:p>
    <w:p w14:paraId="6AF1890F" w14:textId="0B27CF0A" w:rsidR="00D820F5" w:rsidRDefault="00D820F5" w:rsidP="00D820F5">
      <w:pPr>
        <w:pStyle w:val="NormalWeb"/>
        <w:spacing w:before="0" w:beforeAutospacing="0" w:after="0" w:afterAutospacing="0"/>
      </w:pPr>
      <w:r>
        <w:rPr>
          <w:rFonts w:ascii="Arial" w:hAnsi="Arial" w:cs="Arial"/>
          <w:i/>
          <w:iCs/>
          <w:sz w:val="22"/>
          <w:szCs w:val="22"/>
        </w:rPr>
        <w:t>“</w:t>
      </w:r>
      <w:r w:rsidR="001E37D5" w:rsidRPr="001E37D5">
        <w:t xml:space="preserve"> </w:t>
      </w:r>
      <w:r w:rsidR="001E37D5" w:rsidRPr="001E37D5">
        <w:rPr>
          <w:rFonts w:ascii="Arial" w:hAnsi="Arial" w:cs="Arial"/>
          <w:i/>
          <w:iCs/>
          <w:color w:val="777777"/>
          <w:sz w:val="22"/>
          <w:szCs w:val="22"/>
          <w:shd w:val="clear" w:color="auto" w:fill="FFFFFF"/>
        </w:rPr>
        <w:t xml:space="preserve">Les enfants </w:t>
      </w:r>
      <w:r w:rsidR="005F527A">
        <w:rPr>
          <w:rFonts w:ascii="Arial" w:hAnsi="Arial" w:cs="Arial"/>
          <w:i/>
          <w:iCs/>
          <w:color w:val="777777"/>
          <w:sz w:val="22"/>
          <w:szCs w:val="22"/>
          <w:shd w:val="clear" w:color="auto" w:fill="FFFFFF"/>
        </w:rPr>
        <w:t>reconnaissent davantage</w:t>
      </w:r>
      <w:r w:rsidR="001E37D5" w:rsidRPr="001E37D5">
        <w:rPr>
          <w:rFonts w:ascii="Arial" w:hAnsi="Arial" w:cs="Arial"/>
          <w:i/>
          <w:iCs/>
          <w:color w:val="777777"/>
          <w:sz w:val="22"/>
          <w:szCs w:val="22"/>
          <w:shd w:val="clear" w:color="auto" w:fill="FFFFFF"/>
        </w:rPr>
        <w:t xml:space="preserve"> les critères de réussite lorsqu'ils les ont </w:t>
      </w:r>
      <w:proofErr w:type="spellStart"/>
      <w:r w:rsidR="001E37D5" w:rsidRPr="001E37D5">
        <w:rPr>
          <w:rFonts w:ascii="Arial" w:hAnsi="Arial" w:cs="Arial"/>
          <w:i/>
          <w:iCs/>
          <w:color w:val="777777"/>
          <w:sz w:val="22"/>
          <w:szCs w:val="22"/>
          <w:shd w:val="clear" w:color="auto" w:fill="FFFFFF"/>
        </w:rPr>
        <w:t>co-construits</w:t>
      </w:r>
      <w:proofErr w:type="spellEnd"/>
      <w:r w:rsidR="001E37D5" w:rsidRPr="001E37D5">
        <w:rPr>
          <w:rFonts w:ascii="Arial" w:hAnsi="Arial" w:cs="Arial"/>
          <w:i/>
          <w:iCs/>
          <w:color w:val="777777"/>
          <w:sz w:val="22"/>
          <w:szCs w:val="22"/>
          <w:shd w:val="clear" w:color="auto" w:fill="FFFFFF"/>
        </w:rPr>
        <w:t xml:space="preserve">, et le fait </w:t>
      </w:r>
      <w:r w:rsidR="0004031B">
        <w:rPr>
          <w:rFonts w:ascii="Arial" w:hAnsi="Arial" w:cs="Arial"/>
          <w:i/>
          <w:iCs/>
          <w:color w:val="777777"/>
          <w:sz w:val="22"/>
          <w:szCs w:val="22"/>
          <w:shd w:val="clear" w:color="auto" w:fill="FFFFFF"/>
        </w:rPr>
        <w:t>que ce soit</w:t>
      </w:r>
      <w:r w:rsidR="001E37D5" w:rsidRPr="001E37D5">
        <w:rPr>
          <w:rFonts w:ascii="Arial" w:hAnsi="Arial" w:cs="Arial"/>
          <w:i/>
          <w:iCs/>
          <w:color w:val="777777"/>
          <w:sz w:val="22"/>
          <w:szCs w:val="22"/>
          <w:shd w:val="clear" w:color="auto" w:fill="FFFFFF"/>
        </w:rPr>
        <w:t xml:space="preserve"> écrit dans leurs propres mots les aid</w:t>
      </w:r>
      <w:r w:rsidR="0004031B">
        <w:rPr>
          <w:rFonts w:ascii="Arial" w:hAnsi="Arial" w:cs="Arial"/>
          <w:i/>
          <w:iCs/>
          <w:color w:val="777777"/>
          <w:sz w:val="22"/>
          <w:szCs w:val="22"/>
          <w:shd w:val="clear" w:color="auto" w:fill="FFFFFF"/>
        </w:rPr>
        <w:t xml:space="preserve">es à s’en </w:t>
      </w:r>
      <w:r w:rsidR="001E37D5" w:rsidRPr="001E37D5">
        <w:rPr>
          <w:rFonts w:ascii="Arial" w:hAnsi="Arial" w:cs="Arial"/>
          <w:i/>
          <w:iCs/>
          <w:color w:val="777777"/>
          <w:sz w:val="22"/>
          <w:szCs w:val="22"/>
          <w:shd w:val="clear" w:color="auto" w:fill="FFFFFF"/>
        </w:rPr>
        <w:t>approprier</w:t>
      </w:r>
      <w:r>
        <w:rPr>
          <w:rFonts w:ascii="Arial" w:hAnsi="Arial" w:cs="Arial"/>
          <w:i/>
          <w:iCs/>
          <w:color w:val="777777"/>
          <w:sz w:val="22"/>
          <w:szCs w:val="22"/>
          <w:shd w:val="clear" w:color="auto" w:fill="FFFFFF"/>
        </w:rPr>
        <w:t>.” (</w:t>
      </w:r>
      <w:proofErr w:type="spellStart"/>
      <w:r w:rsidR="003D725B">
        <w:fldChar w:fldCharType="begin"/>
      </w:r>
      <w:r w:rsidR="003D725B">
        <w:instrText xml:space="preserve"> HYPERLINK "https://www.shirleyclarke-education.org/research/learning-objectives-co-constructed-success-criteria-2/" </w:instrText>
      </w:r>
      <w:r w:rsidR="003D725B">
        <w:fldChar w:fldCharType="separate"/>
      </w:r>
      <w:r>
        <w:rPr>
          <w:rStyle w:val="Hyperlink"/>
          <w:rFonts w:ascii="Arial" w:hAnsi="Arial" w:cs="Arial"/>
          <w:i/>
          <w:iCs/>
          <w:color w:val="1155CC"/>
          <w:sz w:val="22"/>
          <w:szCs w:val="22"/>
          <w:shd w:val="clear" w:color="auto" w:fill="FFFFFF"/>
        </w:rPr>
        <w:t>Transforming</w:t>
      </w:r>
      <w:proofErr w:type="spellEnd"/>
      <w:r>
        <w:rPr>
          <w:rStyle w:val="Hyperlink"/>
          <w:rFonts w:ascii="Arial" w:hAnsi="Arial" w:cs="Arial"/>
          <w:i/>
          <w:iCs/>
          <w:color w:val="1155CC"/>
          <w:sz w:val="22"/>
          <w:szCs w:val="22"/>
          <w:shd w:val="clear" w:color="auto" w:fill="FFFFFF"/>
        </w:rPr>
        <w:t xml:space="preserve"> Learning </w:t>
      </w:r>
      <w:proofErr w:type="spellStart"/>
      <w:r>
        <w:rPr>
          <w:rStyle w:val="Hyperlink"/>
          <w:rFonts w:ascii="Arial" w:hAnsi="Arial" w:cs="Arial"/>
          <w:i/>
          <w:iCs/>
          <w:color w:val="1155CC"/>
          <w:sz w:val="22"/>
          <w:szCs w:val="22"/>
          <w:shd w:val="clear" w:color="auto" w:fill="FFFFFF"/>
        </w:rPr>
        <w:t>Through</w:t>
      </w:r>
      <w:proofErr w:type="spellEnd"/>
      <w:r>
        <w:rPr>
          <w:rStyle w:val="Hyperlink"/>
          <w:rFonts w:ascii="Arial" w:hAnsi="Arial" w:cs="Arial"/>
          <w:i/>
          <w:iCs/>
          <w:color w:val="1155CC"/>
          <w:sz w:val="22"/>
          <w:szCs w:val="22"/>
          <w:shd w:val="clear" w:color="auto" w:fill="FFFFFF"/>
        </w:rPr>
        <w:t xml:space="preserve"> Formative </w:t>
      </w:r>
      <w:proofErr w:type="spellStart"/>
      <w:r>
        <w:rPr>
          <w:rStyle w:val="Hyperlink"/>
          <w:rFonts w:ascii="Arial" w:hAnsi="Arial" w:cs="Arial"/>
          <w:i/>
          <w:iCs/>
          <w:color w:val="1155CC"/>
          <w:sz w:val="22"/>
          <w:szCs w:val="22"/>
          <w:shd w:val="clear" w:color="auto" w:fill="FFFFFF"/>
        </w:rPr>
        <w:t>Assessment</w:t>
      </w:r>
      <w:proofErr w:type="spellEnd"/>
      <w:r>
        <w:rPr>
          <w:rStyle w:val="Hyperlink"/>
          <w:rFonts w:ascii="Arial" w:hAnsi="Arial" w:cs="Arial"/>
          <w:i/>
          <w:iCs/>
          <w:color w:val="1155CC"/>
          <w:sz w:val="22"/>
          <w:szCs w:val="22"/>
          <w:shd w:val="clear" w:color="auto" w:fill="FFFFFF"/>
        </w:rPr>
        <w:t xml:space="preserve"> ~ Shirley Clarke</w:t>
      </w:r>
      <w:r w:rsidR="003D725B">
        <w:rPr>
          <w:rStyle w:val="Hyperlink"/>
          <w:rFonts w:ascii="Arial" w:hAnsi="Arial" w:cs="Arial"/>
          <w:i/>
          <w:iCs/>
          <w:color w:val="1155CC"/>
          <w:sz w:val="22"/>
          <w:szCs w:val="22"/>
          <w:shd w:val="clear" w:color="auto" w:fill="FFFFFF"/>
        </w:rPr>
        <w:fldChar w:fldCharType="end"/>
      </w:r>
      <w:r>
        <w:rPr>
          <w:rFonts w:ascii="Arial" w:hAnsi="Arial" w:cs="Arial"/>
          <w:i/>
          <w:iCs/>
          <w:color w:val="777777"/>
          <w:sz w:val="22"/>
          <w:szCs w:val="22"/>
          <w:shd w:val="clear" w:color="auto" w:fill="FFFFFF"/>
        </w:rPr>
        <w:t>)</w:t>
      </w:r>
    </w:p>
    <w:p w14:paraId="4F240686" w14:textId="77777777" w:rsidR="00D820F5" w:rsidRDefault="00D820F5" w:rsidP="00D820F5">
      <w:pPr>
        <w:spacing w:after="240"/>
      </w:pPr>
    </w:p>
    <w:tbl>
      <w:tblPr>
        <w:tblW w:w="11420" w:type="dxa"/>
        <w:tblCellMar>
          <w:top w:w="15" w:type="dxa"/>
          <w:left w:w="15" w:type="dxa"/>
          <w:bottom w:w="15" w:type="dxa"/>
          <w:right w:w="15" w:type="dxa"/>
        </w:tblCellMar>
        <w:tblLook w:val="04A0" w:firstRow="1" w:lastRow="0" w:firstColumn="1" w:lastColumn="0" w:noHBand="0" w:noVBand="1"/>
      </w:tblPr>
      <w:tblGrid>
        <w:gridCol w:w="2667"/>
        <w:gridCol w:w="4343"/>
        <w:gridCol w:w="4410"/>
      </w:tblGrid>
      <w:tr w:rsidR="00D820F5" w14:paraId="1104D644" w14:textId="77777777" w:rsidTr="00B27928">
        <w:trPr>
          <w:trHeight w:val="420"/>
        </w:trPr>
        <w:tc>
          <w:tcPr>
            <w:tcW w:w="11420" w:type="dxa"/>
            <w:gridSpan w:val="3"/>
            <w:tcBorders>
              <w:top w:val="single" w:sz="8" w:space="0" w:color="000000"/>
              <w:left w:val="single" w:sz="8" w:space="0" w:color="000000"/>
              <w:bottom w:val="single" w:sz="8" w:space="0" w:color="000000"/>
              <w:right w:val="single" w:sz="8" w:space="0" w:color="000000"/>
            </w:tcBorders>
            <w:shd w:val="clear" w:color="auto" w:fill="1C4587"/>
            <w:tcMar>
              <w:top w:w="100" w:type="dxa"/>
              <w:left w:w="100" w:type="dxa"/>
              <w:bottom w:w="100" w:type="dxa"/>
              <w:right w:w="100" w:type="dxa"/>
            </w:tcMar>
            <w:hideMark/>
          </w:tcPr>
          <w:p w14:paraId="341B291C" w14:textId="329D9C7D" w:rsidR="00D820F5" w:rsidRDefault="00C20136">
            <w:pPr>
              <w:pStyle w:val="NormalWeb"/>
              <w:spacing w:before="0" w:beforeAutospacing="0" w:after="0" w:afterAutospacing="0"/>
            </w:pPr>
            <w:r w:rsidRPr="00C20136">
              <w:rPr>
                <w:rFonts w:ascii="Arial" w:hAnsi="Arial" w:cs="Arial"/>
                <w:b/>
                <w:bCs/>
                <w:color w:val="FFFFFF"/>
                <w:sz w:val="22"/>
                <w:szCs w:val="22"/>
              </w:rPr>
              <w:t xml:space="preserve">Que devrions-nous </w:t>
            </w:r>
            <w:r>
              <w:rPr>
                <w:rFonts w:ascii="Arial" w:hAnsi="Arial" w:cs="Arial"/>
                <w:b/>
                <w:bCs/>
                <w:color w:val="FFFFFF"/>
                <w:sz w:val="22"/>
                <w:szCs w:val="22"/>
              </w:rPr>
              <w:t>tenir</w:t>
            </w:r>
            <w:r w:rsidRPr="00C20136">
              <w:rPr>
                <w:rFonts w:ascii="Arial" w:hAnsi="Arial" w:cs="Arial"/>
                <w:b/>
                <w:bCs/>
                <w:color w:val="FFFFFF"/>
                <w:sz w:val="22"/>
                <w:szCs w:val="22"/>
              </w:rPr>
              <w:t xml:space="preserve"> compte lors de la conception des OBJECTIFS D'APPRENTISSAGE pour l'apprentissage par l'expérience</w:t>
            </w:r>
            <w:r w:rsidR="00D820F5">
              <w:rPr>
                <w:rFonts w:ascii="Arial" w:hAnsi="Arial" w:cs="Arial"/>
                <w:b/>
                <w:bCs/>
                <w:color w:val="FFFFFF"/>
                <w:sz w:val="22"/>
                <w:szCs w:val="22"/>
              </w:rPr>
              <w:t>?</w:t>
            </w:r>
          </w:p>
        </w:tc>
      </w:tr>
      <w:tr w:rsidR="00C1227F" w14:paraId="5E198723" w14:textId="77777777" w:rsidTr="00B27928">
        <w:tc>
          <w:tcPr>
            <w:tcW w:w="0" w:type="auto"/>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019C9FEF" w14:textId="32687A19" w:rsidR="00D820F5" w:rsidRDefault="00D820F5">
            <w:pPr>
              <w:pStyle w:val="NormalWeb"/>
              <w:spacing w:before="0" w:beforeAutospacing="0" w:after="0" w:afterAutospacing="0"/>
              <w:jc w:val="center"/>
            </w:pPr>
            <w:r>
              <w:rPr>
                <w:rFonts w:ascii="Arial" w:hAnsi="Arial" w:cs="Arial"/>
                <w:b/>
                <w:bCs/>
                <w:sz w:val="22"/>
                <w:szCs w:val="22"/>
              </w:rPr>
              <w:t>Consid</w:t>
            </w:r>
            <w:r w:rsidR="00B63F8F">
              <w:rPr>
                <w:rFonts w:ascii="Arial" w:hAnsi="Arial" w:cs="Arial"/>
                <w:b/>
                <w:bCs/>
                <w:sz w:val="22"/>
                <w:szCs w:val="22"/>
              </w:rPr>
              <w:t>é</w:t>
            </w:r>
            <w:r>
              <w:rPr>
                <w:rFonts w:ascii="Arial" w:hAnsi="Arial" w:cs="Arial"/>
                <w:b/>
                <w:bCs/>
                <w:sz w:val="22"/>
                <w:szCs w:val="22"/>
              </w:rPr>
              <w:t>rations</w:t>
            </w:r>
          </w:p>
        </w:tc>
        <w:tc>
          <w:tcPr>
            <w:tcW w:w="4343"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70B05443" w14:textId="7DC1758C" w:rsidR="00D820F5" w:rsidRDefault="00D820F5">
            <w:pPr>
              <w:pStyle w:val="NormalWeb"/>
              <w:spacing w:before="0" w:beforeAutospacing="0" w:after="0" w:afterAutospacing="0"/>
              <w:jc w:val="center"/>
            </w:pPr>
            <w:r>
              <w:rPr>
                <w:rFonts w:ascii="Arial" w:hAnsi="Arial" w:cs="Arial"/>
                <w:b/>
                <w:bCs/>
                <w:sz w:val="22"/>
                <w:szCs w:val="22"/>
              </w:rPr>
              <w:t>Sp</w:t>
            </w:r>
            <w:r w:rsidR="00B63F8F">
              <w:rPr>
                <w:rFonts w:ascii="Arial" w:hAnsi="Arial" w:cs="Arial"/>
                <w:b/>
                <w:bCs/>
                <w:sz w:val="22"/>
                <w:szCs w:val="22"/>
              </w:rPr>
              <w:t>é</w:t>
            </w:r>
            <w:r>
              <w:rPr>
                <w:rFonts w:ascii="Arial" w:hAnsi="Arial" w:cs="Arial"/>
                <w:b/>
                <w:bCs/>
                <w:sz w:val="22"/>
                <w:szCs w:val="22"/>
              </w:rPr>
              <w:t>cifi</w:t>
            </w:r>
            <w:r w:rsidR="00B63F8F">
              <w:rPr>
                <w:rFonts w:ascii="Arial" w:hAnsi="Arial" w:cs="Arial"/>
                <w:b/>
                <w:bCs/>
                <w:sz w:val="22"/>
                <w:szCs w:val="22"/>
              </w:rPr>
              <w:t>que</w:t>
            </w:r>
            <w:r>
              <w:rPr>
                <w:rFonts w:ascii="Arial" w:hAnsi="Arial" w:cs="Arial"/>
                <w:b/>
                <w:bCs/>
                <w:sz w:val="22"/>
                <w:szCs w:val="22"/>
              </w:rPr>
              <w:t>s</w:t>
            </w:r>
          </w:p>
        </w:tc>
        <w:tc>
          <w:tcPr>
            <w:tcW w:w="4410"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379D7046" w14:textId="4494CF62" w:rsidR="00D820F5" w:rsidRDefault="000F5D03">
            <w:pPr>
              <w:pStyle w:val="NormalWeb"/>
              <w:spacing w:before="0" w:beforeAutospacing="0" w:after="0" w:afterAutospacing="0"/>
              <w:jc w:val="center"/>
            </w:pPr>
            <w:r>
              <w:rPr>
                <w:rFonts w:ascii="Arial" w:hAnsi="Arial" w:cs="Arial"/>
                <w:b/>
                <w:bCs/>
                <w:sz w:val="22"/>
                <w:szCs w:val="22"/>
              </w:rPr>
              <w:t>Questions</w:t>
            </w:r>
          </w:p>
          <w:p w14:paraId="2DE8FC08" w14:textId="79FC9663" w:rsidR="00D820F5" w:rsidRDefault="00D820F5">
            <w:pPr>
              <w:pStyle w:val="NormalWeb"/>
              <w:spacing w:before="0" w:beforeAutospacing="0" w:after="0" w:afterAutospacing="0"/>
              <w:jc w:val="center"/>
            </w:pPr>
            <w:r>
              <w:rPr>
                <w:rFonts w:ascii="Arial" w:hAnsi="Arial" w:cs="Arial"/>
                <w:b/>
                <w:bCs/>
                <w:i/>
                <w:iCs/>
                <w:sz w:val="22"/>
                <w:szCs w:val="22"/>
              </w:rPr>
              <w:t>*</w:t>
            </w:r>
            <w:r w:rsidR="00550477">
              <w:t xml:space="preserve"> </w:t>
            </w:r>
            <w:r w:rsidR="00550477" w:rsidRPr="00550477">
              <w:rPr>
                <w:rFonts w:ascii="Arial" w:hAnsi="Arial" w:cs="Arial"/>
                <w:b/>
                <w:bCs/>
                <w:i/>
                <w:iCs/>
                <w:sz w:val="22"/>
                <w:szCs w:val="22"/>
              </w:rPr>
              <w:t xml:space="preserve">Planifier en gardant la fin </w:t>
            </w:r>
            <w:r w:rsidR="00550477">
              <w:rPr>
                <w:rFonts w:ascii="Arial" w:hAnsi="Arial" w:cs="Arial"/>
                <w:b/>
                <w:bCs/>
                <w:i/>
                <w:iCs/>
                <w:sz w:val="22"/>
                <w:szCs w:val="22"/>
              </w:rPr>
              <w:t>en tête</w:t>
            </w:r>
            <w:r w:rsidR="00550477" w:rsidRPr="00550477">
              <w:rPr>
                <w:rFonts w:ascii="Arial" w:hAnsi="Arial" w:cs="Arial"/>
                <w:b/>
                <w:bCs/>
                <w:i/>
                <w:iCs/>
                <w:sz w:val="22"/>
                <w:szCs w:val="22"/>
              </w:rPr>
              <w:t xml:space="preserve"> </w:t>
            </w:r>
            <w:r>
              <w:rPr>
                <w:rFonts w:ascii="Arial" w:hAnsi="Arial" w:cs="Arial"/>
                <w:b/>
                <w:bCs/>
                <w:i/>
                <w:iCs/>
                <w:sz w:val="22"/>
                <w:szCs w:val="22"/>
              </w:rPr>
              <w:t>*</w:t>
            </w:r>
          </w:p>
        </w:tc>
      </w:tr>
      <w:tr w:rsidR="00C1227F" w14:paraId="7F6589BB" w14:textId="77777777" w:rsidTr="00B2792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622774" w14:textId="107942DE" w:rsidR="00D820F5" w:rsidRDefault="00467D73">
            <w:pPr>
              <w:pStyle w:val="NormalWeb"/>
              <w:spacing w:before="0" w:beforeAutospacing="0" w:after="0" w:afterAutospacing="0"/>
            </w:pPr>
            <w:r w:rsidRPr="00467D73">
              <w:rPr>
                <w:rFonts w:ascii="Arial" w:hAnsi="Arial" w:cs="Arial"/>
                <w:sz w:val="22"/>
                <w:szCs w:val="22"/>
              </w:rPr>
              <w:t xml:space="preserve">Les </w:t>
            </w:r>
            <w:r>
              <w:rPr>
                <w:rFonts w:ascii="Arial" w:hAnsi="Arial" w:cs="Arial"/>
                <w:sz w:val="22"/>
                <w:szCs w:val="22"/>
              </w:rPr>
              <w:t>attentes</w:t>
            </w:r>
            <w:r w:rsidRPr="00467D73">
              <w:rPr>
                <w:rFonts w:ascii="Arial" w:hAnsi="Arial" w:cs="Arial"/>
                <w:sz w:val="22"/>
                <w:szCs w:val="22"/>
              </w:rPr>
              <w:t xml:space="preserve"> de l'apprentissage par l'expérience sont les suivants :</w:t>
            </w:r>
          </w:p>
        </w:tc>
        <w:tc>
          <w:tcPr>
            <w:tcW w:w="43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9E7B3C" w14:textId="2E1A992B" w:rsidR="002114F2" w:rsidRPr="002114F2" w:rsidRDefault="001465E1" w:rsidP="002114F2">
            <w:pPr>
              <w:pStyle w:val="NormalWeb"/>
              <w:numPr>
                <w:ilvl w:val="0"/>
                <w:numId w:val="7"/>
              </w:numPr>
              <w:spacing w:after="0"/>
              <w:textAlignment w:val="baseline"/>
              <w:rPr>
                <w:rFonts w:ascii="Arial" w:hAnsi="Arial" w:cs="Arial"/>
                <w:sz w:val="22"/>
                <w:szCs w:val="22"/>
              </w:rPr>
            </w:pPr>
            <w:r>
              <w:rPr>
                <w:rFonts w:ascii="Arial" w:hAnsi="Arial" w:cs="Arial"/>
                <w:sz w:val="22"/>
                <w:szCs w:val="22"/>
              </w:rPr>
              <w:t>Liens</w:t>
            </w:r>
            <w:r w:rsidR="002114F2" w:rsidRPr="002114F2">
              <w:rPr>
                <w:rFonts w:ascii="Arial" w:hAnsi="Arial" w:cs="Arial"/>
                <w:sz w:val="22"/>
                <w:szCs w:val="22"/>
              </w:rPr>
              <w:t xml:space="preserve"> au programme d'études</w:t>
            </w:r>
          </w:p>
          <w:p w14:paraId="67EAA9ED" w14:textId="22F095C5" w:rsidR="002114F2" w:rsidRPr="002114F2" w:rsidRDefault="002114F2" w:rsidP="002114F2">
            <w:pPr>
              <w:pStyle w:val="NormalWeb"/>
              <w:numPr>
                <w:ilvl w:val="0"/>
                <w:numId w:val="7"/>
              </w:numPr>
              <w:spacing w:after="0"/>
              <w:textAlignment w:val="baseline"/>
              <w:rPr>
                <w:rFonts w:ascii="Arial" w:hAnsi="Arial" w:cs="Arial"/>
                <w:sz w:val="22"/>
                <w:szCs w:val="22"/>
              </w:rPr>
            </w:pPr>
            <w:r w:rsidRPr="002114F2">
              <w:rPr>
                <w:rFonts w:ascii="Arial" w:hAnsi="Arial" w:cs="Arial"/>
                <w:sz w:val="22"/>
                <w:szCs w:val="22"/>
              </w:rPr>
              <w:t>Développement de</w:t>
            </w:r>
            <w:r w:rsidR="005107AA">
              <w:rPr>
                <w:rFonts w:ascii="Arial" w:hAnsi="Arial" w:cs="Arial"/>
                <w:sz w:val="22"/>
                <w:szCs w:val="22"/>
              </w:rPr>
              <w:t>s</w:t>
            </w:r>
            <w:r w:rsidRPr="002114F2">
              <w:rPr>
                <w:rFonts w:ascii="Arial" w:hAnsi="Arial" w:cs="Arial"/>
                <w:sz w:val="22"/>
                <w:szCs w:val="22"/>
              </w:rPr>
              <w:t xml:space="preserve"> compétences globales</w:t>
            </w:r>
          </w:p>
          <w:p w14:paraId="3085D020" w14:textId="02AE74B8" w:rsidR="002114F2" w:rsidRPr="002114F2" w:rsidRDefault="002114F2" w:rsidP="002114F2">
            <w:pPr>
              <w:pStyle w:val="NormalWeb"/>
              <w:numPr>
                <w:ilvl w:val="0"/>
                <w:numId w:val="7"/>
              </w:numPr>
              <w:spacing w:after="0"/>
              <w:textAlignment w:val="baseline"/>
              <w:rPr>
                <w:rFonts w:ascii="Arial" w:hAnsi="Arial" w:cs="Arial"/>
                <w:sz w:val="22"/>
                <w:szCs w:val="22"/>
              </w:rPr>
            </w:pPr>
            <w:r w:rsidRPr="002114F2">
              <w:rPr>
                <w:rFonts w:ascii="Arial" w:hAnsi="Arial" w:cs="Arial"/>
                <w:sz w:val="22"/>
                <w:szCs w:val="22"/>
              </w:rPr>
              <w:t>Liens avec la communauté</w:t>
            </w:r>
          </w:p>
          <w:p w14:paraId="188E2C1A" w14:textId="79C07BA0" w:rsidR="002114F2" w:rsidRPr="002114F2" w:rsidRDefault="002114F2" w:rsidP="002114F2">
            <w:pPr>
              <w:pStyle w:val="NormalWeb"/>
              <w:numPr>
                <w:ilvl w:val="0"/>
                <w:numId w:val="7"/>
              </w:numPr>
              <w:spacing w:after="0"/>
              <w:textAlignment w:val="baseline"/>
              <w:rPr>
                <w:rFonts w:ascii="Arial" w:hAnsi="Arial" w:cs="Arial"/>
                <w:sz w:val="22"/>
                <w:szCs w:val="22"/>
              </w:rPr>
            </w:pPr>
            <w:r w:rsidRPr="002114F2">
              <w:rPr>
                <w:rFonts w:ascii="Arial" w:hAnsi="Arial" w:cs="Arial"/>
                <w:sz w:val="22"/>
                <w:szCs w:val="22"/>
              </w:rPr>
              <w:t>Perspectives sur soi, l'identité et les relations avec les autres</w:t>
            </w:r>
          </w:p>
          <w:p w14:paraId="0748E926" w14:textId="68539F96" w:rsidR="00D820F5" w:rsidRDefault="002114F2" w:rsidP="002114F2">
            <w:pPr>
              <w:numPr>
                <w:ilvl w:val="0"/>
                <w:numId w:val="7"/>
              </w:numPr>
              <w:rPr>
                <w:rFonts w:ascii="Times New Roman" w:hAnsi="Times New Roman" w:cs="Times New Roman"/>
                <w:sz w:val="24"/>
                <w:szCs w:val="24"/>
              </w:rPr>
            </w:pPr>
            <w:r w:rsidRPr="002114F2">
              <w:t>Acquisition d'habitudes de réflexion (compétences métacognitives)</w:t>
            </w:r>
          </w:p>
        </w:tc>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FF9E38" w14:textId="03E85442" w:rsidR="00D820F5" w:rsidRDefault="00C1227F">
            <w:pPr>
              <w:spacing w:after="240"/>
            </w:pPr>
            <w:r w:rsidRPr="00C1227F">
              <w:rPr>
                <w:rFonts w:eastAsia="Times New Roman"/>
                <w:lang w:eastAsia="en-CA"/>
              </w:rPr>
              <w:t xml:space="preserve">L'expérience n'a pas </w:t>
            </w:r>
            <w:r>
              <w:rPr>
                <w:rFonts w:eastAsia="Times New Roman"/>
                <w:lang w:eastAsia="en-CA"/>
              </w:rPr>
              <w:t>besoin de s</w:t>
            </w:r>
            <w:r w:rsidRPr="00C1227F">
              <w:rPr>
                <w:rFonts w:eastAsia="Times New Roman"/>
                <w:lang w:eastAsia="en-CA"/>
              </w:rPr>
              <w:t xml:space="preserve">atisfaire </w:t>
            </w:r>
            <w:r>
              <w:rPr>
                <w:rFonts w:eastAsia="Times New Roman"/>
                <w:lang w:eastAsia="en-CA"/>
              </w:rPr>
              <w:t xml:space="preserve">à </w:t>
            </w:r>
            <w:r w:rsidRPr="00C1227F">
              <w:rPr>
                <w:rFonts w:eastAsia="Times New Roman"/>
                <w:lang w:eastAsia="en-CA"/>
              </w:rPr>
              <w:t xml:space="preserve">chacun de ces résultats, mais quels sont ceux qui sont au centre de l'expérience ?  Ceux-ci deviendront le point central du retour d'information et de l'apprentissage.  </w:t>
            </w:r>
          </w:p>
        </w:tc>
      </w:tr>
      <w:tr w:rsidR="00C1227F" w14:paraId="1DF2BEDE" w14:textId="77777777" w:rsidTr="00B2792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61BE65" w14:textId="56064C1D" w:rsidR="00D820F5" w:rsidRDefault="001803C0">
            <w:pPr>
              <w:pStyle w:val="NormalWeb"/>
              <w:spacing w:before="0" w:beforeAutospacing="0" w:after="0" w:afterAutospacing="0"/>
            </w:pPr>
            <w:r w:rsidRPr="001803C0">
              <w:rPr>
                <w:rFonts w:ascii="Arial" w:hAnsi="Arial" w:cs="Arial"/>
                <w:sz w:val="22"/>
                <w:szCs w:val="22"/>
                <w:shd w:val="clear" w:color="auto" w:fill="FFFFFF"/>
              </w:rPr>
              <w:t>L'apprentissage par l'expérience est motivé par :</w:t>
            </w:r>
          </w:p>
        </w:tc>
        <w:tc>
          <w:tcPr>
            <w:tcW w:w="43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C76FBA" w14:textId="03760C05" w:rsidR="002623A8" w:rsidRPr="002623A8" w:rsidRDefault="002623A8" w:rsidP="002623A8">
            <w:pPr>
              <w:pStyle w:val="NormalWeb"/>
              <w:numPr>
                <w:ilvl w:val="0"/>
                <w:numId w:val="8"/>
              </w:numPr>
              <w:spacing w:after="0"/>
              <w:textAlignment w:val="baseline"/>
              <w:rPr>
                <w:rFonts w:ascii="Arial" w:hAnsi="Arial" w:cs="Arial"/>
                <w:sz w:val="22"/>
                <w:szCs w:val="22"/>
                <w:shd w:val="clear" w:color="auto" w:fill="FFFFFF"/>
              </w:rPr>
            </w:pPr>
            <w:r w:rsidRPr="002623A8">
              <w:rPr>
                <w:rFonts w:ascii="Arial" w:hAnsi="Arial" w:cs="Arial"/>
                <w:sz w:val="22"/>
                <w:szCs w:val="22"/>
                <w:shd w:val="clear" w:color="auto" w:fill="FFFFFF"/>
              </w:rPr>
              <w:t>Programme d'études</w:t>
            </w:r>
          </w:p>
          <w:p w14:paraId="21162357" w14:textId="6A07C8B0" w:rsidR="002623A8" w:rsidRPr="002623A8" w:rsidRDefault="002623A8" w:rsidP="002623A8">
            <w:pPr>
              <w:pStyle w:val="NormalWeb"/>
              <w:numPr>
                <w:ilvl w:val="0"/>
                <w:numId w:val="8"/>
              </w:numPr>
              <w:spacing w:after="0"/>
              <w:textAlignment w:val="baseline"/>
              <w:rPr>
                <w:rFonts w:ascii="Arial" w:hAnsi="Arial" w:cs="Arial"/>
                <w:sz w:val="22"/>
                <w:szCs w:val="22"/>
                <w:shd w:val="clear" w:color="auto" w:fill="FFFFFF"/>
              </w:rPr>
            </w:pPr>
            <w:r w:rsidRPr="002623A8">
              <w:rPr>
                <w:rFonts w:ascii="Arial" w:hAnsi="Arial" w:cs="Arial"/>
                <w:sz w:val="22"/>
                <w:szCs w:val="22"/>
                <w:shd w:val="clear" w:color="auto" w:fill="FFFFFF"/>
              </w:rPr>
              <w:t>Compétences globales</w:t>
            </w:r>
          </w:p>
          <w:p w14:paraId="3B56C997" w14:textId="3DC130B9" w:rsidR="002623A8" w:rsidRPr="002623A8" w:rsidRDefault="002623A8" w:rsidP="002623A8">
            <w:pPr>
              <w:pStyle w:val="NormalWeb"/>
              <w:numPr>
                <w:ilvl w:val="0"/>
                <w:numId w:val="8"/>
              </w:numPr>
              <w:spacing w:before="0" w:beforeAutospacing="0" w:after="0" w:afterAutospacing="0"/>
              <w:textAlignment w:val="baseline"/>
              <w:rPr>
                <w:rFonts w:ascii="Arial" w:hAnsi="Arial" w:cs="Arial"/>
                <w:sz w:val="22"/>
                <w:szCs w:val="22"/>
              </w:rPr>
            </w:pPr>
            <w:r>
              <w:rPr>
                <w:rFonts w:ascii="Arial" w:hAnsi="Arial" w:cs="Arial"/>
                <w:sz w:val="22"/>
                <w:szCs w:val="22"/>
                <w:shd w:val="clear" w:color="auto" w:fill="FFFFFF"/>
              </w:rPr>
              <w:t>Cheminement</w:t>
            </w:r>
          </w:p>
          <w:p w14:paraId="1689F0A4" w14:textId="683675B8" w:rsidR="00D820F5" w:rsidRDefault="002623A8" w:rsidP="002623A8">
            <w:pPr>
              <w:pStyle w:val="NormalWeb"/>
              <w:numPr>
                <w:ilvl w:val="0"/>
                <w:numId w:val="8"/>
              </w:numPr>
              <w:spacing w:before="0" w:beforeAutospacing="0" w:after="0" w:afterAutospacing="0"/>
              <w:textAlignment w:val="baseline"/>
              <w:rPr>
                <w:rFonts w:ascii="Arial" w:hAnsi="Arial" w:cs="Arial"/>
                <w:sz w:val="22"/>
                <w:szCs w:val="22"/>
              </w:rPr>
            </w:pPr>
            <w:r>
              <w:rPr>
                <w:rFonts w:ascii="Arial" w:hAnsi="Arial" w:cs="Arial"/>
                <w:sz w:val="22"/>
                <w:szCs w:val="22"/>
                <w:shd w:val="clear" w:color="auto" w:fill="FFFFFF"/>
              </w:rPr>
              <w:t>Bien-être</w:t>
            </w:r>
          </w:p>
        </w:tc>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470152" w14:textId="77777777" w:rsidR="00B27928" w:rsidRDefault="00723AAB" w:rsidP="00B27928">
            <w:pPr>
              <w:pStyle w:val="NormalWeb"/>
              <w:spacing w:after="0"/>
              <w:contextualSpacing/>
              <w:rPr>
                <w:rFonts w:ascii="Arial" w:hAnsi="Arial" w:cs="Arial"/>
                <w:sz w:val="22"/>
                <w:szCs w:val="22"/>
                <w:shd w:val="clear" w:color="auto" w:fill="FFFFFF"/>
              </w:rPr>
            </w:pPr>
            <w:r w:rsidRPr="00723AAB">
              <w:rPr>
                <w:rFonts w:ascii="Arial" w:hAnsi="Arial" w:cs="Arial"/>
                <w:sz w:val="22"/>
                <w:szCs w:val="22"/>
                <w:shd w:val="clear" w:color="auto" w:fill="FFFFFF"/>
              </w:rPr>
              <w:t>Pourquoi l'apprentissage expérientiel est-il la meilleure stratégie :</w:t>
            </w:r>
          </w:p>
          <w:p w14:paraId="000CEF42" w14:textId="1AD98EC6" w:rsidR="00723AAB" w:rsidRPr="00723AAB" w:rsidRDefault="00723AAB" w:rsidP="00B27928">
            <w:pPr>
              <w:pStyle w:val="NormalWeb"/>
              <w:spacing w:after="0"/>
              <w:contextualSpacing/>
              <w:rPr>
                <w:rFonts w:ascii="Arial" w:hAnsi="Arial" w:cs="Arial"/>
                <w:sz w:val="22"/>
                <w:szCs w:val="22"/>
                <w:shd w:val="clear" w:color="auto" w:fill="FFFFFF"/>
              </w:rPr>
            </w:pPr>
            <w:r w:rsidRPr="00723AAB">
              <w:rPr>
                <w:rFonts w:ascii="Arial" w:hAnsi="Arial" w:cs="Arial"/>
                <w:sz w:val="22"/>
                <w:szCs w:val="22"/>
                <w:shd w:val="clear" w:color="auto" w:fill="FFFFFF"/>
              </w:rPr>
              <w:t>→ pour l'apprentissage des élèves ?</w:t>
            </w:r>
          </w:p>
          <w:p w14:paraId="55D0DA1B" w14:textId="77777777" w:rsidR="00723AAB" w:rsidRDefault="00723AAB" w:rsidP="00B27928">
            <w:pPr>
              <w:pStyle w:val="NormalWeb"/>
              <w:spacing w:after="0"/>
              <w:contextualSpacing/>
              <w:rPr>
                <w:rFonts w:ascii="Arial" w:hAnsi="Arial" w:cs="Arial"/>
                <w:sz w:val="22"/>
                <w:szCs w:val="22"/>
                <w:shd w:val="clear" w:color="auto" w:fill="FFFFFF"/>
              </w:rPr>
            </w:pPr>
            <w:r w:rsidRPr="00723AAB">
              <w:rPr>
                <w:rFonts w:ascii="Arial" w:hAnsi="Arial" w:cs="Arial"/>
                <w:sz w:val="22"/>
                <w:szCs w:val="22"/>
                <w:shd w:val="clear" w:color="auto" w:fill="FFFFFF"/>
              </w:rPr>
              <w:t>→ pour la curiosité des élèves ?</w:t>
            </w:r>
          </w:p>
          <w:p w14:paraId="02B316AC" w14:textId="484C11F4" w:rsidR="00D820F5" w:rsidRDefault="00723AAB" w:rsidP="00B27928">
            <w:pPr>
              <w:pStyle w:val="NormalWeb"/>
              <w:spacing w:after="0"/>
              <w:contextualSpacing/>
              <w:rPr>
                <w:rFonts w:ascii="Arial" w:hAnsi="Arial" w:cs="Arial"/>
                <w:sz w:val="22"/>
                <w:szCs w:val="22"/>
                <w:shd w:val="clear" w:color="auto" w:fill="FFFFFF"/>
              </w:rPr>
            </w:pPr>
            <w:r w:rsidRPr="00723AAB">
              <w:rPr>
                <w:rFonts w:ascii="Arial" w:hAnsi="Arial" w:cs="Arial"/>
                <w:sz w:val="22"/>
                <w:szCs w:val="22"/>
                <w:shd w:val="clear" w:color="auto" w:fill="FFFFFF"/>
              </w:rPr>
              <w:t>→ pour l'engagement ?</w:t>
            </w:r>
          </w:p>
          <w:p w14:paraId="6C413DF5" w14:textId="519A25C8" w:rsidR="00D820F5" w:rsidRDefault="00217942" w:rsidP="00B27928">
            <w:pPr>
              <w:spacing w:line="240" w:lineRule="auto"/>
              <w:contextualSpacing/>
            </w:pPr>
            <w:r w:rsidRPr="00217942">
              <w:rPr>
                <w:rFonts w:eastAsia="Times New Roman"/>
                <w:shd w:val="clear" w:color="auto" w:fill="FFFFFF"/>
                <w:lang w:eastAsia="en-CA"/>
              </w:rPr>
              <w:t>Qu'est-ce qui vous motive ? Pour eux ?</w:t>
            </w:r>
          </w:p>
        </w:tc>
      </w:tr>
      <w:tr w:rsidR="00C1227F" w14:paraId="77AB89C2" w14:textId="77777777" w:rsidTr="00B27928">
        <w:trPr>
          <w:trHeight w:val="211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90FCA1" w14:textId="17840272" w:rsidR="00D820F5" w:rsidRDefault="00896CE8">
            <w:pPr>
              <w:pStyle w:val="NormalWeb"/>
              <w:spacing w:before="0" w:beforeAutospacing="0" w:after="0" w:afterAutospacing="0"/>
            </w:pPr>
            <w:r w:rsidRPr="00896CE8">
              <w:rPr>
                <w:rFonts w:ascii="Arial" w:hAnsi="Arial" w:cs="Arial"/>
                <w:sz w:val="22"/>
                <w:szCs w:val="22"/>
                <w:shd w:val="clear" w:color="auto" w:fill="FFFFFF"/>
              </w:rPr>
              <w:t>Le cycle d'apprentissage par l'expérience demande aux élèves de faire :</w:t>
            </w:r>
          </w:p>
        </w:tc>
        <w:tc>
          <w:tcPr>
            <w:tcW w:w="43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0C5FF3" w14:textId="77777777" w:rsidR="007550EE" w:rsidRPr="007550EE" w:rsidRDefault="007550EE" w:rsidP="007550EE">
            <w:pPr>
              <w:pStyle w:val="NormalWeb"/>
              <w:numPr>
                <w:ilvl w:val="0"/>
                <w:numId w:val="9"/>
              </w:numPr>
              <w:spacing w:after="0"/>
              <w:textAlignment w:val="baseline"/>
              <w:rPr>
                <w:rFonts w:ascii="Arial" w:hAnsi="Arial" w:cs="Arial"/>
                <w:sz w:val="22"/>
                <w:szCs w:val="22"/>
                <w:shd w:val="clear" w:color="auto" w:fill="FFFFFF"/>
              </w:rPr>
            </w:pPr>
            <w:r w:rsidRPr="007550EE">
              <w:rPr>
                <w:rFonts w:ascii="Arial" w:hAnsi="Arial" w:cs="Arial"/>
                <w:sz w:val="22"/>
                <w:szCs w:val="22"/>
                <w:shd w:val="clear" w:color="auto" w:fill="FFFFFF"/>
              </w:rPr>
              <w:t>Participer</w:t>
            </w:r>
          </w:p>
          <w:p w14:paraId="05C9CAF1" w14:textId="79C8F3C1" w:rsidR="007550EE" w:rsidRPr="007550EE" w:rsidRDefault="007550EE" w:rsidP="007550EE">
            <w:pPr>
              <w:pStyle w:val="NormalWeb"/>
              <w:numPr>
                <w:ilvl w:val="0"/>
                <w:numId w:val="9"/>
              </w:numPr>
              <w:spacing w:after="0"/>
              <w:textAlignment w:val="baseline"/>
              <w:rPr>
                <w:rFonts w:ascii="Arial" w:hAnsi="Arial" w:cs="Arial"/>
                <w:sz w:val="22"/>
                <w:szCs w:val="22"/>
                <w:shd w:val="clear" w:color="auto" w:fill="FFFFFF"/>
              </w:rPr>
            </w:pPr>
            <w:r w:rsidRPr="007550EE">
              <w:rPr>
                <w:rFonts w:ascii="Arial" w:hAnsi="Arial" w:cs="Arial"/>
                <w:sz w:val="22"/>
                <w:szCs w:val="22"/>
                <w:shd w:val="clear" w:color="auto" w:fill="FFFFFF"/>
              </w:rPr>
              <w:t>R</w:t>
            </w:r>
            <w:r>
              <w:rPr>
                <w:rFonts w:ascii="Arial" w:hAnsi="Arial" w:cs="Arial"/>
                <w:sz w:val="22"/>
                <w:szCs w:val="22"/>
                <w:shd w:val="clear" w:color="auto" w:fill="FFFFFF"/>
              </w:rPr>
              <w:t>éfléchir</w:t>
            </w:r>
          </w:p>
          <w:p w14:paraId="65F4EE2B" w14:textId="482987E1" w:rsidR="00D820F5" w:rsidRDefault="007550EE" w:rsidP="007550EE">
            <w:pPr>
              <w:pStyle w:val="NormalWeb"/>
              <w:numPr>
                <w:ilvl w:val="0"/>
                <w:numId w:val="9"/>
              </w:numPr>
              <w:spacing w:before="0" w:beforeAutospacing="0" w:after="0" w:afterAutospacing="0"/>
              <w:textAlignment w:val="baseline"/>
              <w:rPr>
                <w:rFonts w:ascii="Arial" w:hAnsi="Arial" w:cs="Arial"/>
                <w:sz w:val="22"/>
                <w:szCs w:val="22"/>
              </w:rPr>
            </w:pPr>
            <w:r w:rsidRPr="007550EE">
              <w:rPr>
                <w:rFonts w:ascii="Arial" w:hAnsi="Arial" w:cs="Arial"/>
                <w:sz w:val="22"/>
                <w:szCs w:val="22"/>
                <w:shd w:val="clear" w:color="auto" w:fill="FFFFFF"/>
              </w:rPr>
              <w:t>Postulez</w:t>
            </w:r>
            <w:r w:rsidRPr="007550EE">
              <w:rPr>
                <w:rFonts w:ascii="Arial" w:hAnsi="Arial" w:cs="Arial"/>
                <w:sz w:val="22"/>
                <w:szCs w:val="22"/>
                <w:shd w:val="clear" w:color="auto" w:fill="FFFFFF"/>
              </w:rPr>
              <w:tab/>
            </w:r>
          </w:p>
        </w:tc>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93E3EE" w14:textId="5D773905" w:rsidR="009C35DA" w:rsidRPr="009C35DA" w:rsidRDefault="009C35DA" w:rsidP="009C35DA">
            <w:pPr>
              <w:pStyle w:val="NormalWeb"/>
              <w:numPr>
                <w:ilvl w:val="0"/>
                <w:numId w:val="10"/>
              </w:numPr>
              <w:spacing w:after="0"/>
              <w:textAlignment w:val="baseline"/>
              <w:rPr>
                <w:rFonts w:ascii="Arial" w:hAnsi="Arial" w:cs="Arial"/>
                <w:sz w:val="22"/>
                <w:szCs w:val="22"/>
                <w:shd w:val="clear" w:color="auto" w:fill="FFFFFF"/>
              </w:rPr>
            </w:pPr>
            <w:r w:rsidRPr="009C35DA">
              <w:rPr>
                <w:rFonts w:ascii="Arial" w:hAnsi="Arial" w:cs="Arial"/>
                <w:sz w:val="22"/>
                <w:szCs w:val="22"/>
                <w:shd w:val="clear" w:color="auto" w:fill="FFFFFF"/>
              </w:rPr>
              <w:t>Quel sera le rôle de chacun d'eux dans votre évaluation ?</w:t>
            </w:r>
          </w:p>
          <w:p w14:paraId="142FFFF7" w14:textId="77777777" w:rsidR="009C35DA" w:rsidRDefault="009C35DA" w:rsidP="009C35DA">
            <w:pPr>
              <w:pStyle w:val="NormalWeb"/>
              <w:numPr>
                <w:ilvl w:val="0"/>
                <w:numId w:val="10"/>
              </w:numPr>
              <w:spacing w:after="0"/>
              <w:textAlignment w:val="baseline"/>
              <w:rPr>
                <w:rFonts w:ascii="Arial" w:hAnsi="Arial" w:cs="Arial"/>
                <w:sz w:val="22"/>
                <w:szCs w:val="22"/>
                <w:shd w:val="clear" w:color="auto" w:fill="FFFFFF"/>
              </w:rPr>
            </w:pPr>
            <w:r w:rsidRPr="009C35DA">
              <w:rPr>
                <w:rFonts w:ascii="Arial" w:hAnsi="Arial" w:cs="Arial"/>
                <w:sz w:val="22"/>
                <w:szCs w:val="22"/>
                <w:shd w:val="clear" w:color="auto" w:fill="FFFFFF"/>
              </w:rPr>
              <w:t>Lequel nécessitera un retour d'information ?</w:t>
            </w:r>
          </w:p>
          <w:p w14:paraId="4D1035A3" w14:textId="70735926" w:rsidR="009C35DA" w:rsidRPr="009C35DA" w:rsidRDefault="009C35DA" w:rsidP="009C35DA">
            <w:pPr>
              <w:pStyle w:val="NormalWeb"/>
              <w:numPr>
                <w:ilvl w:val="0"/>
                <w:numId w:val="10"/>
              </w:numPr>
              <w:spacing w:after="0"/>
              <w:textAlignment w:val="baseline"/>
              <w:rPr>
                <w:rFonts w:ascii="Arial" w:hAnsi="Arial" w:cs="Arial"/>
                <w:sz w:val="22"/>
                <w:szCs w:val="22"/>
                <w:shd w:val="clear" w:color="auto" w:fill="FFFFFF"/>
              </w:rPr>
            </w:pPr>
            <w:r w:rsidRPr="009C35DA">
              <w:rPr>
                <w:rFonts w:ascii="Arial" w:hAnsi="Arial" w:cs="Arial"/>
                <w:sz w:val="22"/>
                <w:szCs w:val="22"/>
                <w:shd w:val="clear" w:color="auto" w:fill="FFFFFF"/>
              </w:rPr>
              <w:t>Comment les élèves atteindront-ils leurs objectifs d'apprentissage au cours de ce cycle ?</w:t>
            </w:r>
          </w:p>
          <w:p w14:paraId="4B0771F4" w14:textId="6B5C8597" w:rsidR="00D820F5" w:rsidRDefault="009C35DA" w:rsidP="009C35DA">
            <w:pPr>
              <w:pStyle w:val="NormalWeb"/>
              <w:numPr>
                <w:ilvl w:val="0"/>
                <w:numId w:val="10"/>
              </w:numPr>
              <w:spacing w:before="0" w:beforeAutospacing="0" w:after="0" w:afterAutospacing="0"/>
              <w:textAlignment w:val="baseline"/>
              <w:rPr>
                <w:rFonts w:ascii="Arial" w:hAnsi="Arial" w:cs="Arial"/>
                <w:sz w:val="22"/>
                <w:szCs w:val="22"/>
              </w:rPr>
            </w:pPr>
            <w:r w:rsidRPr="009C35DA">
              <w:rPr>
                <w:rFonts w:ascii="Arial" w:hAnsi="Arial" w:cs="Arial"/>
                <w:sz w:val="22"/>
                <w:szCs w:val="22"/>
                <w:shd w:val="clear" w:color="auto" w:fill="FFFFFF"/>
              </w:rPr>
              <w:t xml:space="preserve">Quand les éléments du cycle </w:t>
            </w:r>
            <w:proofErr w:type="spellStart"/>
            <w:r w:rsidRPr="009C35DA">
              <w:rPr>
                <w:rFonts w:ascii="Arial" w:hAnsi="Arial" w:cs="Arial"/>
                <w:sz w:val="22"/>
                <w:szCs w:val="22"/>
                <w:shd w:val="clear" w:color="auto" w:fill="FFFFFF"/>
              </w:rPr>
              <w:t>seront-ils</w:t>
            </w:r>
            <w:proofErr w:type="spellEnd"/>
            <w:r w:rsidRPr="009C35DA">
              <w:rPr>
                <w:rFonts w:ascii="Arial" w:hAnsi="Arial" w:cs="Arial"/>
                <w:sz w:val="22"/>
                <w:szCs w:val="22"/>
                <w:shd w:val="clear" w:color="auto" w:fill="FFFFFF"/>
              </w:rPr>
              <w:t xml:space="preserve"> intégrés et dans quel ordre ?</w:t>
            </w:r>
          </w:p>
        </w:tc>
      </w:tr>
    </w:tbl>
    <w:p w14:paraId="0AD0DBCE" w14:textId="77777777" w:rsidR="00D820F5" w:rsidRDefault="00D820F5"/>
    <w:p w14:paraId="098D18EC" w14:textId="77777777" w:rsidR="00D820F5" w:rsidRDefault="00D820F5"/>
    <w:p w14:paraId="0501DA39" w14:textId="77777777" w:rsidR="00D820F5" w:rsidRDefault="00D820F5" w:rsidP="00D820F5">
      <w:pPr>
        <w:spacing w:after="0" w:line="240" w:lineRule="auto"/>
        <w:rPr>
          <w:rFonts w:ascii="Times New Roman" w:eastAsia="Times New Roman" w:hAnsi="Times New Roman" w:cs="Times New Roman"/>
          <w:sz w:val="24"/>
          <w:szCs w:val="24"/>
          <w:lang w:eastAsia="en-CA"/>
        </w:rPr>
      </w:pPr>
    </w:p>
    <w:p w14:paraId="331D70EF" w14:textId="77777777" w:rsidR="00D820F5" w:rsidRPr="00D820F5" w:rsidRDefault="00D820F5" w:rsidP="00D820F5">
      <w:pPr>
        <w:spacing w:after="0" w:line="240" w:lineRule="auto"/>
        <w:rPr>
          <w:rFonts w:ascii="Times New Roman" w:eastAsia="Times New Roman" w:hAnsi="Times New Roman" w:cs="Times New Roman"/>
          <w:sz w:val="24"/>
          <w:szCs w:val="24"/>
          <w:lang w:eastAsia="en-CA"/>
        </w:rPr>
      </w:pPr>
    </w:p>
    <w:tbl>
      <w:tblPr>
        <w:tblW w:w="10800" w:type="dxa"/>
        <w:tblCellMar>
          <w:top w:w="15" w:type="dxa"/>
          <w:left w:w="15" w:type="dxa"/>
          <w:bottom w:w="15" w:type="dxa"/>
          <w:right w:w="15" w:type="dxa"/>
        </w:tblCellMar>
        <w:tblLook w:val="04A0" w:firstRow="1" w:lastRow="0" w:firstColumn="1" w:lastColumn="0" w:noHBand="0" w:noVBand="1"/>
      </w:tblPr>
      <w:tblGrid>
        <w:gridCol w:w="3714"/>
        <w:gridCol w:w="3725"/>
        <w:gridCol w:w="3361"/>
      </w:tblGrid>
      <w:tr w:rsidR="00D820F5" w:rsidRPr="00D820F5" w14:paraId="209577AF" w14:textId="77777777" w:rsidTr="00D820F5">
        <w:tc>
          <w:tcPr>
            <w:tcW w:w="0" w:type="auto"/>
            <w:gridSpan w:val="3"/>
            <w:tcBorders>
              <w:top w:val="single" w:sz="8" w:space="0" w:color="000000"/>
              <w:left w:val="single" w:sz="8" w:space="0" w:color="000000"/>
              <w:bottom w:val="single" w:sz="8" w:space="0" w:color="000000"/>
              <w:right w:val="single" w:sz="8" w:space="0" w:color="000000"/>
            </w:tcBorders>
            <w:shd w:val="clear" w:color="auto" w:fill="073763"/>
            <w:tcMar>
              <w:top w:w="100" w:type="dxa"/>
              <w:left w:w="100" w:type="dxa"/>
              <w:bottom w:w="100" w:type="dxa"/>
              <w:right w:w="100" w:type="dxa"/>
            </w:tcMar>
            <w:hideMark/>
          </w:tcPr>
          <w:p w14:paraId="0B824B75" w14:textId="5921C30E" w:rsidR="00D820F5" w:rsidRPr="00D820F5" w:rsidRDefault="00D25137" w:rsidP="00D820F5">
            <w:pPr>
              <w:spacing w:after="0" w:line="240" w:lineRule="auto"/>
              <w:rPr>
                <w:rFonts w:ascii="Times New Roman" w:eastAsia="Times New Roman" w:hAnsi="Times New Roman" w:cs="Times New Roman"/>
                <w:sz w:val="24"/>
                <w:szCs w:val="24"/>
                <w:lang w:eastAsia="en-CA"/>
              </w:rPr>
            </w:pPr>
            <w:r w:rsidRPr="00D25137">
              <w:rPr>
                <w:rFonts w:eastAsia="Times New Roman"/>
                <w:b/>
                <w:bCs/>
                <w:color w:val="FFFFFF"/>
                <w:lang w:eastAsia="en-CA"/>
              </w:rPr>
              <w:t xml:space="preserve">Comment générer des CRITÈRES DE </w:t>
            </w:r>
            <w:r w:rsidR="006E58B3">
              <w:rPr>
                <w:rFonts w:eastAsia="Times New Roman"/>
                <w:b/>
                <w:bCs/>
                <w:color w:val="FFFFFF"/>
                <w:lang w:eastAsia="en-CA"/>
              </w:rPr>
              <w:t xml:space="preserve">RÉUSSITE </w:t>
            </w:r>
            <w:r w:rsidRPr="00D25137">
              <w:rPr>
                <w:rFonts w:eastAsia="Times New Roman"/>
                <w:b/>
                <w:bCs/>
                <w:color w:val="FFFFFF"/>
                <w:lang w:eastAsia="en-CA"/>
              </w:rPr>
              <w:t>pour évaluer l'apprentissage dans un contexte d'apprentissage expérientiel ?</w:t>
            </w:r>
          </w:p>
        </w:tc>
      </w:tr>
      <w:tr w:rsidR="00014AFD" w:rsidRPr="00D820F5" w14:paraId="2E15A37E" w14:textId="77777777" w:rsidTr="00D820F5">
        <w:tc>
          <w:tcPr>
            <w:tcW w:w="0" w:type="auto"/>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211D468C" w14:textId="0446D4E3" w:rsidR="00014AFD" w:rsidRPr="00D820F5" w:rsidRDefault="00014AFD" w:rsidP="00014AFD">
            <w:pPr>
              <w:spacing w:after="0" w:line="240" w:lineRule="auto"/>
              <w:jc w:val="center"/>
              <w:rPr>
                <w:rFonts w:ascii="Times New Roman" w:eastAsia="Times New Roman" w:hAnsi="Times New Roman" w:cs="Times New Roman"/>
                <w:sz w:val="24"/>
                <w:szCs w:val="24"/>
                <w:lang w:eastAsia="en-CA"/>
              </w:rPr>
            </w:pPr>
            <w:r>
              <w:rPr>
                <w:b/>
                <w:bCs/>
              </w:rPr>
              <w:t>Considérations</w:t>
            </w:r>
          </w:p>
        </w:tc>
        <w:tc>
          <w:tcPr>
            <w:tcW w:w="0" w:type="auto"/>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7B2837C1" w14:textId="3C909CEE" w:rsidR="00014AFD" w:rsidRPr="00D820F5" w:rsidRDefault="00014AFD" w:rsidP="00014AFD">
            <w:pPr>
              <w:spacing w:after="0" w:line="240" w:lineRule="auto"/>
              <w:jc w:val="center"/>
              <w:rPr>
                <w:rFonts w:ascii="Times New Roman" w:eastAsia="Times New Roman" w:hAnsi="Times New Roman" w:cs="Times New Roman"/>
                <w:sz w:val="24"/>
                <w:szCs w:val="24"/>
                <w:lang w:eastAsia="en-CA"/>
              </w:rPr>
            </w:pPr>
            <w:r>
              <w:rPr>
                <w:b/>
                <w:bCs/>
              </w:rPr>
              <w:t>Spécifiques</w:t>
            </w:r>
          </w:p>
        </w:tc>
        <w:tc>
          <w:tcPr>
            <w:tcW w:w="0" w:type="auto"/>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61A129A8" w14:textId="77777777" w:rsidR="00014AFD" w:rsidRDefault="00014AFD" w:rsidP="00014AFD">
            <w:pPr>
              <w:pStyle w:val="NormalWeb"/>
              <w:spacing w:before="0" w:beforeAutospacing="0" w:after="0" w:afterAutospacing="0"/>
              <w:jc w:val="center"/>
            </w:pPr>
            <w:r>
              <w:rPr>
                <w:rFonts w:ascii="Arial" w:hAnsi="Arial" w:cs="Arial"/>
                <w:b/>
                <w:bCs/>
                <w:sz w:val="22"/>
                <w:szCs w:val="22"/>
              </w:rPr>
              <w:t>Questions</w:t>
            </w:r>
          </w:p>
          <w:p w14:paraId="2013AE62" w14:textId="7EC7F070" w:rsidR="00014AFD" w:rsidRPr="00D820F5" w:rsidRDefault="00014AFD" w:rsidP="00014AFD">
            <w:pPr>
              <w:spacing w:after="0" w:line="240" w:lineRule="auto"/>
              <w:jc w:val="center"/>
              <w:rPr>
                <w:rFonts w:ascii="Times New Roman" w:eastAsia="Times New Roman" w:hAnsi="Times New Roman" w:cs="Times New Roman"/>
                <w:sz w:val="24"/>
                <w:szCs w:val="24"/>
                <w:lang w:eastAsia="en-CA"/>
              </w:rPr>
            </w:pPr>
            <w:r>
              <w:rPr>
                <w:b/>
                <w:bCs/>
                <w:i/>
                <w:iCs/>
              </w:rPr>
              <w:t>*</w:t>
            </w:r>
            <w:r>
              <w:t xml:space="preserve"> </w:t>
            </w:r>
            <w:r w:rsidRPr="00550477">
              <w:rPr>
                <w:b/>
                <w:bCs/>
                <w:i/>
                <w:iCs/>
              </w:rPr>
              <w:t xml:space="preserve">Planifier en gardant la fin </w:t>
            </w:r>
            <w:r>
              <w:rPr>
                <w:b/>
                <w:bCs/>
                <w:i/>
                <w:iCs/>
              </w:rPr>
              <w:t>en tête</w:t>
            </w:r>
            <w:r w:rsidRPr="00550477">
              <w:rPr>
                <w:b/>
                <w:bCs/>
                <w:i/>
                <w:iCs/>
              </w:rPr>
              <w:t xml:space="preserve"> </w:t>
            </w:r>
            <w:r>
              <w:rPr>
                <w:b/>
                <w:bCs/>
                <w:i/>
                <w:iCs/>
              </w:rPr>
              <w:t>*</w:t>
            </w:r>
          </w:p>
        </w:tc>
      </w:tr>
      <w:tr w:rsidR="00D820F5" w:rsidRPr="00D820F5" w14:paraId="463F83C7" w14:textId="77777777" w:rsidTr="00D820F5">
        <w:trPr>
          <w:trHeight w:val="2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2DF3F7" w14:textId="5949932A" w:rsidR="00D820F5" w:rsidRPr="00D820F5" w:rsidRDefault="00F42529" w:rsidP="00D820F5">
            <w:pPr>
              <w:spacing w:after="0" w:line="240" w:lineRule="auto"/>
              <w:rPr>
                <w:rFonts w:ascii="Times New Roman" w:eastAsia="Times New Roman" w:hAnsi="Times New Roman" w:cs="Times New Roman"/>
                <w:sz w:val="24"/>
                <w:szCs w:val="24"/>
                <w:lang w:eastAsia="en-CA"/>
              </w:rPr>
            </w:pPr>
            <w:r w:rsidRPr="00F42529">
              <w:rPr>
                <w:rFonts w:eastAsia="Times New Roman"/>
                <w:shd w:val="clear" w:color="auto" w:fill="FFFFFF"/>
                <w:lang w:eastAsia="en-CA"/>
              </w:rPr>
              <w:t>Les étudiants sont au centre du cycle d'apprentissage par l'expérience et doivent être activement impliqués à chaque étape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3ABE3F" w14:textId="77777777" w:rsidR="00F42529" w:rsidRPr="00F42529" w:rsidRDefault="00F42529" w:rsidP="00F42529">
            <w:pPr>
              <w:numPr>
                <w:ilvl w:val="0"/>
                <w:numId w:val="11"/>
              </w:numPr>
              <w:spacing w:after="0" w:line="240" w:lineRule="auto"/>
              <w:textAlignment w:val="baseline"/>
              <w:rPr>
                <w:rFonts w:eastAsia="Times New Roman"/>
                <w:shd w:val="clear" w:color="auto" w:fill="FFFFFF"/>
                <w:lang w:eastAsia="en-CA"/>
              </w:rPr>
            </w:pPr>
            <w:r w:rsidRPr="00F42529">
              <w:rPr>
                <w:rFonts w:eastAsia="Times New Roman"/>
                <w:shd w:val="clear" w:color="auto" w:fill="FFFFFF"/>
                <w:lang w:eastAsia="en-CA"/>
              </w:rPr>
              <w:t>Les critères de réussite doivent être créés conjointement avec les étudiants</w:t>
            </w:r>
          </w:p>
          <w:p w14:paraId="7FA13419" w14:textId="3AE42355" w:rsidR="00F42529" w:rsidRPr="00F42529" w:rsidRDefault="00F42529" w:rsidP="00F42529">
            <w:pPr>
              <w:numPr>
                <w:ilvl w:val="0"/>
                <w:numId w:val="11"/>
              </w:numPr>
              <w:spacing w:after="0" w:line="240" w:lineRule="auto"/>
              <w:textAlignment w:val="baseline"/>
              <w:rPr>
                <w:rFonts w:eastAsia="Times New Roman"/>
                <w:shd w:val="clear" w:color="auto" w:fill="FFFFFF"/>
                <w:lang w:eastAsia="en-CA"/>
              </w:rPr>
            </w:pPr>
            <w:r w:rsidRPr="00F42529">
              <w:rPr>
                <w:rFonts w:eastAsia="Times New Roman"/>
                <w:shd w:val="clear" w:color="auto" w:fill="FFFFFF"/>
                <w:lang w:eastAsia="en-CA"/>
              </w:rPr>
              <w:t>Langue adaptée aux étudiants</w:t>
            </w:r>
          </w:p>
          <w:p w14:paraId="16624465" w14:textId="6354B5A2" w:rsidR="00D820F5" w:rsidRPr="00D820F5" w:rsidRDefault="00F42529" w:rsidP="00F42529">
            <w:pPr>
              <w:numPr>
                <w:ilvl w:val="0"/>
                <w:numId w:val="11"/>
              </w:numPr>
              <w:spacing w:after="0" w:line="240" w:lineRule="auto"/>
              <w:textAlignment w:val="baseline"/>
              <w:rPr>
                <w:rFonts w:eastAsia="Times New Roman"/>
                <w:lang w:eastAsia="en-CA"/>
              </w:rPr>
            </w:pPr>
            <w:r w:rsidRPr="00F42529">
              <w:rPr>
                <w:rFonts w:eastAsia="Times New Roman"/>
                <w:shd w:val="clear" w:color="auto" w:fill="FFFFFF"/>
                <w:lang w:eastAsia="en-CA"/>
              </w:rPr>
              <w:t>Respect</w:t>
            </w:r>
            <w:r w:rsidR="00830C4D">
              <w:rPr>
                <w:rFonts w:eastAsia="Times New Roman"/>
                <w:shd w:val="clear" w:color="auto" w:fill="FFFFFF"/>
                <w:lang w:eastAsia="en-CA"/>
              </w:rPr>
              <w:t>er</w:t>
            </w:r>
            <w:r w:rsidRPr="00F42529">
              <w:rPr>
                <w:rFonts w:eastAsia="Times New Roman"/>
                <w:shd w:val="clear" w:color="auto" w:fill="FFFFFF"/>
                <w:lang w:eastAsia="en-CA"/>
              </w:rPr>
              <w:t xml:space="preserve"> le choix, la voix et l'expérience des élèves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E42A46" w14:textId="77777777" w:rsidR="00492708" w:rsidRPr="00492708" w:rsidRDefault="00492708" w:rsidP="00492708">
            <w:pPr>
              <w:spacing w:after="0" w:line="240" w:lineRule="auto"/>
              <w:rPr>
                <w:rFonts w:eastAsia="Times New Roman"/>
                <w:shd w:val="clear" w:color="auto" w:fill="FFFFFF"/>
                <w:lang w:eastAsia="en-CA"/>
              </w:rPr>
            </w:pPr>
            <w:r w:rsidRPr="00492708">
              <w:rPr>
                <w:rFonts w:eastAsia="Times New Roman"/>
                <w:shd w:val="clear" w:color="auto" w:fill="FFFFFF"/>
                <w:lang w:eastAsia="en-CA"/>
              </w:rPr>
              <w:t>Les élèves sont-ils capables de comprendre à quoi "ressemble" la réussite des objectifs d'apprentissage ?</w:t>
            </w:r>
          </w:p>
          <w:p w14:paraId="33367CA6" w14:textId="77777777" w:rsidR="00492708" w:rsidRPr="00492708" w:rsidRDefault="00492708" w:rsidP="00492708">
            <w:pPr>
              <w:spacing w:after="0" w:line="240" w:lineRule="auto"/>
              <w:rPr>
                <w:rFonts w:eastAsia="Times New Roman"/>
                <w:shd w:val="clear" w:color="auto" w:fill="FFFFFF"/>
                <w:lang w:eastAsia="en-CA"/>
              </w:rPr>
            </w:pPr>
          </w:p>
          <w:p w14:paraId="523494DB" w14:textId="4C58AF24" w:rsidR="00D820F5" w:rsidRPr="00D820F5" w:rsidRDefault="00492708" w:rsidP="00492708">
            <w:pPr>
              <w:spacing w:after="0" w:line="240" w:lineRule="auto"/>
              <w:rPr>
                <w:rFonts w:ascii="Times New Roman" w:eastAsia="Times New Roman" w:hAnsi="Times New Roman" w:cs="Times New Roman"/>
                <w:sz w:val="24"/>
                <w:szCs w:val="24"/>
                <w:lang w:eastAsia="en-CA"/>
              </w:rPr>
            </w:pPr>
            <w:r w:rsidRPr="00492708">
              <w:rPr>
                <w:rFonts w:eastAsia="Times New Roman"/>
                <w:shd w:val="clear" w:color="auto" w:fill="FFFFFF"/>
                <w:lang w:eastAsia="en-CA"/>
              </w:rPr>
              <w:t>Les élèves peuvent-ils s'évaluer eux-mêmes et évaluer leurs pairs à l'aide de ces critères de réussite ?</w:t>
            </w:r>
          </w:p>
        </w:tc>
      </w:tr>
      <w:tr w:rsidR="00D820F5" w:rsidRPr="00D820F5" w14:paraId="1A41EB4D" w14:textId="77777777" w:rsidTr="00D820F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AF4A8E" w14:textId="6D215BE8" w:rsidR="00D820F5" w:rsidRPr="00D820F5" w:rsidRDefault="001618AC" w:rsidP="00D820F5">
            <w:pPr>
              <w:spacing w:after="0" w:line="240" w:lineRule="auto"/>
              <w:rPr>
                <w:rFonts w:ascii="Times New Roman" w:eastAsia="Times New Roman" w:hAnsi="Times New Roman" w:cs="Times New Roman"/>
                <w:sz w:val="24"/>
                <w:szCs w:val="24"/>
                <w:lang w:eastAsia="en-CA"/>
              </w:rPr>
            </w:pPr>
            <w:r w:rsidRPr="001618AC">
              <w:rPr>
                <w:rFonts w:eastAsia="Times New Roman"/>
                <w:shd w:val="clear" w:color="auto" w:fill="FFFFFF"/>
                <w:lang w:eastAsia="en-CA"/>
              </w:rPr>
              <w:t>L'évaluation est liée au tableau des résultats de l'apprentissage expérientiel et à la réalisation de l'objectif d'apprentissage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D88528" w14:textId="77777777" w:rsidR="00D820F5" w:rsidRDefault="00D87847" w:rsidP="00D820F5">
            <w:pPr>
              <w:spacing w:after="0" w:line="240" w:lineRule="auto"/>
              <w:rPr>
                <w:rFonts w:eastAsia="Times New Roman"/>
                <w:shd w:val="clear" w:color="auto" w:fill="FFFFFF"/>
                <w:lang w:eastAsia="en-CA"/>
              </w:rPr>
            </w:pPr>
            <w:r w:rsidRPr="00D87847">
              <w:rPr>
                <w:rFonts w:eastAsia="Times New Roman"/>
                <w:shd w:val="clear" w:color="auto" w:fill="FFFFFF"/>
                <w:lang w:eastAsia="en-CA"/>
              </w:rPr>
              <w:t>En lien avec les attentes du programme d'études</w:t>
            </w:r>
          </w:p>
          <w:p w14:paraId="78B1343B" w14:textId="77777777" w:rsidR="004C2FAF" w:rsidRDefault="004C2FAF" w:rsidP="00D820F5">
            <w:pPr>
              <w:spacing w:after="0" w:line="240" w:lineRule="auto"/>
              <w:rPr>
                <w:rFonts w:ascii="Times New Roman" w:eastAsia="Times New Roman" w:hAnsi="Times New Roman" w:cs="Times New Roman"/>
                <w:sz w:val="24"/>
                <w:szCs w:val="24"/>
                <w:lang w:eastAsia="en-CA"/>
              </w:rPr>
            </w:pPr>
          </w:p>
          <w:p w14:paraId="10EBF474" w14:textId="77777777" w:rsidR="004C2FAF" w:rsidRDefault="004C2FAF" w:rsidP="00D820F5">
            <w:pPr>
              <w:spacing w:after="0" w:line="240" w:lineRule="auto"/>
              <w:rPr>
                <w:rFonts w:ascii="Times New Roman" w:eastAsia="Times New Roman" w:hAnsi="Times New Roman" w:cs="Times New Roman"/>
                <w:sz w:val="24"/>
                <w:szCs w:val="24"/>
                <w:lang w:eastAsia="en-CA"/>
              </w:rPr>
            </w:pPr>
            <w:r w:rsidRPr="00441036">
              <w:rPr>
                <w:rFonts w:ascii="Times New Roman" w:eastAsia="Times New Roman" w:hAnsi="Times New Roman" w:cs="Times New Roman"/>
                <w:b/>
                <w:bCs/>
                <w:sz w:val="24"/>
                <w:szCs w:val="24"/>
                <w:lang w:eastAsia="en-CA"/>
              </w:rPr>
              <w:t>Diagnostique :</w:t>
            </w:r>
            <w:r>
              <w:rPr>
                <w:rFonts w:ascii="Times New Roman" w:eastAsia="Times New Roman" w:hAnsi="Times New Roman" w:cs="Times New Roman"/>
                <w:sz w:val="24"/>
                <w:szCs w:val="24"/>
                <w:lang w:eastAsia="en-CA"/>
              </w:rPr>
              <w:t xml:space="preserve"> </w:t>
            </w:r>
            <w:r w:rsidR="000164D0" w:rsidRPr="000164D0">
              <w:rPr>
                <w:rFonts w:ascii="Times New Roman" w:eastAsia="Times New Roman" w:hAnsi="Times New Roman" w:cs="Times New Roman"/>
                <w:sz w:val="24"/>
                <w:szCs w:val="24"/>
                <w:lang w:eastAsia="en-CA"/>
              </w:rPr>
              <w:t xml:space="preserve">où </w:t>
            </w:r>
            <w:r w:rsidR="00381DB3">
              <w:rPr>
                <w:rFonts w:ascii="Times New Roman" w:eastAsia="Times New Roman" w:hAnsi="Times New Roman" w:cs="Times New Roman"/>
                <w:sz w:val="24"/>
                <w:szCs w:val="24"/>
                <w:lang w:eastAsia="en-CA"/>
              </w:rPr>
              <w:t>ils sont</w:t>
            </w:r>
            <w:r w:rsidR="000164D0" w:rsidRPr="000164D0">
              <w:rPr>
                <w:rFonts w:ascii="Times New Roman" w:eastAsia="Times New Roman" w:hAnsi="Times New Roman" w:cs="Times New Roman"/>
                <w:sz w:val="24"/>
                <w:szCs w:val="24"/>
                <w:lang w:eastAsia="en-CA"/>
              </w:rPr>
              <w:t>, où ils doivent aller et comment s'y rendre</w:t>
            </w:r>
          </w:p>
          <w:p w14:paraId="3D44B809" w14:textId="4A533FFE" w:rsidR="00C460F7" w:rsidRDefault="00C460F7" w:rsidP="00D820F5">
            <w:pPr>
              <w:spacing w:after="0" w:line="240" w:lineRule="auto"/>
              <w:rPr>
                <w:rFonts w:ascii="Times New Roman" w:eastAsia="Times New Roman" w:hAnsi="Times New Roman" w:cs="Times New Roman"/>
                <w:sz w:val="24"/>
                <w:szCs w:val="24"/>
                <w:lang w:eastAsia="en-CA"/>
              </w:rPr>
            </w:pPr>
            <w:r w:rsidRPr="00441036">
              <w:rPr>
                <w:rFonts w:ascii="Times New Roman" w:eastAsia="Times New Roman" w:hAnsi="Times New Roman" w:cs="Times New Roman"/>
                <w:b/>
                <w:bCs/>
                <w:sz w:val="24"/>
                <w:szCs w:val="24"/>
                <w:lang w:eastAsia="en-CA"/>
              </w:rPr>
              <w:t>Formati</w:t>
            </w:r>
            <w:r w:rsidR="00AA2D54" w:rsidRPr="00441036">
              <w:rPr>
                <w:rFonts w:ascii="Times New Roman" w:eastAsia="Times New Roman" w:hAnsi="Times New Roman" w:cs="Times New Roman"/>
                <w:b/>
                <w:bCs/>
                <w:sz w:val="24"/>
                <w:szCs w:val="24"/>
                <w:lang w:eastAsia="en-CA"/>
              </w:rPr>
              <w:t>f :</w:t>
            </w:r>
            <w:r w:rsidR="00AA2D54">
              <w:rPr>
                <w:rFonts w:ascii="Times New Roman" w:eastAsia="Times New Roman" w:hAnsi="Times New Roman" w:cs="Times New Roman"/>
                <w:sz w:val="24"/>
                <w:szCs w:val="24"/>
                <w:lang w:eastAsia="en-CA"/>
              </w:rPr>
              <w:t xml:space="preserve"> </w:t>
            </w:r>
            <w:r w:rsidR="00AA2D54" w:rsidRPr="00AA2D54">
              <w:rPr>
                <w:rFonts w:ascii="Times New Roman" w:eastAsia="Times New Roman" w:hAnsi="Times New Roman" w:cs="Times New Roman"/>
                <w:sz w:val="24"/>
                <w:szCs w:val="24"/>
                <w:lang w:eastAsia="en-CA"/>
              </w:rPr>
              <w:t>renforcer la capacité des étudiants à s'autoévaluer et à suivre leurs progrès</w:t>
            </w:r>
          </w:p>
          <w:p w14:paraId="5E994FBE" w14:textId="59E45DFC" w:rsidR="00AA2D54" w:rsidRPr="00D820F5" w:rsidRDefault="00AA2D54" w:rsidP="00D820F5">
            <w:pPr>
              <w:spacing w:after="0" w:line="240" w:lineRule="auto"/>
              <w:rPr>
                <w:rFonts w:ascii="Times New Roman" w:eastAsia="Times New Roman" w:hAnsi="Times New Roman" w:cs="Times New Roman"/>
                <w:sz w:val="24"/>
                <w:szCs w:val="24"/>
                <w:lang w:eastAsia="en-CA"/>
              </w:rPr>
            </w:pPr>
            <w:r w:rsidRPr="00441036">
              <w:rPr>
                <w:rFonts w:ascii="Times New Roman" w:eastAsia="Times New Roman" w:hAnsi="Times New Roman" w:cs="Times New Roman"/>
                <w:b/>
                <w:bCs/>
                <w:sz w:val="24"/>
                <w:szCs w:val="24"/>
                <w:lang w:eastAsia="en-CA"/>
              </w:rPr>
              <w:t>Sommatif :</w:t>
            </w:r>
            <w:r>
              <w:rPr>
                <w:rFonts w:ascii="Times New Roman" w:eastAsia="Times New Roman" w:hAnsi="Times New Roman" w:cs="Times New Roman"/>
                <w:sz w:val="24"/>
                <w:szCs w:val="24"/>
                <w:lang w:eastAsia="en-CA"/>
              </w:rPr>
              <w:t xml:space="preserve"> </w:t>
            </w:r>
            <w:r w:rsidR="00441036" w:rsidRPr="00441036">
              <w:rPr>
                <w:rFonts w:ascii="Times New Roman" w:eastAsia="Times New Roman" w:hAnsi="Times New Roman" w:cs="Times New Roman"/>
                <w:sz w:val="24"/>
                <w:szCs w:val="24"/>
                <w:lang w:eastAsia="en-CA"/>
              </w:rPr>
              <w:t xml:space="preserve">résumé de l'apprentissage </w:t>
            </w:r>
            <w:r w:rsidR="00DA66A1">
              <w:rPr>
                <w:rFonts w:ascii="Times New Roman" w:eastAsia="Times New Roman" w:hAnsi="Times New Roman" w:cs="Times New Roman"/>
                <w:sz w:val="24"/>
                <w:szCs w:val="24"/>
                <w:lang w:eastAsia="en-CA"/>
              </w:rPr>
              <w:t>des</w:t>
            </w:r>
            <w:r w:rsidR="00441036" w:rsidRPr="00441036">
              <w:rPr>
                <w:rFonts w:ascii="Times New Roman" w:eastAsia="Times New Roman" w:hAnsi="Times New Roman" w:cs="Times New Roman"/>
                <w:sz w:val="24"/>
                <w:szCs w:val="24"/>
                <w:lang w:eastAsia="en-CA"/>
              </w:rPr>
              <w:t xml:space="preserve"> étudiants </w:t>
            </w:r>
            <w:r w:rsidR="003D70F9">
              <w:rPr>
                <w:rFonts w:ascii="Times New Roman" w:eastAsia="Times New Roman" w:hAnsi="Times New Roman" w:cs="Times New Roman"/>
                <w:sz w:val="24"/>
                <w:szCs w:val="24"/>
                <w:lang w:eastAsia="en-CA"/>
              </w:rPr>
              <w:t xml:space="preserve">et </w:t>
            </w:r>
            <w:r w:rsidR="00441036" w:rsidRPr="00441036">
              <w:rPr>
                <w:rFonts w:ascii="Times New Roman" w:eastAsia="Times New Roman" w:hAnsi="Times New Roman" w:cs="Times New Roman"/>
                <w:sz w:val="24"/>
                <w:szCs w:val="24"/>
                <w:lang w:eastAsia="en-CA"/>
              </w:rPr>
              <w:t>de la maîtrise d'un concept ou d'une compétence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497F99" w14:textId="77777777" w:rsidR="00F2614D" w:rsidRPr="00F2614D" w:rsidRDefault="00F2614D" w:rsidP="00F2614D">
            <w:pPr>
              <w:spacing w:after="0" w:line="240" w:lineRule="auto"/>
              <w:rPr>
                <w:rFonts w:eastAsia="Times New Roman"/>
                <w:shd w:val="clear" w:color="auto" w:fill="FFFFFF"/>
                <w:lang w:eastAsia="en-CA"/>
              </w:rPr>
            </w:pPr>
            <w:r w:rsidRPr="00F2614D">
              <w:rPr>
                <w:rFonts w:eastAsia="Times New Roman"/>
                <w:shd w:val="clear" w:color="auto" w:fill="FFFFFF"/>
                <w:lang w:eastAsia="en-CA"/>
              </w:rPr>
              <w:t>S'agira-t-il d'une évaluation pour, en tant que ou de l'apprentissage ?</w:t>
            </w:r>
          </w:p>
          <w:p w14:paraId="73B0E6F9" w14:textId="77777777" w:rsidR="00F2614D" w:rsidRPr="00F2614D" w:rsidRDefault="00F2614D" w:rsidP="00F2614D">
            <w:pPr>
              <w:spacing w:after="0" w:line="240" w:lineRule="auto"/>
              <w:rPr>
                <w:rFonts w:eastAsia="Times New Roman"/>
                <w:shd w:val="clear" w:color="auto" w:fill="FFFFFF"/>
                <w:lang w:eastAsia="en-CA"/>
              </w:rPr>
            </w:pPr>
          </w:p>
          <w:p w14:paraId="6499C8DA" w14:textId="32EE6450" w:rsidR="00F2614D" w:rsidRPr="00F2614D" w:rsidRDefault="00F2614D" w:rsidP="00F2614D">
            <w:pPr>
              <w:spacing w:after="0" w:line="240" w:lineRule="auto"/>
              <w:rPr>
                <w:rFonts w:eastAsia="Times New Roman"/>
                <w:shd w:val="clear" w:color="auto" w:fill="FFFFFF"/>
                <w:lang w:eastAsia="en-CA"/>
              </w:rPr>
            </w:pPr>
            <w:r w:rsidRPr="00F2614D">
              <w:rPr>
                <w:rFonts w:eastAsia="Times New Roman"/>
                <w:shd w:val="clear" w:color="auto" w:fill="FFFFFF"/>
                <w:lang w:eastAsia="en-CA"/>
              </w:rPr>
              <w:t xml:space="preserve">Que sauront les élèves ? </w:t>
            </w:r>
            <w:r w:rsidR="00CC758C" w:rsidRPr="00F2614D">
              <w:rPr>
                <w:rFonts w:eastAsia="Times New Roman"/>
                <w:shd w:val="clear" w:color="auto" w:fill="FFFFFF"/>
                <w:lang w:eastAsia="en-CA"/>
              </w:rPr>
              <w:t xml:space="preserve">Que </w:t>
            </w:r>
            <w:r w:rsidR="00CC758C">
              <w:rPr>
                <w:rFonts w:eastAsia="Times New Roman"/>
                <w:shd w:val="clear" w:color="auto" w:fill="FFFFFF"/>
                <w:lang w:eastAsia="en-CA"/>
              </w:rPr>
              <w:t>fe</w:t>
            </w:r>
            <w:r w:rsidR="00CC758C" w:rsidRPr="00F2614D">
              <w:rPr>
                <w:rFonts w:eastAsia="Times New Roman"/>
                <w:shd w:val="clear" w:color="auto" w:fill="FFFFFF"/>
                <w:lang w:eastAsia="en-CA"/>
              </w:rPr>
              <w:t>ront les élèves</w:t>
            </w:r>
            <w:r w:rsidRPr="00F2614D">
              <w:rPr>
                <w:rFonts w:eastAsia="Times New Roman"/>
                <w:shd w:val="clear" w:color="auto" w:fill="FFFFFF"/>
                <w:lang w:eastAsia="en-CA"/>
              </w:rPr>
              <w:t xml:space="preserve"> ?</w:t>
            </w:r>
          </w:p>
          <w:p w14:paraId="7ABB50B2" w14:textId="77777777" w:rsidR="00F2614D" w:rsidRPr="00F2614D" w:rsidRDefault="00F2614D" w:rsidP="00F2614D">
            <w:pPr>
              <w:spacing w:after="0" w:line="240" w:lineRule="auto"/>
              <w:rPr>
                <w:rFonts w:eastAsia="Times New Roman"/>
                <w:shd w:val="clear" w:color="auto" w:fill="FFFFFF"/>
                <w:lang w:eastAsia="en-CA"/>
              </w:rPr>
            </w:pPr>
          </w:p>
          <w:p w14:paraId="7F13C661" w14:textId="137EBD9D" w:rsidR="00F2614D" w:rsidRPr="00F2614D" w:rsidRDefault="00F2614D" w:rsidP="00F2614D">
            <w:pPr>
              <w:spacing w:after="0" w:line="240" w:lineRule="auto"/>
              <w:rPr>
                <w:rFonts w:eastAsia="Times New Roman"/>
                <w:shd w:val="clear" w:color="auto" w:fill="FFFFFF"/>
                <w:lang w:eastAsia="en-CA"/>
              </w:rPr>
            </w:pPr>
            <w:r w:rsidRPr="00F2614D">
              <w:rPr>
                <w:rFonts w:eastAsia="Times New Roman"/>
                <w:shd w:val="clear" w:color="auto" w:fill="FFFFFF"/>
                <w:lang w:eastAsia="en-CA"/>
              </w:rPr>
              <w:t xml:space="preserve">Comment vous ou vos </w:t>
            </w:r>
            <w:r w:rsidR="00CC758C">
              <w:rPr>
                <w:rFonts w:eastAsia="Times New Roman"/>
                <w:shd w:val="clear" w:color="auto" w:fill="FFFFFF"/>
                <w:lang w:eastAsia="en-CA"/>
              </w:rPr>
              <w:t>amis</w:t>
            </w:r>
            <w:r w:rsidR="002F0E9C">
              <w:rPr>
                <w:rFonts w:eastAsia="Times New Roman"/>
                <w:shd w:val="clear" w:color="auto" w:fill="FFFFFF"/>
                <w:lang w:eastAsia="en-CA"/>
              </w:rPr>
              <w:t xml:space="preserve"> allez</w:t>
            </w:r>
            <w:r w:rsidR="005F27B0">
              <w:rPr>
                <w:rFonts w:eastAsia="Times New Roman"/>
                <w:shd w:val="clear" w:color="auto" w:fill="FFFFFF"/>
                <w:lang w:eastAsia="en-CA"/>
              </w:rPr>
              <w:t xml:space="preserve"> </w:t>
            </w:r>
            <w:r w:rsidR="00ED60F8">
              <w:rPr>
                <w:rFonts w:eastAsia="Times New Roman"/>
                <w:shd w:val="clear" w:color="auto" w:fill="FFFFFF"/>
                <w:lang w:eastAsia="en-CA"/>
              </w:rPr>
              <w:t>partage</w:t>
            </w:r>
            <w:r w:rsidR="005F27B0">
              <w:rPr>
                <w:rFonts w:eastAsia="Times New Roman"/>
                <w:shd w:val="clear" w:color="auto" w:fill="FFFFFF"/>
                <w:lang w:eastAsia="en-CA"/>
              </w:rPr>
              <w:t>r</w:t>
            </w:r>
            <w:r w:rsidRPr="00F2614D">
              <w:rPr>
                <w:rFonts w:eastAsia="Times New Roman"/>
                <w:shd w:val="clear" w:color="auto" w:fill="FFFFFF"/>
                <w:lang w:eastAsia="en-CA"/>
              </w:rPr>
              <w:t xml:space="preserve"> vos réactions ?</w:t>
            </w:r>
          </w:p>
          <w:p w14:paraId="34AE720C" w14:textId="77777777" w:rsidR="00F2614D" w:rsidRPr="00F2614D" w:rsidRDefault="00F2614D" w:rsidP="00F2614D">
            <w:pPr>
              <w:spacing w:after="0" w:line="240" w:lineRule="auto"/>
              <w:rPr>
                <w:rFonts w:eastAsia="Times New Roman"/>
                <w:shd w:val="clear" w:color="auto" w:fill="FFFFFF"/>
                <w:lang w:eastAsia="en-CA"/>
              </w:rPr>
            </w:pPr>
          </w:p>
          <w:p w14:paraId="4AA79668" w14:textId="003CF905" w:rsidR="00D820F5" w:rsidRPr="00D820F5" w:rsidRDefault="00F2614D" w:rsidP="00F2614D">
            <w:pPr>
              <w:spacing w:after="0" w:line="240" w:lineRule="auto"/>
              <w:rPr>
                <w:rFonts w:ascii="Times New Roman" w:eastAsia="Times New Roman" w:hAnsi="Times New Roman" w:cs="Times New Roman"/>
                <w:sz w:val="24"/>
                <w:szCs w:val="24"/>
                <w:lang w:eastAsia="en-CA"/>
              </w:rPr>
            </w:pPr>
            <w:r w:rsidRPr="00F2614D">
              <w:rPr>
                <w:rFonts w:eastAsia="Times New Roman"/>
                <w:shd w:val="clear" w:color="auto" w:fill="FFFFFF"/>
                <w:lang w:eastAsia="en-CA"/>
              </w:rPr>
              <w:t>Comment les élèves sauront-ils s'ils progressent ?  Comment peuvent-ils s'auto</w:t>
            </w:r>
            <w:r w:rsidR="005F27B0">
              <w:rPr>
                <w:rFonts w:eastAsia="Times New Roman"/>
                <w:shd w:val="clear" w:color="auto" w:fill="FFFFFF"/>
                <w:lang w:eastAsia="en-CA"/>
              </w:rPr>
              <w:t>gérer</w:t>
            </w:r>
            <w:r w:rsidRPr="00F2614D">
              <w:rPr>
                <w:rFonts w:eastAsia="Times New Roman"/>
                <w:shd w:val="clear" w:color="auto" w:fill="FFFFFF"/>
                <w:lang w:eastAsia="en-CA"/>
              </w:rPr>
              <w:t xml:space="preserve"> ?</w:t>
            </w:r>
          </w:p>
        </w:tc>
      </w:tr>
    </w:tbl>
    <w:p w14:paraId="6DECA271" w14:textId="77777777" w:rsidR="00D820F5" w:rsidRDefault="00D820F5"/>
    <w:p w14:paraId="2A20AF1B" w14:textId="77777777" w:rsidR="00D820F5" w:rsidRDefault="00D820F5"/>
    <w:p w14:paraId="42EA6192" w14:textId="77777777" w:rsidR="00D820F5" w:rsidRDefault="00D820F5"/>
    <w:p w14:paraId="34ADF1CF" w14:textId="77777777" w:rsidR="00D820F5" w:rsidRDefault="00D820F5"/>
    <w:p w14:paraId="10226EE4" w14:textId="77777777" w:rsidR="00D820F5" w:rsidRDefault="00D820F5"/>
    <w:p w14:paraId="1404C865" w14:textId="77777777" w:rsidR="00D820F5" w:rsidRDefault="00D820F5"/>
    <w:p w14:paraId="1F9037DC" w14:textId="77777777" w:rsidR="00D820F5" w:rsidRDefault="00D820F5"/>
    <w:p w14:paraId="064CEA8C" w14:textId="77777777" w:rsidR="00871B70" w:rsidRDefault="003E79CE" w:rsidP="00550D4A">
      <w:pPr>
        <w:pStyle w:val="Heading1"/>
        <w:jc w:val="center"/>
        <w:rPr>
          <w:sz w:val="36"/>
          <w:szCs w:val="36"/>
        </w:rPr>
      </w:pPr>
      <w:r w:rsidRPr="003E79CE">
        <w:rPr>
          <w:sz w:val="36"/>
          <w:szCs w:val="36"/>
        </w:rPr>
        <w:t>Utilisation du tableau des résultats pour</w:t>
      </w:r>
    </w:p>
    <w:p w14:paraId="284F9B85" w14:textId="4FCEBE1F" w:rsidR="003E79CE" w:rsidRPr="003E79CE" w:rsidRDefault="003E79CE" w:rsidP="00550D4A">
      <w:pPr>
        <w:pStyle w:val="Heading1"/>
        <w:jc w:val="center"/>
        <w:rPr>
          <w:sz w:val="36"/>
          <w:szCs w:val="36"/>
        </w:rPr>
      </w:pPr>
      <w:r w:rsidRPr="003E79CE">
        <w:rPr>
          <w:sz w:val="36"/>
          <w:szCs w:val="36"/>
        </w:rPr>
        <w:t>évaluer l'apprentissage par l’expérience</w:t>
      </w:r>
    </w:p>
    <w:p w14:paraId="7ABBA379" w14:textId="110E185C" w:rsidR="00ED7F34" w:rsidRPr="003E79CE" w:rsidRDefault="003E79CE" w:rsidP="00550D4A">
      <w:pPr>
        <w:pStyle w:val="Heading1"/>
        <w:jc w:val="center"/>
        <w:rPr>
          <w:sz w:val="36"/>
          <w:szCs w:val="36"/>
        </w:rPr>
      </w:pPr>
      <w:bookmarkStart w:id="2" w:name="_Exemple_1"/>
      <w:bookmarkEnd w:id="2"/>
      <w:r w:rsidRPr="003E79CE">
        <w:rPr>
          <w:i/>
          <w:iCs/>
          <w:sz w:val="36"/>
          <w:szCs w:val="36"/>
        </w:rPr>
        <w:t>Exemple 1</w:t>
      </w:r>
    </w:p>
    <w:tbl>
      <w:tblPr>
        <w:tblW w:w="11189" w:type="dxa"/>
        <w:tblCellMar>
          <w:top w:w="15" w:type="dxa"/>
          <w:left w:w="15" w:type="dxa"/>
          <w:bottom w:w="15" w:type="dxa"/>
          <w:right w:w="15" w:type="dxa"/>
        </w:tblCellMar>
        <w:tblLook w:val="04A0" w:firstRow="1" w:lastRow="0" w:firstColumn="1" w:lastColumn="0" w:noHBand="0" w:noVBand="1"/>
      </w:tblPr>
      <w:tblGrid>
        <w:gridCol w:w="11189"/>
      </w:tblGrid>
      <w:tr w:rsidR="00ED7F34" w14:paraId="20CEB98E" w14:textId="77777777" w:rsidTr="00ED7F34">
        <w:tc>
          <w:tcPr>
            <w:tcW w:w="11189"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01FF0AF" w14:textId="77777777" w:rsidR="00E47781" w:rsidRDefault="00E47781">
            <w:pPr>
              <w:pStyle w:val="Heading4"/>
              <w:spacing w:before="280" w:after="80"/>
              <w:rPr>
                <w:rFonts w:ascii="Arial" w:hAnsi="Arial" w:cs="Arial"/>
                <w:b/>
                <w:bCs/>
                <w:i w:val="0"/>
                <w:iCs w:val="0"/>
                <w:color w:val="434343"/>
                <w:sz w:val="28"/>
                <w:szCs w:val="28"/>
              </w:rPr>
            </w:pPr>
            <w:r w:rsidRPr="00E47781">
              <w:rPr>
                <w:rFonts w:ascii="Arial" w:hAnsi="Arial" w:cs="Arial"/>
                <w:b/>
                <w:bCs/>
                <w:i w:val="0"/>
                <w:iCs w:val="0"/>
                <w:color w:val="434343"/>
                <w:sz w:val="28"/>
                <w:szCs w:val="28"/>
              </w:rPr>
              <w:t>Lecture guidée</w:t>
            </w:r>
          </w:p>
          <w:p w14:paraId="14635F4D" w14:textId="0B35A41B" w:rsidR="00ED7F34" w:rsidRDefault="00E47781">
            <w:pPr>
              <w:pStyle w:val="Heading4"/>
              <w:spacing w:before="280" w:after="80"/>
            </w:pPr>
            <w:r w:rsidRPr="00E47781">
              <w:rPr>
                <w:rFonts w:ascii="Arial" w:hAnsi="Arial" w:cs="Arial"/>
                <w:b/>
                <w:bCs/>
                <w:color w:val="434343"/>
              </w:rPr>
              <w:t xml:space="preserve">Quelques éléments à prendre en compte lors de la lecture </w:t>
            </w:r>
            <w:r w:rsidR="00ED7F34">
              <w:rPr>
                <w:rFonts w:ascii="Arial" w:hAnsi="Arial" w:cs="Arial"/>
                <w:b/>
                <w:bCs/>
                <w:color w:val="434343"/>
              </w:rPr>
              <w:t>…</w:t>
            </w:r>
          </w:p>
          <w:p w14:paraId="35A7C4FA" w14:textId="7FFF5477" w:rsidR="00513D82" w:rsidRPr="00513D82" w:rsidRDefault="00513D82" w:rsidP="00513D82">
            <w:pPr>
              <w:pStyle w:val="NormalWeb"/>
              <w:numPr>
                <w:ilvl w:val="0"/>
                <w:numId w:val="18"/>
              </w:numPr>
              <w:spacing w:after="0"/>
              <w:textAlignment w:val="baseline"/>
              <w:rPr>
                <w:rFonts w:ascii="Arial" w:hAnsi="Arial" w:cs="Arial"/>
                <w:sz w:val="22"/>
                <w:szCs w:val="22"/>
              </w:rPr>
            </w:pPr>
            <w:r w:rsidRPr="00513D82">
              <w:rPr>
                <w:rFonts w:ascii="Arial" w:hAnsi="Arial" w:cs="Arial"/>
                <w:sz w:val="22"/>
                <w:szCs w:val="22"/>
              </w:rPr>
              <w:t xml:space="preserve">Comment tirer parti de la curiosité des élèves pour les aider à trouver un sens à leur vie et à </w:t>
            </w:r>
            <w:r>
              <w:rPr>
                <w:rFonts w:ascii="Arial" w:hAnsi="Arial" w:cs="Arial"/>
                <w:sz w:val="22"/>
                <w:szCs w:val="22"/>
              </w:rPr>
              <w:t>faire</w:t>
            </w:r>
            <w:r w:rsidRPr="00513D82">
              <w:rPr>
                <w:rFonts w:ascii="Arial" w:hAnsi="Arial" w:cs="Arial"/>
                <w:sz w:val="22"/>
                <w:szCs w:val="22"/>
              </w:rPr>
              <w:t xml:space="preserve"> des liens ?</w:t>
            </w:r>
          </w:p>
          <w:p w14:paraId="003C7EAB" w14:textId="5A71D911" w:rsidR="00513D82" w:rsidRPr="00513D82" w:rsidRDefault="00513D82" w:rsidP="00513D82">
            <w:pPr>
              <w:pStyle w:val="NormalWeb"/>
              <w:numPr>
                <w:ilvl w:val="0"/>
                <w:numId w:val="18"/>
              </w:numPr>
              <w:spacing w:after="0"/>
              <w:textAlignment w:val="baseline"/>
              <w:rPr>
                <w:rFonts w:ascii="Arial" w:hAnsi="Arial" w:cs="Arial"/>
                <w:sz w:val="22"/>
                <w:szCs w:val="22"/>
              </w:rPr>
            </w:pPr>
            <w:r w:rsidRPr="00513D82">
              <w:rPr>
                <w:rFonts w:ascii="Arial" w:hAnsi="Arial" w:cs="Arial"/>
                <w:sz w:val="22"/>
                <w:szCs w:val="22"/>
              </w:rPr>
              <w:t>Selon votre expérience, quand les élèves ont-ils demandé à faire ou à essayer quelque chose parce que l'apprentissage les passionne ?</w:t>
            </w:r>
          </w:p>
          <w:p w14:paraId="46540849" w14:textId="2F8763F4" w:rsidR="00ED7F34" w:rsidRDefault="00513D82" w:rsidP="00513D82">
            <w:pPr>
              <w:pStyle w:val="NormalWeb"/>
              <w:numPr>
                <w:ilvl w:val="0"/>
                <w:numId w:val="18"/>
              </w:numPr>
              <w:spacing w:before="0" w:beforeAutospacing="0" w:after="0" w:afterAutospacing="0"/>
              <w:textAlignment w:val="baseline"/>
              <w:rPr>
                <w:rFonts w:ascii="Arial" w:hAnsi="Arial" w:cs="Arial"/>
                <w:sz w:val="22"/>
                <w:szCs w:val="22"/>
              </w:rPr>
            </w:pPr>
            <w:r w:rsidRPr="00513D82">
              <w:rPr>
                <w:rFonts w:ascii="Arial" w:hAnsi="Arial" w:cs="Arial"/>
                <w:sz w:val="22"/>
                <w:szCs w:val="22"/>
              </w:rPr>
              <w:t>Comment pourriez-vous relier la curiosité, l'excitation et l'apprentissage expérientiel dans votre contexte ?</w:t>
            </w:r>
          </w:p>
        </w:tc>
      </w:tr>
    </w:tbl>
    <w:p w14:paraId="35B138AE" w14:textId="77777777" w:rsidR="00AA6DDB" w:rsidRPr="00AA6DDB" w:rsidRDefault="00AA6DDB" w:rsidP="00AA6DDB">
      <w:pPr>
        <w:spacing w:after="0" w:line="240" w:lineRule="auto"/>
        <w:rPr>
          <w:rFonts w:ascii="Times New Roman" w:eastAsia="Times New Roman" w:hAnsi="Times New Roman" w:cs="Times New Roman"/>
          <w:sz w:val="24"/>
          <w:szCs w:val="24"/>
          <w:lang w:eastAsia="en-CA"/>
        </w:rPr>
      </w:pPr>
    </w:p>
    <w:p w14:paraId="6AD8389C" w14:textId="77777777" w:rsidR="00ED7F34" w:rsidRPr="00ED7F34" w:rsidRDefault="00ED7F34" w:rsidP="00ED7F34">
      <w:pPr>
        <w:spacing w:after="0" w:line="240" w:lineRule="auto"/>
        <w:rPr>
          <w:rFonts w:ascii="Times New Roman" w:eastAsia="Times New Roman" w:hAnsi="Times New Roman" w:cs="Times New Roman"/>
          <w:sz w:val="24"/>
          <w:szCs w:val="24"/>
          <w:lang w:eastAsia="en-CA"/>
        </w:rPr>
      </w:pPr>
    </w:p>
    <w:tbl>
      <w:tblPr>
        <w:tblW w:w="0" w:type="auto"/>
        <w:tblCellMar>
          <w:top w:w="15" w:type="dxa"/>
          <w:left w:w="15" w:type="dxa"/>
          <w:bottom w:w="15" w:type="dxa"/>
          <w:right w:w="15" w:type="dxa"/>
        </w:tblCellMar>
        <w:tblLook w:val="04A0" w:firstRow="1" w:lastRow="0" w:firstColumn="1" w:lastColumn="0" w:noHBand="0" w:noVBand="1"/>
      </w:tblPr>
      <w:tblGrid>
        <w:gridCol w:w="2656"/>
        <w:gridCol w:w="4356"/>
        <w:gridCol w:w="4167"/>
      </w:tblGrid>
      <w:tr w:rsidR="00ED7F34" w:rsidRPr="00ED7F34" w14:paraId="28A7B33C" w14:textId="77777777" w:rsidTr="00ED7F34">
        <w:trPr>
          <w:trHeight w:val="480"/>
        </w:trPr>
        <w:tc>
          <w:tcPr>
            <w:tcW w:w="0" w:type="auto"/>
            <w:gridSpan w:val="3"/>
            <w:tcBorders>
              <w:top w:val="single" w:sz="8" w:space="0" w:color="000000"/>
              <w:left w:val="single" w:sz="8" w:space="0" w:color="000000"/>
              <w:bottom w:val="single" w:sz="8" w:space="0" w:color="000000"/>
              <w:right w:val="single" w:sz="8" w:space="0" w:color="000000"/>
            </w:tcBorders>
            <w:shd w:val="clear" w:color="auto" w:fill="3C78D8"/>
            <w:tcMar>
              <w:top w:w="100" w:type="dxa"/>
              <w:left w:w="100" w:type="dxa"/>
              <w:bottom w:w="100" w:type="dxa"/>
              <w:right w:w="100" w:type="dxa"/>
            </w:tcMar>
            <w:hideMark/>
          </w:tcPr>
          <w:p w14:paraId="0400AADE" w14:textId="77393D2A" w:rsidR="00ED7F34" w:rsidRPr="00ED7F34" w:rsidRDefault="003623F8" w:rsidP="00ED7F34">
            <w:pPr>
              <w:spacing w:after="0" w:line="240" w:lineRule="auto"/>
              <w:jc w:val="center"/>
              <w:rPr>
                <w:rFonts w:ascii="Times New Roman" w:eastAsia="Times New Roman" w:hAnsi="Times New Roman" w:cs="Times New Roman"/>
                <w:sz w:val="24"/>
                <w:szCs w:val="24"/>
                <w:lang w:eastAsia="en-CA"/>
              </w:rPr>
            </w:pPr>
            <w:r w:rsidRPr="003623F8">
              <w:rPr>
                <w:rFonts w:ascii="Comic Sans MS" w:eastAsia="Times New Roman" w:hAnsi="Comic Sans MS" w:cs="Times New Roman"/>
                <w:b/>
                <w:bCs/>
                <w:color w:val="FFFFFF"/>
                <w:sz w:val="28"/>
                <w:szCs w:val="28"/>
                <w:lang w:eastAsia="en-CA"/>
              </w:rPr>
              <w:t xml:space="preserve">Exemple de contexte </w:t>
            </w:r>
            <w:r w:rsidR="00ED7F34" w:rsidRPr="00ED7F34">
              <w:rPr>
                <w:rFonts w:ascii="Comic Sans MS" w:eastAsia="Times New Roman" w:hAnsi="Comic Sans MS" w:cs="Times New Roman"/>
                <w:b/>
                <w:bCs/>
                <w:color w:val="FFFFFF"/>
                <w:sz w:val="28"/>
                <w:szCs w:val="28"/>
                <w:lang w:eastAsia="en-CA"/>
              </w:rPr>
              <w:t xml:space="preserve">- </w:t>
            </w:r>
            <w:r w:rsidR="00AC52DA" w:rsidRPr="00AC52DA">
              <w:rPr>
                <w:rFonts w:ascii="Comic Sans MS" w:eastAsia="Times New Roman" w:hAnsi="Comic Sans MS" w:cs="Times New Roman"/>
                <w:b/>
                <w:bCs/>
                <w:color w:val="FFFFFF"/>
                <w:sz w:val="28"/>
                <w:szCs w:val="28"/>
                <w:lang w:eastAsia="en-CA"/>
              </w:rPr>
              <w:t xml:space="preserve">Espèces envahissantes </w:t>
            </w:r>
            <w:r w:rsidR="00ED7F34" w:rsidRPr="00ED7F34">
              <w:rPr>
                <w:rFonts w:ascii="Comic Sans MS" w:eastAsia="Times New Roman" w:hAnsi="Comic Sans MS" w:cs="Times New Roman"/>
                <w:b/>
                <w:bCs/>
                <w:color w:val="FFFFFF"/>
                <w:sz w:val="28"/>
                <w:szCs w:val="28"/>
                <w:lang w:eastAsia="en-CA"/>
              </w:rPr>
              <w:t>(4</w:t>
            </w:r>
            <w:r w:rsidR="00AC52DA" w:rsidRPr="00AC52DA">
              <w:rPr>
                <w:rFonts w:ascii="Comic Sans MS" w:eastAsia="Times New Roman" w:hAnsi="Comic Sans MS" w:cs="Times New Roman"/>
                <w:b/>
                <w:bCs/>
                <w:color w:val="FFFFFF"/>
                <w:sz w:val="28"/>
                <w:szCs w:val="28"/>
                <w:vertAlign w:val="superscript"/>
                <w:lang w:eastAsia="en-CA"/>
              </w:rPr>
              <w:t>e</w:t>
            </w:r>
            <w:r w:rsidR="00AC52DA">
              <w:rPr>
                <w:rFonts w:ascii="Comic Sans MS" w:eastAsia="Times New Roman" w:hAnsi="Comic Sans MS" w:cs="Times New Roman"/>
                <w:b/>
                <w:bCs/>
                <w:color w:val="FFFFFF"/>
                <w:sz w:val="28"/>
                <w:szCs w:val="28"/>
                <w:lang w:eastAsia="en-CA"/>
              </w:rPr>
              <w:t xml:space="preserve"> année</w:t>
            </w:r>
            <w:r w:rsidR="00ED7F34" w:rsidRPr="00ED7F34">
              <w:rPr>
                <w:rFonts w:ascii="Comic Sans MS" w:eastAsia="Times New Roman" w:hAnsi="Comic Sans MS" w:cs="Times New Roman"/>
                <w:b/>
                <w:bCs/>
                <w:color w:val="FFFFFF"/>
                <w:sz w:val="28"/>
                <w:szCs w:val="28"/>
                <w:lang w:eastAsia="en-CA"/>
              </w:rPr>
              <w:t>)</w:t>
            </w:r>
          </w:p>
        </w:tc>
      </w:tr>
      <w:tr w:rsidR="00ED7F34" w:rsidRPr="00ED7F34" w14:paraId="4A52B93D" w14:textId="77777777" w:rsidTr="00ED7F34">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93BB32" w14:textId="69EC6E3D" w:rsidR="00ED7F34" w:rsidRPr="00ED7F34" w:rsidRDefault="00ED7F34" w:rsidP="00ED7F34">
            <w:pPr>
              <w:spacing w:after="0" w:line="240" w:lineRule="auto"/>
              <w:rPr>
                <w:rFonts w:ascii="Times New Roman" w:eastAsia="Times New Roman" w:hAnsi="Times New Roman" w:cs="Times New Roman"/>
                <w:sz w:val="24"/>
                <w:szCs w:val="24"/>
                <w:lang w:eastAsia="en-CA"/>
              </w:rPr>
            </w:pPr>
            <w:r w:rsidRPr="00ED7F34">
              <w:rPr>
                <w:rFonts w:eastAsia="Times New Roman"/>
                <w:b/>
                <w:bCs/>
                <w:lang w:eastAsia="en-CA"/>
              </w:rPr>
              <w:t>Context</w:t>
            </w:r>
            <w:r w:rsidR="00AC52DA">
              <w:rPr>
                <w:rFonts w:eastAsia="Times New Roman"/>
                <w:b/>
                <w:bCs/>
                <w:lang w:eastAsia="en-CA"/>
              </w:rPr>
              <w:t>e</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3C6089" w14:textId="77777777" w:rsidR="000734B6" w:rsidRPr="000734B6" w:rsidRDefault="000734B6" w:rsidP="000734B6">
            <w:pPr>
              <w:spacing w:after="0" w:line="240" w:lineRule="auto"/>
              <w:rPr>
                <w:rFonts w:eastAsia="Times New Roman"/>
                <w:sz w:val="20"/>
                <w:szCs w:val="20"/>
                <w:lang w:eastAsia="en-CA"/>
              </w:rPr>
            </w:pPr>
            <w:r w:rsidRPr="000734B6">
              <w:rPr>
                <w:rFonts w:eastAsia="Times New Roman"/>
                <w:sz w:val="20"/>
                <w:szCs w:val="20"/>
                <w:lang w:eastAsia="en-CA"/>
              </w:rPr>
              <w:t>La classe de 4e année de l'éducateur A s'informe sur les espèces envahissantes pendant sa période de sciences.  Ils ont étudié l'impact des espèces envahissantes sur l'environnement, comme le potentiel de transport de bactéries, de monopolisation de l'approvisionnement alimentaire et de modification de l'habitat des espèces indigènes.  Un élève de la classe mentionne qu'il y a des centaines de poissons rouges qui vivent dans le réservoir de leur quartier.  Les autres élèves sont immédiatement curieux à ce sujet.</w:t>
            </w:r>
          </w:p>
          <w:p w14:paraId="4150589D" w14:textId="6EBCFFF5" w:rsidR="000734B6" w:rsidRPr="000734B6" w:rsidRDefault="000734B6" w:rsidP="000734B6">
            <w:pPr>
              <w:spacing w:after="0" w:line="240" w:lineRule="auto"/>
              <w:rPr>
                <w:rFonts w:eastAsia="Times New Roman"/>
                <w:sz w:val="20"/>
                <w:szCs w:val="20"/>
                <w:lang w:eastAsia="en-CA"/>
              </w:rPr>
            </w:pPr>
            <w:r w:rsidRPr="000734B6">
              <w:rPr>
                <w:rFonts w:eastAsia="Times New Roman"/>
                <w:sz w:val="20"/>
                <w:szCs w:val="20"/>
                <w:lang w:eastAsia="en-CA"/>
              </w:rPr>
              <w:t>Le quartier est proche de l'école et la classe pourrait s'y rendre à pied avec les éducateurs</w:t>
            </w:r>
            <w:r w:rsidR="008C0FA8">
              <w:rPr>
                <w:rFonts w:eastAsia="Times New Roman"/>
                <w:sz w:val="20"/>
                <w:szCs w:val="20"/>
                <w:lang w:eastAsia="en-CA"/>
              </w:rPr>
              <w:t>.</w:t>
            </w:r>
          </w:p>
          <w:p w14:paraId="3F58BCE0" w14:textId="076BC75E" w:rsidR="00ED7F34" w:rsidRPr="00ED7F34" w:rsidRDefault="000734B6" w:rsidP="000734B6">
            <w:pPr>
              <w:spacing w:after="0" w:line="240" w:lineRule="auto"/>
              <w:rPr>
                <w:rFonts w:ascii="Times New Roman" w:eastAsia="Times New Roman" w:hAnsi="Times New Roman" w:cs="Times New Roman"/>
                <w:sz w:val="24"/>
                <w:szCs w:val="24"/>
                <w:lang w:eastAsia="en-CA"/>
              </w:rPr>
            </w:pPr>
            <w:r w:rsidRPr="000734B6">
              <w:rPr>
                <w:rFonts w:eastAsia="Times New Roman"/>
                <w:sz w:val="20"/>
                <w:szCs w:val="20"/>
                <w:lang w:eastAsia="en-CA"/>
              </w:rPr>
              <w:t>Ils auraient besoin d</w:t>
            </w:r>
            <w:r w:rsidR="00A649FE">
              <w:rPr>
                <w:rFonts w:eastAsia="Times New Roman"/>
                <w:sz w:val="20"/>
                <w:szCs w:val="20"/>
                <w:lang w:eastAsia="en-CA"/>
              </w:rPr>
              <w:t xml:space="preserve">e revoir </w:t>
            </w:r>
            <w:r w:rsidR="0089320A">
              <w:rPr>
                <w:rFonts w:eastAsia="Times New Roman"/>
                <w:sz w:val="20"/>
                <w:szCs w:val="20"/>
                <w:lang w:eastAsia="en-CA"/>
              </w:rPr>
              <w:t xml:space="preserve">les politiques du conseil en lien </w:t>
            </w:r>
            <w:r w:rsidR="00865EC7">
              <w:rPr>
                <w:rFonts w:eastAsia="Times New Roman"/>
                <w:sz w:val="20"/>
                <w:szCs w:val="20"/>
                <w:lang w:eastAsia="en-CA"/>
              </w:rPr>
              <w:t>avec</w:t>
            </w:r>
            <w:r w:rsidR="0089320A">
              <w:rPr>
                <w:rFonts w:eastAsia="Times New Roman"/>
                <w:sz w:val="20"/>
                <w:szCs w:val="20"/>
                <w:lang w:eastAsia="en-CA"/>
              </w:rPr>
              <w:t xml:space="preserve"> </w:t>
            </w:r>
            <w:r w:rsidRPr="000734B6">
              <w:rPr>
                <w:rFonts w:eastAsia="Times New Roman"/>
                <w:sz w:val="20"/>
                <w:szCs w:val="20"/>
                <w:lang w:eastAsia="en-CA"/>
              </w:rPr>
              <w:t>la sécurité autour de l'eau</w:t>
            </w:r>
            <w:r w:rsidR="0089320A">
              <w:rPr>
                <w:rFonts w:eastAsia="Times New Roman"/>
                <w:sz w:val="20"/>
                <w:szCs w:val="20"/>
                <w:lang w:eastAsia="en-CA"/>
              </w:rPr>
              <w:t>.</w:t>
            </w:r>
            <w:r w:rsidRPr="000734B6">
              <w:rPr>
                <w:rFonts w:eastAsia="Times New Roman"/>
                <w:sz w:val="20"/>
                <w:szCs w:val="20"/>
                <w:lang w:eastAsia="en-CA"/>
              </w:rPr>
              <w:t xml:space="preserve">   </w:t>
            </w:r>
          </w:p>
        </w:tc>
      </w:tr>
      <w:tr w:rsidR="00ED7F34" w:rsidRPr="00ED7F34" w14:paraId="179789C6" w14:textId="77777777" w:rsidTr="00ED7F34">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805EBB" w14:textId="77777777" w:rsidR="00A609A9" w:rsidRPr="00A609A9" w:rsidRDefault="00A609A9" w:rsidP="00A609A9">
            <w:pPr>
              <w:spacing w:after="0" w:line="240" w:lineRule="auto"/>
              <w:rPr>
                <w:rFonts w:eastAsia="Times New Roman"/>
                <w:b/>
                <w:bCs/>
                <w:lang w:eastAsia="en-CA"/>
              </w:rPr>
            </w:pPr>
            <w:r w:rsidRPr="00A609A9">
              <w:rPr>
                <w:rFonts w:eastAsia="Times New Roman"/>
                <w:b/>
                <w:bCs/>
                <w:lang w:eastAsia="en-CA"/>
              </w:rPr>
              <w:t>Objectifs d'apprentissage par l'expérience</w:t>
            </w:r>
          </w:p>
          <w:p w14:paraId="28802D1B" w14:textId="07D4868F" w:rsidR="00ED7F34" w:rsidRPr="00ED7F34" w:rsidRDefault="00A609A9" w:rsidP="00A609A9">
            <w:pPr>
              <w:spacing w:after="0" w:line="240" w:lineRule="auto"/>
              <w:rPr>
                <w:rFonts w:ascii="Times New Roman" w:eastAsia="Times New Roman" w:hAnsi="Times New Roman" w:cs="Times New Roman"/>
                <w:sz w:val="24"/>
                <w:szCs w:val="24"/>
                <w:lang w:eastAsia="en-CA"/>
              </w:rPr>
            </w:pPr>
            <w:r w:rsidRPr="00A609A9">
              <w:rPr>
                <w:rFonts w:eastAsia="Times New Roman"/>
                <w:b/>
                <w:bCs/>
                <w:lang w:eastAsia="en-CA"/>
              </w:rPr>
              <w:t>(</w:t>
            </w:r>
            <w:r>
              <w:rPr>
                <w:rFonts w:eastAsia="Times New Roman"/>
                <w:b/>
                <w:bCs/>
                <w:lang w:eastAsia="en-CA"/>
              </w:rPr>
              <w:t>L’é</w:t>
            </w:r>
            <w:r w:rsidRPr="00A609A9">
              <w:rPr>
                <w:rFonts w:eastAsia="Times New Roman"/>
                <w:b/>
                <w:bCs/>
                <w:lang w:eastAsia="en-CA"/>
              </w:rPr>
              <w:t>ducateur)</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6BC3EC" w14:textId="31FA459E" w:rsidR="001068E0" w:rsidRPr="001068E0" w:rsidRDefault="003B4D2D" w:rsidP="001068E0">
            <w:pPr>
              <w:spacing w:after="0" w:line="240" w:lineRule="auto"/>
              <w:rPr>
                <w:rFonts w:ascii="Times New Roman" w:eastAsia="Times New Roman" w:hAnsi="Times New Roman" w:cs="Times New Roman"/>
                <w:sz w:val="24"/>
                <w:szCs w:val="24"/>
                <w:lang w:eastAsia="en-CA"/>
              </w:rPr>
            </w:pPr>
            <w:r w:rsidRPr="003B4D2D">
              <w:rPr>
                <w:rFonts w:eastAsia="Times New Roman"/>
                <w:sz w:val="20"/>
                <w:szCs w:val="20"/>
                <w:lang w:eastAsia="en-CA"/>
              </w:rPr>
              <w:t>J'apprends à le faire</w:t>
            </w:r>
            <w:r w:rsidR="00ED7F34" w:rsidRPr="00ED7F34">
              <w:rPr>
                <w:rFonts w:eastAsia="Times New Roman"/>
                <w:sz w:val="20"/>
                <w:szCs w:val="20"/>
                <w:lang w:eastAsia="en-CA"/>
              </w:rPr>
              <w:t>:</w:t>
            </w:r>
          </w:p>
          <w:p w14:paraId="3447E61D" w14:textId="6EB47D76" w:rsidR="001068E0" w:rsidRPr="001068E0" w:rsidRDefault="00761927" w:rsidP="001068E0">
            <w:pPr>
              <w:numPr>
                <w:ilvl w:val="0"/>
                <w:numId w:val="19"/>
              </w:numPr>
              <w:spacing w:after="0" w:line="240" w:lineRule="auto"/>
              <w:textAlignment w:val="baseline"/>
              <w:rPr>
                <w:rFonts w:eastAsia="Times New Roman"/>
                <w:sz w:val="20"/>
                <w:szCs w:val="20"/>
                <w:lang w:eastAsia="en-CA"/>
              </w:rPr>
            </w:pPr>
            <w:r>
              <w:rPr>
                <w:rFonts w:eastAsia="Times New Roman"/>
                <w:sz w:val="20"/>
                <w:szCs w:val="20"/>
                <w:lang w:eastAsia="en-CA"/>
              </w:rPr>
              <w:t>Profiter</w:t>
            </w:r>
            <w:r w:rsidR="001068E0" w:rsidRPr="001068E0">
              <w:rPr>
                <w:rFonts w:eastAsia="Times New Roman"/>
                <w:sz w:val="20"/>
                <w:szCs w:val="20"/>
                <w:lang w:eastAsia="en-CA"/>
              </w:rPr>
              <w:t xml:space="preserve"> </w:t>
            </w:r>
            <w:r>
              <w:rPr>
                <w:rFonts w:eastAsia="Times New Roman"/>
                <w:sz w:val="20"/>
                <w:szCs w:val="20"/>
                <w:lang w:eastAsia="en-CA"/>
              </w:rPr>
              <w:t>de</w:t>
            </w:r>
            <w:r w:rsidR="001068E0" w:rsidRPr="001068E0">
              <w:rPr>
                <w:rFonts w:eastAsia="Times New Roman"/>
                <w:sz w:val="20"/>
                <w:szCs w:val="20"/>
                <w:lang w:eastAsia="en-CA"/>
              </w:rPr>
              <w:t xml:space="preserve"> la curiosité des étudiants pour favoriser l'apprentissage par l'expérience</w:t>
            </w:r>
          </w:p>
          <w:p w14:paraId="4553B4E9" w14:textId="23E269BC" w:rsidR="001068E0" w:rsidRPr="001068E0" w:rsidRDefault="001068E0" w:rsidP="001068E0">
            <w:pPr>
              <w:numPr>
                <w:ilvl w:val="0"/>
                <w:numId w:val="19"/>
              </w:numPr>
              <w:spacing w:after="0" w:line="240" w:lineRule="auto"/>
              <w:textAlignment w:val="baseline"/>
              <w:rPr>
                <w:rFonts w:eastAsia="Times New Roman"/>
                <w:sz w:val="20"/>
                <w:szCs w:val="20"/>
                <w:lang w:eastAsia="en-CA"/>
              </w:rPr>
            </w:pPr>
            <w:r w:rsidRPr="001068E0">
              <w:rPr>
                <w:rFonts w:eastAsia="Times New Roman"/>
                <w:sz w:val="20"/>
                <w:szCs w:val="20"/>
                <w:lang w:eastAsia="en-CA"/>
              </w:rPr>
              <w:t>Enrichir le programme scolaire par des activités d'apprentissage expérientiel authentiques</w:t>
            </w:r>
          </w:p>
          <w:p w14:paraId="4E6D4AB6" w14:textId="36E82046" w:rsidR="00ED7F34" w:rsidRPr="00ED7F34" w:rsidRDefault="001068E0" w:rsidP="001068E0">
            <w:pPr>
              <w:numPr>
                <w:ilvl w:val="0"/>
                <w:numId w:val="19"/>
              </w:numPr>
              <w:spacing w:after="0" w:line="240" w:lineRule="auto"/>
              <w:rPr>
                <w:rFonts w:ascii="Times New Roman" w:eastAsia="Times New Roman" w:hAnsi="Times New Roman" w:cs="Times New Roman"/>
                <w:sz w:val="24"/>
                <w:szCs w:val="24"/>
                <w:lang w:eastAsia="en-CA"/>
              </w:rPr>
            </w:pPr>
            <w:r w:rsidRPr="001068E0">
              <w:rPr>
                <w:rFonts w:eastAsia="Times New Roman"/>
                <w:sz w:val="20"/>
                <w:szCs w:val="20"/>
                <w:lang w:eastAsia="en-CA"/>
              </w:rPr>
              <w:t>Documenter l'apprentissage des étudiants lors des occasions d'apprentissage par l'expérience</w:t>
            </w:r>
          </w:p>
          <w:p w14:paraId="51D80C72" w14:textId="36CCA2C9" w:rsidR="00ED7F34" w:rsidRPr="00675284" w:rsidRDefault="00675284" w:rsidP="00ED7F34">
            <w:pPr>
              <w:spacing w:after="0" w:line="240" w:lineRule="auto"/>
              <w:rPr>
                <w:rFonts w:ascii="Times New Roman" w:eastAsia="Times New Roman" w:hAnsi="Times New Roman" w:cs="Times New Roman"/>
                <w:color w:val="auto"/>
                <w:sz w:val="24"/>
                <w:szCs w:val="24"/>
                <w:lang w:eastAsia="fr-CA"/>
              </w:rPr>
            </w:pPr>
            <w:r w:rsidRPr="00675284">
              <w:rPr>
                <w:rFonts w:ascii="Times New Roman" w:eastAsia="Times New Roman" w:hAnsi="Times New Roman" w:cs="Times New Roman"/>
                <w:color w:val="auto"/>
                <w:sz w:val="24"/>
                <w:szCs w:val="24"/>
                <w:lang w:eastAsia="fr-CA"/>
              </w:rPr>
              <w:t>Je peux donc</w:t>
            </w:r>
            <w:r w:rsidR="00ED7F34" w:rsidRPr="00ED7F34">
              <w:rPr>
                <w:rFonts w:eastAsia="Times New Roman"/>
                <w:sz w:val="20"/>
                <w:szCs w:val="20"/>
                <w:lang w:eastAsia="en-CA"/>
              </w:rPr>
              <w:t>…</w:t>
            </w:r>
          </w:p>
          <w:p w14:paraId="0106A965" w14:textId="77777777" w:rsidR="00675284" w:rsidRPr="00675284" w:rsidRDefault="00675284" w:rsidP="00675284">
            <w:pPr>
              <w:numPr>
                <w:ilvl w:val="0"/>
                <w:numId w:val="20"/>
              </w:numPr>
              <w:spacing w:after="0" w:line="240" w:lineRule="auto"/>
              <w:textAlignment w:val="baseline"/>
              <w:rPr>
                <w:rFonts w:eastAsia="Times New Roman"/>
                <w:sz w:val="20"/>
                <w:szCs w:val="20"/>
                <w:lang w:eastAsia="en-CA"/>
              </w:rPr>
            </w:pPr>
            <w:r w:rsidRPr="00675284">
              <w:rPr>
                <w:rFonts w:eastAsia="Times New Roman"/>
                <w:sz w:val="20"/>
                <w:szCs w:val="20"/>
                <w:lang w:eastAsia="en-CA"/>
              </w:rPr>
              <w:t>Faire participer mes élèves à un apprentissage riche et authentique</w:t>
            </w:r>
          </w:p>
          <w:p w14:paraId="1F2CDFEF" w14:textId="3F13FBED" w:rsidR="00ED7F34" w:rsidRPr="00ED7F34" w:rsidRDefault="00675284" w:rsidP="00675284">
            <w:pPr>
              <w:numPr>
                <w:ilvl w:val="0"/>
                <w:numId w:val="20"/>
              </w:numPr>
              <w:spacing w:after="0" w:line="240" w:lineRule="auto"/>
              <w:textAlignment w:val="baseline"/>
              <w:rPr>
                <w:rFonts w:eastAsia="Times New Roman"/>
                <w:sz w:val="20"/>
                <w:szCs w:val="20"/>
                <w:lang w:eastAsia="en-CA"/>
              </w:rPr>
            </w:pPr>
            <w:r w:rsidRPr="00675284">
              <w:rPr>
                <w:rFonts w:eastAsia="Times New Roman"/>
                <w:sz w:val="20"/>
                <w:szCs w:val="20"/>
                <w:lang w:eastAsia="en-CA"/>
              </w:rPr>
              <w:t>Utiliser le cycle d'apprentissage par l'expérience dans mon processus d'évaluation</w:t>
            </w:r>
          </w:p>
        </w:tc>
      </w:tr>
      <w:tr w:rsidR="00ED7F34" w:rsidRPr="00ED7F34" w14:paraId="0D84DD13" w14:textId="77777777" w:rsidTr="00ED7F34">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8D4261" w14:textId="61F76E82" w:rsidR="00ED7F34" w:rsidRPr="00ED7F34" w:rsidRDefault="00DD74CA" w:rsidP="00ED7F34">
            <w:pPr>
              <w:spacing w:after="0" w:line="240" w:lineRule="auto"/>
              <w:rPr>
                <w:rFonts w:ascii="Times New Roman" w:eastAsia="Times New Roman" w:hAnsi="Times New Roman" w:cs="Times New Roman"/>
                <w:sz w:val="24"/>
                <w:szCs w:val="24"/>
                <w:lang w:eastAsia="en-CA"/>
              </w:rPr>
            </w:pPr>
            <w:r w:rsidRPr="00DD74CA">
              <w:rPr>
                <w:rFonts w:eastAsia="Times New Roman"/>
                <w:b/>
                <w:bCs/>
                <w:lang w:eastAsia="en-CA"/>
              </w:rPr>
              <w:t>Liens avec les programmes d'études</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AAD49F" w14:textId="36BD0064" w:rsidR="00A40BA3" w:rsidRPr="00A40BA3" w:rsidRDefault="00A40BA3" w:rsidP="00A40BA3">
            <w:pPr>
              <w:spacing w:after="0" w:line="240" w:lineRule="auto"/>
              <w:rPr>
                <w:rFonts w:eastAsia="Times New Roman"/>
                <w:sz w:val="20"/>
                <w:szCs w:val="20"/>
                <w:lang w:eastAsia="en-CA"/>
              </w:rPr>
            </w:pPr>
            <w:r w:rsidRPr="00A40BA3">
              <w:rPr>
                <w:rFonts w:eastAsia="Times New Roman"/>
                <w:sz w:val="20"/>
                <w:szCs w:val="20"/>
                <w:lang w:eastAsia="en-CA"/>
              </w:rPr>
              <w:t xml:space="preserve">Science - Comprendre les systèmes </w:t>
            </w:r>
            <w:r>
              <w:rPr>
                <w:rFonts w:eastAsia="Times New Roman"/>
                <w:sz w:val="20"/>
                <w:szCs w:val="20"/>
                <w:lang w:eastAsia="en-CA"/>
              </w:rPr>
              <w:t>vivants</w:t>
            </w:r>
            <w:r w:rsidRPr="00A40BA3">
              <w:rPr>
                <w:rFonts w:eastAsia="Times New Roman"/>
                <w:sz w:val="20"/>
                <w:szCs w:val="20"/>
                <w:lang w:eastAsia="en-CA"/>
              </w:rPr>
              <w:t xml:space="preserve"> : Habitats et communautés :</w:t>
            </w:r>
          </w:p>
          <w:p w14:paraId="27AB9F18" w14:textId="75EF77D8" w:rsidR="00A40BA3" w:rsidRPr="00A40BA3" w:rsidRDefault="00A40BA3" w:rsidP="00A40BA3">
            <w:pPr>
              <w:spacing w:after="0" w:line="240" w:lineRule="auto"/>
              <w:rPr>
                <w:rFonts w:eastAsia="Times New Roman"/>
                <w:sz w:val="20"/>
                <w:szCs w:val="20"/>
                <w:lang w:eastAsia="en-CA"/>
              </w:rPr>
            </w:pPr>
            <w:r w:rsidRPr="00A40BA3">
              <w:rPr>
                <w:rFonts w:eastAsia="Times New Roman"/>
                <w:sz w:val="20"/>
                <w:szCs w:val="20"/>
                <w:lang w:eastAsia="en-CA"/>
              </w:rPr>
              <w:t xml:space="preserve">1.1 analyser les impacts positifs et négatifs de </w:t>
            </w:r>
            <w:r w:rsidR="000F1827">
              <w:rPr>
                <w:rFonts w:eastAsia="Times New Roman"/>
                <w:sz w:val="20"/>
                <w:szCs w:val="20"/>
                <w:lang w:eastAsia="en-CA"/>
              </w:rPr>
              <w:t>l’</w:t>
            </w:r>
            <w:r w:rsidRPr="00A40BA3">
              <w:rPr>
                <w:rFonts w:eastAsia="Times New Roman"/>
                <w:sz w:val="20"/>
                <w:szCs w:val="20"/>
                <w:lang w:eastAsia="en-CA"/>
              </w:rPr>
              <w:t>interaction</w:t>
            </w:r>
            <w:r w:rsidR="000F1827">
              <w:rPr>
                <w:rFonts w:eastAsia="Times New Roman"/>
                <w:sz w:val="20"/>
                <w:szCs w:val="20"/>
                <w:lang w:eastAsia="en-CA"/>
              </w:rPr>
              <w:t xml:space="preserve"> </w:t>
            </w:r>
            <w:r w:rsidRPr="00A40BA3">
              <w:rPr>
                <w:rFonts w:eastAsia="Times New Roman"/>
                <w:sz w:val="20"/>
                <w:szCs w:val="20"/>
                <w:lang w:eastAsia="en-CA"/>
              </w:rPr>
              <w:t>humaine avec les habitats et les communautés naturels → Les humains ont introduit cette espèce envahissante dans le bassin versant ; quelles conséquences cela peut-il avoir ?</w:t>
            </w:r>
          </w:p>
          <w:p w14:paraId="7E03328F" w14:textId="460D1CAE" w:rsidR="00A40BA3" w:rsidRPr="00A40BA3" w:rsidRDefault="00A40BA3" w:rsidP="00A40BA3">
            <w:pPr>
              <w:spacing w:after="0" w:line="240" w:lineRule="auto"/>
              <w:rPr>
                <w:rFonts w:eastAsia="Times New Roman"/>
                <w:sz w:val="20"/>
                <w:szCs w:val="20"/>
                <w:lang w:eastAsia="en-CA"/>
              </w:rPr>
            </w:pPr>
            <w:r w:rsidRPr="00A40BA3">
              <w:rPr>
                <w:rFonts w:eastAsia="Times New Roman"/>
                <w:sz w:val="20"/>
                <w:szCs w:val="20"/>
                <w:lang w:eastAsia="en-CA"/>
              </w:rPr>
              <w:t>2.3 utiliser les compétences en matière de recherche scientifique (</w:t>
            </w:r>
            <w:hyperlink w:anchor="_3.1_Sample_Rubric" w:history="1">
              <w:r w:rsidR="00BE74CD" w:rsidRPr="003F0645">
                <w:rPr>
                  <w:rStyle w:val="Hyperlink"/>
                  <w:rFonts w:eastAsia="Times New Roman"/>
                  <w:sz w:val="20"/>
                  <w:szCs w:val="20"/>
                  <w:lang w:eastAsia="en-CA"/>
                </w:rPr>
                <w:t>Exemple 3.1</w:t>
              </w:r>
            </w:hyperlink>
            <w:r w:rsidRPr="00A40BA3">
              <w:rPr>
                <w:rFonts w:eastAsia="Times New Roman"/>
                <w:sz w:val="20"/>
                <w:szCs w:val="20"/>
                <w:lang w:eastAsia="en-CA"/>
              </w:rPr>
              <w:t>) pour étudier comment les plantes et les animaux d'une communauté dépendent des caractéristiques de leur habitat pour répondre à des besoins importants → comment une espèce envahissante affecte-t-elle l'habitat des espèces indigènes ?</w:t>
            </w:r>
          </w:p>
          <w:p w14:paraId="5BB785CB" w14:textId="77777777" w:rsidR="00A40BA3" w:rsidRPr="00A40BA3" w:rsidRDefault="00A40BA3" w:rsidP="00A40BA3">
            <w:pPr>
              <w:spacing w:after="0" w:line="240" w:lineRule="auto"/>
              <w:rPr>
                <w:rFonts w:eastAsia="Times New Roman"/>
                <w:sz w:val="20"/>
                <w:szCs w:val="20"/>
                <w:lang w:eastAsia="en-CA"/>
              </w:rPr>
            </w:pPr>
            <w:r w:rsidRPr="00A40BA3">
              <w:rPr>
                <w:rFonts w:eastAsia="Times New Roman"/>
                <w:sz w:val="20"/>
                <w:szCs w:val="20"/>
                <w:lang w:eastAsia="en-CA"/>
              </w:rPr>
              <w:t xml:space="preserve">2.5 utiliser le vocabulaire scientifique et technologique approprié, y compris l'habitat, la population, la communauté, l'adaptation et la chaîne alimentaire, dans la communication orale et écrite </w:t>
            </w:r>
          </w:p>
          <w:p w14:paraId="2A94A1AD" w14:textId="77777777" w:rsidR="00A40BA3" w:rsidRPr="00A40BA3" w:rsidRDefault="00A40BA3" w:rsidP="00A40BA3">
            <w:pPr>
              <w:spacing w:after="0" w:line="240" w:lineRule="auto"/>
              <w:rPr>
                <w:rFonts w:eastAsia="Times New Roman"/>
                <w:sz w:val="20"/>
                <w:szCs w:val="20"/>
                <w:lang w:eastAsia="en-CA"/>
              </w:rPr>
            </w:pPr>
            <w:r w:rsidRPr="00A40BA3">
              <w:rPr>
                <w:rFonts w:eastAsia="Times New Roman"/>
                <w:sz w:val="20"/>
                <w:szCs w:val="20"/>
                <w:lang w:eastAsia="en-CA"/>
              </w:rPr>
              <w:t>3.3 identifier les facteurs (par exemple, la disponibilité de l'eau ou de la nourriture, la quantité de lumière, le type de temps) qui affectent la capacité des plantes et des animaux à survivre dans un habitat spécifique → lorsqu'une espèce envahissante se déplace dans un habitat, comment ces facteurs peuvent-ils changer pour l'espèce indigène ?</w:t>
            </w:r>
          </w:p>
          <w:p w14:paraId="34A7340E" w14:textId="230B3707" w:rsidR="00ED7F34" w:rsidRPr="00ED7F34" w:rsidRDefault="00A40BA3" w:rsidP="00A40BA3">
            <w:pPr>
              <w:spacing w:after="0" w:line="240" w:lineRule="auto"/>
              <w:rPr>
                <w:rFonts w:ascii="Times New Roman" w:eastAsia="Times New Roman" w:hAnsi="Times New Roman" w:cs="Times New Roman"/>
                <w:sz w:val="24"/>
                <w:szCs w:val="24"/>
                <w:lang w:eastAsia="en-CA"/>
              </w:rPr>
            </w:pPr>
            <w:r w:rsidRPr="00A40BA3">
              <w:rPr>
                <w:rFonts w:eastAsia="Times New Roman"/>
                <w:sz w:val="20"/>
                <w:szCs w:val="20"/>
                <w:lang w:eastAsia="en-CA"/>
              </w:rPr>
              <w:t>3.9 démontrer une compréhension des raisons pour lesquelles tous les habitats ont des limites quant au nombre de plantes et d'animaux qu'ils peuvent abriter → Comment cet équilibre est-il perturbé par une espèce envahissante ?</w:t>
            </w:r>
          </w:p>
        </w:tc>
      </w:tr>
      <w:tr w:rsidR="00ED7F34" w:rsidRPr="00ED7F34" w14:paraId="3D1482E6" w14:textId="77777777" w:rsidTr="00ED7F3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21C92A" w14:textId="43487A7E" w:rsidR="00ED7F34" w:rsidRPr="00ED7F34" w:rsidRDefault="00ED7F34" w:rsidP="00ED7F34">
            <w:pPr>
              <w:spacing w:after="0" w:line="240" w:lineRule="auto"/>
              <w:rPr>
                <w:rFonts w:ascii="Times New Roman" w:eastAsia="Times New Roman" w:hAnsi="Times New Roman" w:cs="Times New Roman"/>
                <w:sz w:val="24"/>
                <w:szCs w:val="24"/>
                <w:lang w:eastAsia="en-CA"/>
              </w:rPr>
            </w:pPr>
            <w:r w:rsidRPr="00ED7F34">
              <w:rPr>
                <w:rFonts w:eastAsia="Times New Roman"/>
                <w:b/>
                <w:bCs/>
                <w:lang w:eastAsia="en-CA"/>
              </w:rPr>
              <w:t>Particip</w:t>
            </w:r>
            <w:r w:rsidR="00657789">
              <w:rPr>
                <w:rFonts w:eastAsia="Times New Roman"/>
                <w:b/>
                <w:bCs/>
                <w:lang w:eastAsia="en-CA"/>
              </w:rPr>
              <w:t>er</w:t>
            </w:r>
          </w:p>
          <w:p w14:paraId="542F30FD" w14:textId="7FC2D1EC" w:rsidR="00ED7F34" w:rsidRPr="00ED7F34" w:rsidRDefault="00901F53" w:rsidP="00ED7F34">
            <w:pPr>
              <w:spacing w:after="0" w:line="240" w:lineRule="auto"/>
              <w:rPr>
                <w:rFonts w:ascii="Times New Roman" w:eastAsia="Times New Roman" w:hAnsi="Times New Roman" w:cs="Times New Roman"/>
                <w:sz w:val="24"/>
                <w:szCs w:val="24"/>
                <w:lang w:eastAsia="en-CA"/>
              </w:rPr>
            </w:pPr>
            <w:r w:rsidRPr="00901F53">
              <w:rPr>
                <w:rFonts w:eastAsia="Times New Roman"/>
                <w:i/>
                <w:iCs/>
                <w:sz w:val="18"/>
                <w:szCs w:val="18"/>
                <w:lang w:eastAsia="en-CA"/>
              </w:rPr>
              <w:t>Les étudiants participent activement à l'expérience, ce qui peut inclure l'idée de l'expérience et la conception de l'expérience.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7746DB" w14:textId="09C54AAC" w:rsidR="00ED7F34" w:rsidRPr="00ED7F34" w:rsidRDefault="00ED7F34" w:rsidP="00ED7F34">
            <w:pPr>
              <w:spacing w:after="0" w:line="240" w:lineRule="auto"/>
              <w:rPr>
                <w:rFonts w:ascii="Times New Roman" w:eastAsia="Times New Roman" w:hAnsi="Times New Roman" w:cs="Times New Roman"/>
                <w:sz w:val="24"/>
                <w:szCs w:val="24"/>
                <w:lang w:eastAsia="en-CA"/>
              </w:rPr>
            </w:pPr>
            <w:r w:rsidRPr="00ED7F34">
              <w:rPr>
                <w:rFonts w:eastAsia="Times New Roman"/>
                <w:b/>
                <w:bCs/>
                <w:sz w:val="20"/>
                <w:szCs w:val="20"/>
                <w:lang w:eastAsia="en-CA"/>
              </w:rPr>
              <w:t xml:space="preserve">Description </w:t>
            </w:r>
            <w:r w:rsidR="00657789">
              <w:rPr>
                <w:rFonts w:eastAsia="Times New Roman"/>
                <w:b/>
                <w:bCs/>
                <w:sz w:val="20"/>
                <w:szCs w:val="20"/>
                <w:lang w:eastAsia="en-CA"/>
              </w:rPr>
              <w:t>de l’e</w:t>
            </w:r>
            <w:r w:rsidRPr="00ED7F34">
              <w:rPr>
                <w:rFonts w:eastAsia="Times New Roman"/>
                <w:b/>
                <w:bCs/>
                <w:sz w:val="20"/>
                <w:szCs w:val="20"/>
                <w:lang w:eastAsia="en-CA"/>
              </w:rPr>
              <w:t>xp</w:t>
            </w:r>
            <w:r w:rsidR="00657789">
              <w:rPr>
                <w:rFonts w:eastAsia="Times New Roman"/>
                <w:b/>
                <w:bCs/>
                <w:sz w:val="20"/>
                <w:szCs w:val="20"/>
                <w:lang w:eastAsia="en-CA"/>
              </w:rPr>
              <w:t>é</w:t>
            </w:r>
            <w:r w:rsidRPr="00ED7F34">
              <w:rPr>
                <w:rFonts w:eastAsia="Times New Roman"/>
                <w:b/>
                <w:bCs/>
                <w:sz w:val="20"/>
                <w:szCs w:val="20"/>
                <w:lang w:eastAsia="en-CA"/>
              </w:rPr>
              <w:t>rience</w:t>
            </w:r>
          </w:p>
          <w:p w14:paraId="47E61D72" w14:textId="09ED5842" w:rsidR="00ED7F34" w:rsidRPr="00ED7F34" w:rsidRDefault="008F751E" w:rsidP="00ED7F34">
            <w:pPr>
              <w:spacing w:after="0" w:line="240" w:lineRule="auto"/>
              <w:rPr>
                <w:rFonts w:ascii="Times New Roman" w:eastAsia="Times New Roman" w:hAnsi="Times New Roman" w:cs="Times New Roman"/>
                <w:sz w:val="24"/>
                <w:szCs w:val="24"/>
                <w:lang w:eastAsia="en-CA"/>
              </w:rPr>
            </w:pPr>
            <w:r w:rsidRPr="008F751E">
              <w:rPr>
                <w:rFonts w:eastAsia="Times New Roman"/>
                <w:sz w:val="20"/>
                <w:szCs w:val="20"/>
                <w:lang w:eastAsia="en-CA"/>
              </w:rPr>
              <w:t>La classe se rendra ensemble à l'étang du quartier.  En petits groupes, avec des planches à pince, ils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72E9A6" w14:textId="77777777" w:rsidR="00833975" w:rsidRPr="00833975" w:rsidRDefault="00833975" w:rsidP="00833975">
            <w:pPr>
              <w:spacing w:after="0" w:line="240" w:lineRule="auto"/>
              <w:rPr>
                <w:rFonts w:eastAsia="Times New Roman"/>
                <w:b/>
                <w:bCs/>
                <w:sz w:val="20"/>
                <w:szCs w:val="20"/>
                <w:lang w:eastAsia="en-CA"/>
              </w:rPr>
            </w:pPr>
            <w:r w:rsidRPr="00833975">
              <w:rPr>
                <w:rFonts w:eastAsia="Times New Roman"/>
                <w:b/>
                <w:bCs/>
                <w:sz w:val="20"/>
                <w:szCs w:val="20"/>
                <w:lang w:eastAsia="en-CA"/>
              </w:rPr>
              <w:t>Tableau des liens avec les réalisations</w:t>
            </w:r>
          </w:p>
          <w:p w14:paraId="667A5088" w14:textId="77777777" w:rsidR="00833975" w:rsidRPr="00833975" w:rsidRDefault="00833975" w:rsidP="00833975">
            <w:pPr>
              <w:spacing w:after="0" w:line="240" w:lineRule="auto"/>
              <w:rPr>
                <w:rFonts w:eastAsia="Times New Roman"/>
                <w:b/>
                <w:bCs/>
                <w:sz w:val="20"/>
                <w:szCs w:val="20"/>
                <w:lang w:eastAsia="en-CA"/>
              </w:rPr>
            </w:pPr>
          </w:p>
          <w:p w14:paraId="6AAE558A" w14:textId="7D705954" w:rsidR="00ED7F34" w:rsidRPr="00ED7F34" w:rsidRDefault="00833975" w:rsidP="00833975">
            <w:pPr>
              <w:spacing w:after="0" w:line="240" w:lineRule="auto"/>
              <w:rPr>
                <w:rFonts w:eastAsia="Times New Roman"/>
                <w:sz w:val="20"/>
                <w:szCs w:val="20"/>
                <w:lang w:eastAsia="en-CA"/>
              </w:rPr>
            </w:pPr>
            <w:r w:rsidRPr="00833975">
              <w:rPr>
                <w:rFonts w:eastAsia="Times New Roman"/>
                <w:b/>
                <w:bCs/>
                <w:sz w:val="20"/>
                <w:szCs w:val="20"/>
                <w:lang w:eastAsia="en-CA"/>
              </w:rPr>
              <w:t>Connaissance et compréhension</w:t>
            </w:r>
          </w:p>
        </w:tc>
      </w:tr>
      <w:tr w:rsidR="000F6CB9" w:rsidRPr="00AA6DDB" w14:paraId="5AF564CE" w14:textId="77777777" w:rsidTr="00AA6DD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CC6D27" w14:textId="77777777" w:rsidR="00AA6DDB" w:rsidRPr="00AA6DDB" w:rsidRDefault="00AA6DDB" w:rsidP="00AA6DDB">
            <w:pPr>
              <w:spacing w:after="240" w:line="240" w:lineRule="auto"/>
              <w:rPr>
                <w:rFonts w:ascii="Times New Roman" w:eastAsia="Times New Roman" w:hAnsi="Times New Roman" w:cs="Times New Roman"/>
                <w:sz w:val="24"/>
                <w:szCs w:val="24"/>
                <w:lang w:eastAsia="en-CA"/>
              </w:rPr>
            </w:pPr>
            <w:r w:rsidRPr="00AA6DDB">
              <w:rPr>
                <w:rFonts w:ascii="Times New Roman" w:eastAsia="Times New Roman" w:hAnsi="Times New Roman" w:cs="Times New Roman"/>
                <w:sz w:val="24"/>
                <w:szCs w:val="24"/>
                <w:lang w:eastAsia="en-CA"/>
              </w:rPr>
              <w:br/>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5E320E" w14:textId="05CC813A" w:rsidR="00022EED" w:rsidRPr="00022EED" w:rsidRDefault="00D4616F" w:rsidP="00022EED">
            <w:pPr>
              <w:spacing w:after="0" w:line="240" w:lineRule="auto"/>
              <w:rPr>
                <w:rFonts w:eastAsia="Times New Roman"/>
                <w:sz w:val="20"/>
                <w:szCs w:val="20"/>
                <w:lang w:eastAsia="en-CA"/>
              </w:rPr>
            </w:pPr>
            <w:r>
              <w:rPr>
                <w:rFonts w:eastAsia="Times New Roman"/>
                <w:sz w:val="20"/>
                <w:szCs w:val="20"/>
                <w:lang w:eastAsia="en-CA"/>
              </w:rPr>
              <w:t>C</w:t>
            </w:r>
            <w:r w:rsidR="00022EED" w:rsidRPr="00022EED">
              <w:rPr>
                <w:rFonts w:eastAsia="Times New Roman"/>
                <w:sz w:val="20"/>
                <w:szCs w:val="20"/>
                <w:lang w:eastAsia="en-CA"/>
              </w:rPr>
              <w:t>onsigneront leurs observations à l'aide d'un napperon fourni par l'éducateur.</w:t>
            </w:r>
          </w:p>
          <w:p w14:paraId="2FB32851" w14:textId="77777777" w:rsidR="00022EED" w:rsidRPr="00022EED" w:rsidRDefault="00022EED" w:rsidP="00022EED">
            <w:pPr>
              <w:spacing w:after="0" w:line="240" w:lineRule="auto"/>
              <w:rPr>
                <w:rFonts w:eastAsia="Times New Roman"/>
                <w:sz w:val="20"/>
                <w:szCs w:val="20"/>
                <w:lang w:eastAsia="en-CA"/>
              </w:rPr>
            </w:pPr>
            <w:r w:rsidRPr="00022EED">
              <w:rPr>
                <w:rFonts w:eastAsia="Times New Roman"/>
                <w:sz w:val="20"/>
                <w:szCs w:val="20"/>
                <w:lang w:eastAsia="en-CA"/>
              </w:rPr>
              <w:t>L'éducateur veut notamment savoir</w:t>
            </w:r>
          </w:p>
          <w:p w14:paraId="071E6E1E" w14:textId="77777777" w:rsidR="00022EED" w:rsidRPr="00022EED" w:rsidRDefault="00022EED" w:rsidP="00022EED">
            <w:pPr>
              <w:spacing w:after="0" w:line="240" w:lineRule="auto"/>
              <w:rPr>
                <w:rFonts w:eastAsia="Times New Roman"/>
                <w:sz w:val="20"/>
                <w:szCs w:val="20"/>
                <w:lang w:eastAsia="en-CA"/>
              </w:rPr>
            </w:pPr>
            <w:r w:rsidRPr="00022EED">
              <w:rPr>
                <w:rFonts w:eastAsia="Times New Roman"/>
                <w:sz w:val="20"/>
                <w:szCs w:val="20"/>
                <w:lang w:eastAsia="en-CA"/>
              </w:rPr>
              <w:t>→ que voyez-vous dans l'étang ?</w:t>
            </w:r>
          </w:p>
          <w:p w14:paraId="35731B56" w14:textId="10A8D815" w:rsidR="00022EED" w:rsidRPr="00022EED" w:rsidRDefault="00022EED" w:rsidP="00022EED">
            <w:pPr>
              <w:spacing w:after="0" w:line="240" w:lineRule="auto"/>
              <w:rPr>
                <w:rFonts w:eastAsia="Times New Roman"/>
                <w:sz w:val="20"/>
                <w:szCs w:val="20"/>
                <w:lang w:eastAsia="en-CA"/>
              </w:rPr>
            </w:pPr>
            <w:r w:rsidRPr="00022EED">
              <w:rPr>
                <w:rFonts w:eastAsia="Times New Roman"/>
                <w:sz w:val="20"/>
                <w:szCs w:val="20"/>
                <w:lang w:eastAsia="en-CA"/>
              </w:rPr>
              <w:t xml:space="preserve">→ que remarquez-vous </w:t>
            </w:r>
            <w:r w:rsidR="00060389">
              <w:rPr>
                <w:rFonts w:eastAsia="Times New Roman"/>
                <w:sz w:val="20"/>
                <w:szCs w:val="20"/>
                <w:lang w:eastAsia="en-CA"/>
              </w:rPr>
              <w:t>de</w:t>
            </w:r>
            <w:r w:rsidRPr="00022EED">
              <w:rPr>
                <w:rFonts w:eastAsia="Times New Roman"/>
                <w:sz w:val="20"/>
                <w:szCs w:val="20"/>
                <w:lang w:eastAsia="en-CA"/>
              </w:rPr>
              <w:t xml:space="preserve"> la structure de l'étang ?</w:t>
            </w:r>
          </w:p>
          <w:p w14:paraId="3587BC01" w14:textId="3C04F3E5" w:rsidR="00AA6DDB" w:rsidRPr="00AA6DDB" w:rsidRDefault="00022EED" w:rsidP="00022EED">
            <w:pPr>
              <w:spacing w:after="0" w:line="240" w:lineRule="auto"/>
              <w:rPr>
                <w:rFonts w:ascii="Times New Roman" w:eastAsia="Times New Roman" w:hAnsi="Times New Roman" w:cs="Times New Roman"/>
                <w:sz w:val="24"/>
                <w:szCs w:val="24"/>
                <w:lang w:eastAsia="en-CA"/>
              </w:rPr>
            </w:pPr>
            <w:r w:rsidRPr="00022EED">
              <w:rPr>
                <w:rFonts w:eastAsia="Times New Roman"/>
                <w:sz w:val="20"/>
                <w:szCs w:val="20"/>
                <w:lang w:eastAsia="en-CA"/>
              </w:rPr>
              <w:t xml:space="preserve">→ </w:t>
            </w:r>
            <w:r w:rsidR="003A1FAE">
              <w:rPr>
                <w:rFonts w:eastAsia="Times New Roman"/>
                <w:sz w:val="20"/>
                <w:szCs w:val="20"/>
                <w:lang w:eastAsia="en-CA"/>
              </w:rPr>
              <w:t xml:space="preserve">quelles sont </w:t>
            </w:r>
            <w:r w:rsidR="00D14B1E">
              <w:rPr>
                <w:rFonts w:eastAsia="Times New Roman"/>
                <w:sz w:val="20"/>
                <w:szCs w:val="20"/>
                <w:lang w:eastAsia="en-CA"/>
              </w:rPr>
              <w:t>vos</w:t>
            </w:r>
            <w:r w:rsidR="003A1FAE">
              <w:rPr>
                <w:rFonts w:eastAsia="Times New Roman"/>
                <w:sz w:val="20"/>
                <w:szCs w:val="20"/>
                <w:lang w:eastAsia="en-CA"/>
              </w:rPr>
              <w:t xml:space="preserve"> questions </w:t>
            </w:r>
            <w:r w:rsidR="00D14B1E">
              <w:rPr>
                <w:rFonts w:eastAsia="Times New Roman"/>
                <w:sz w:val="20"/>
                <w:szCs w:val="20"/>
                <w:lang w:eastAsia="en-CA"/>
              </w:rPr>
              <w:t>au sujet d</w:t>
            </w:r>
            <w:r w:rsidRPr="00022EED">
              <w:rPr>
                <w:rFonts w:eastAsia="Times New Roman"/>
                <w:sz w:val="20"/>
                <w:szCs w:val="20"/>
                <w:lang w:eastAsia="en-CA"/>
              </w:rPr>
              <w:t>es poissons rouges ?</w:t>
            </w:r>
          </w:p>
          <w:p w14:paraId="5F03CEDD" w14:textId="126E8A55" w:rsidR="00AA6DDB" w:rsidRDefault="00793BF1" w:rsidP="00AA6DDB">
            <w:pPr>
              <w:spacing w:after="0" w:line="240" w:lineRule="auto"/>
              <w:rPr>
                <w:rFonts w:eastAsia="Times New Roman"/>
                <w:sz w:val="20"/>
                <w:szCs w:val="20"/>
                <w:lang w:eastAsia="en-CA"/>
              </w:rPr>
            </w:pPr>
            <w:r w:rsidRPr="00793BF1">
              <w:rPr>
                <w:rFonts w:eastAsia="Times New Roman"/>
                <w:sz w:val="20"/>
                <w:szCs w:val="20"/>
                <w:lang w:eastAsia="en-CA"/>
              </w:rPr>
              <w:t>Ces</w:t>
            </w:r>
            <w:r>
              <w:rPr>
                <w:rFonts w:eastAsia="Times New Roman"/>
                <w:sz w:val="20"/>
                <w:szCs w:val="20"/>
                <w:lang w:eastAsia="en-CA"/>
              </w:rPr>
              <w:t xml:space="preserve"> questions</w:t>
            </w:r>
            <w:r w:rsidRPr="00793BF1">
              <w:rPr>
                <w:rFonts w:eastAsia="Times New Roman"/>
                <w:sz w:val="20"/>
                <w:szCs w:val="20"/>
                <w:lang w:eastAsia="en-CA"/>
              </w:rPr>
              <w:t xml:space="preserve"> aideront l'éducateur à évaluer le niveau de compréhension des élèves sur les bassins versants et les espèces envahissantes à partir de leurs conversations précédentes.  Cette expérience de participation est une évaluation précieuse en tant qu'apprentissage.  Elle permettra d'obtenir un retour d'information, de poser des questions supplémentaires et peut-être de revoir certains concepts clés qui ont été manqués.</w:t>
            </w:r>
          </w:p>
          <w:p w14:paraId="1E41DEB2" w14:textId="77777777" w:rsidR="00793BF1" w:rsidRPr="00AA6DDB" w:rsidRDefault="00793BF1" w:rsidP="00AA6DDB">
            <w:pPr>
              <w:spacing w:after="0" w:line="240" w:lineRule="auto"/>
              <w:rPr>
                <w:rFonts w:ascii="Times New Roman" w:eastAsia="Times New Roman" w:hAnsi="Times New Roman" w:cs="Times New Roman"/>
                <w:sz w:val="24"/>
                <w:szCs w:val="24"/>
                <w:lang w:eastAsia="en-CA"/>
              </w:rPr>
            </w:pPr>
          </w:p>
          <w:p w14:paraId="3023CB81" w14:textId="446DF6E5" w:rsidR="00AA6DDB" w:rsidRPr="00AA6DDB" w:rsidRDefault="00FA0BB8" w:rsidP="00AA6DDB">
            <w:pPr>
              <w:spacing w:after="0" w:line="240" w:lineRule="auto"/>
              <w:rPr>
                <w:rFonts w:ascii="Times New Roman" w:eastAsia="Times New Roman" w:hAnsi="Times New Roman" w:cs="Times New Roman"/>
                <w:sz w:val="24"/>
                <w:szCs w:val="24"/>
                <w:lang w:eastAsia="en-CA"/>
              </w:rPr>
            </w:pPr>
            <w:r w:rsidRPr="00FA0BB8">
              <w:rPr>
                <w:rFonts w:eastAsia="Times New Roman"/>
                <w:sz w:val="20"/>
                <w:szCs w:val="20"/>
                <w:lang w:eastAsia="en-CA"/>
              </w:rPr>
              <w:t>Au cours de l'expérience, l'éducateur sera également à l'écoute de la façon dont les élèves se parlent, des types d'observations qui sont faites, de l'enseignement par les pairs et des sujets qui intéressent les élèves.  Cela permettra de planifier les prochaines étapes.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1176BC" w14:textId="77777777" w:rsidR="00A07603" w:rsidRPr="00A07603" w:rsidRDefault="00A07603" w:rsidP="00A07603">
            <w:pPr>
              <w:spacing w:after="0" w:line="240" w:lineRule="auto"/>
              <w:rPr>
                <w:rFonts w:eastAsia="Times New Roman"/>
                <w:sz w:val="20"/>
                <w:szCs w:val="20"/>
                <w:lang w:eastAsia="en-CA"/>
              </w:rPr>
            </w:pPr>
            <w:r w:rsidRPr="00A07603">
              <w:rPr>
                <w:rFonts w:eastAsia="Times New Roman"/>
                <w:sz w:val="20"/>
                <w:szCs w:val="20"/>
                <w:lang w:eastAsia="en-CA"/>
              </w:rPr>
              <w:t>Cette expérience est liée à deux concepts fondamentaux de la compréhension des systèmes de vie et permettrait d'évaluer la connaissance et la compréhension de ces systèmes :</w:t>
            </w:r>
          </w:p>
          <w:p w14:paraId="1C67DEEA" w14:textId="77777777" w:rsidR="0030733D" w:rsidRDefault="00A07603" w:rsidP="00A07603">
            <w:pPr>
              <w:pStyle w:val="ListParagraph"/>
              <w:numPr>
                <w:ilvl w:val="0"/>
                <w:numId w:val="44"/>
              </w:numPr>
              <w:spacing w:after="0" w:line="240" w:lineRule="auto"/>
              <w:rPr>
                <w:rFonts w:eastAsia="Times New Roman"/>
                <w:sz w:val="20"/>
                <w:szCs w:val="20"/>
                <w:lang w:eastAsia="en-CA"/>
              </w:rPr>
            </w:pPr>
            <w:r w:rsidRPr="0030733D">
              <w:rPr>
                <w:rFonts w:eastAsia="Times New Roman"/>
                <w:sz w:val="20"/>
                <w:szCs w:val="20"/>
                <w:lang w:eastAsia="en-CA"/>
              </w:rPr>
              <w:t>Systèmes et interactions</w:t>
            </w:r>
          </w:p>
          <w:p w14:paraId="418104E8" w14:textId="3F4B78A5" w:rsidR="00AA6DDB" w:rsidRPr="0030733D" w:rsidRDefault="00A07603" w:rsidP="00A07603">
            <w:pPr>
              <w:pStyle w:val="ListParagraph"/>
              <w:numPr>
                <w:ilvl w:val="0"/>
                <w:numId w:val="44"/>
              </w:numPr>
              <w:spacing w:after="0" w:line="240" w:lineRule="auto"/>
              <w:rPr>
                <w:rFonts w:eastAsia="Times New Roman"/>
                <w:sz w:val="20"/>
                <w:szCs w:val="20"/>
                <w:lang w:eastAsia="en-CA"/>
              </w:rPr>
            </w:pPr>
            <w:r w:rsidRPr="0030733D">
              <w:rPr>
                <w:rFonts w:eastAsia="Times New Roman"/>
                <w:sz w:val="20"/>
                <w:szCs w:val="20"/>
                <w:lang w:eastAsia="en-CA"/>
              </w:rPr>
              <w:t xml:space="preserve">Durabilité et </w:t>
            </w:r>
            <w:r w:rsidR="002E6263">
              <w:rPr>
                <w:rFonts w:eastAsia="Times New Roman"/>
                <w:sz w:val="20"/>
                <w:szCs w:val="20"/>
                <w:lang w:eastAsia="en-CA"/>
              </w:rPr>
              <w:t>gestion</w:t>
            </w:r>
          </w:p>
          <w:p w14:paraId="0DA622E8" w14:textId="5C16DCA6" w:rsidR="00AA6DDB" w:rsidRPr="00AA6DDB" w:rsidRDefault="001752AF" w:rsidP="00AA6DDB">
            <w:pPr>
              <w:spacing w:after="0" w:line="240" w:lineRule="auto"/>
              <w:rPr>
                <w:rFonts w:ascii="Times New Roman" w:eastAsia="Times New Roman" w:hAnsi="Times New Roman" w:cs="Times New Roman"/>
                <w:sz w:val="24"/>
                <w:szCs w:val="24"/>
                <w:lang w:eastAsia="en-CA"/>
              </w:rPr>
            </w:pPr>
            <w:r w:rsidRPr="001752AF">
              <w:rPr>
                <w:rFonts w:eastAsia="Times New Roman"/>
                <w:b/>
                <w:bCs/>
                <w:sz w:val="20"/>
                <w:szCs w:val="20"/>
                <w:lang w:eastAsia="en-CA"/>
              </w:rPr>
              <w:t>Réflexion et enquête</w:t>
            </w:r>
          </w:p>
          <w:p w14:paraId="3995E3F7" w14:textId="5069FB1C" w:rsidR="00AA6DDB" w:rsidRPr="00AA6DDB" w:rsidRDefault="001752AF" w:rsidP="00AA6DDB">
            <w:pPr>
              <w:spacing w:after="0" w:line="240" w:lineRule="auto"/>
              <w:rPr>
                <w:rFonts w:ascii="Times New Roman" w:eastAsia="Times New Roman" w:hAnsi="Times New Roman" w:cs="Times New Roman"/>
                <w:sz w:val="24"/>
                <w:szCs w:val="24"/>
                <w:lang w:eastAsia="en-CA"/>
              </w:rPr>
            </w:pPr>
            <w:r w:rsidRPr="001752AF">
              <w:rPr>
                <w:rFonts w:eastAsia="Times New Roman"/>
                <w:sz w:val="20"/>
                <w:szCs w:val="20"/>
                <w:lang w:eastAsia="en-CA"/>
              </w:rPr>
              <w:t>Les élèves participent à une enquête scientifique en explorant le réservoir du quartier.  En particulier, ils étudient l'impact des espèces envahissantes :</w:t>
            </w:r>
          </w:p>
          <w:p w14:paraId="29150272" w14:textId="77777777" w:rsidR="00146403" w:rsidRPr="00146403" w:rsidRDefault="00146403" w:rsidP="00146403">
            <w:pPr>
              <w:numPr>
                <w:ilvl w:val="0"/>
                <w:numId w:val="13"/>
              </w:numPr>
              <w:spacing w:after="0" w:line="240" w:lineRule="auto"/>
              <w:textAlignment w:val="baseline"/>
              <w:rPr>
                <w:rFonts w:eastAsia="Times New Roman"/>
                <w:sz w:val="20"/>
                <w:szCs w:val="20"/>
                <w:lang w:eastAsia="en-CA"/>
              </w:rPr>
            </w:pPr>
            <w:r w:rsidRPr="00146403">
              <w:rPr>
                <w:rFonts w:eastAsia="Times New Roman"/>
                <w:sz w:val="20"/>
                <w:szCs w:val="20"/>
                <w:lang w:eastAsia="en-CA"/>
              </w:rPr>
              <w:t>Localisation et organisation de l'information</w:t>
            </w:r>
          </w:p>
          <w:p w14:paraId="260B9553" w14:textId="4FE9FBEF" w:rsidR="00146403" w:rsidRPr="00146403" w:rsidRDefault="00146403" w:rsidP="00146403">
            <w:pPr>
              <w:numPr>
                <w:ilvl w:val="0"/>
                <w:numId w:val="13"/>
              </w:numPr>
              <w:spacing w:after="0" w:line="240" w:lineRule="auto"/>
              <w:textAlignment w:val="baseline"/>
              <w:rPr>
                <w:rFonts w:eastAsia="Times New Roman"/>
                <w:sz w:val="20"/>
                <w:szCs w:val="20"/>
                <w:lang w:eastAsia="en-CA"/>
              </w:rPr>
            </w:pPr>
            <w:r w:rsidRPr="00146403">
              <w:rPr>
                <w:rFonts w:eastAsia="Times New Roman"/>
                <w:sz w:val="20"/>
                <w:szCs w:val="20"/>
                <w:lang w:eastAsia="en-CA"/>
              </w:rPr>
              <w:t>Analyser, réfléchir et faire un compte rendu</w:t>
            </w:r>
          </w:p>
          <w:p w14:paraId="7EF60ABE" w14:textId="775FDD10" w:rsidR="00AA6DDB" w:rsidRPr="00AA6DDB" w:rsidRDefault="00146403" w:rsidP="00146403">
            <w:pPr>
              <w:numPr>
                <w:ilvl w:val="0"/>
                <w:numId w:val="13"/>
              </w:numPr>
              <w:spacing w:after="0" w:line="240" w:lineRule="auto"/>
              <w:rPr>
                <w:rFonts w:ascii="Times New Roman" w:eastAsia="Times New Roman" w:hAnsi="Times New Roman" w:cs="Times New Roman"/>
                <w:sz w:val="24"/>
                <w:szCs w:val="24"/>
                <w:lang w:eastAsia="en-CA"/>
              </w:rPr>
            </w:pPr>
            <w:r w:rsidRPr="00146403">
              <w:rPr>
                <w:rFonts w:eastAsia="Times New Roman"/>
                <w:sz w:val="20"/>
                <w:szCs w:val="20"/>
                <w:lang w:eastAsia="en-CA"/>
              </w:rPr>
              <w:t>Formulation de conclusions</w:t>
            </w:r>
          </w:p>
          <w:p w14:paraId="40071FDF" w14:textId="19B2EEF8" w:rsidR="00AA6DDB" w:rsidRPr="00AA6DDB" w:rsidRDefault="00146403" w:rsidP="00AA6DDB">
            <w:pPr>
              <w:spacing w:after="0" w:line="240" w:lineRule="auto"/>
              <w:rPr>
                <w:rFonts w:ascii="Times New Roman" w:eastAsia="Times New Roman" w:hAnsi="Times New Roman" w:cs="Times New Roman"/>
                <w:sz w:val="24"/>
                <w:szCs w:val="24"/>
                <w:lang w:eastAsia="en-CA"/>
              </w:rPr>
            </w:pPr>
            <w:r>
              <w:rPr>
                <w:rFonts w:eastAsia="Times New Roman"/>
                <w:b/>
                <w:bCs/>
                <w:sz w:val="20"/>
                <w:szCs w:val="20"/>
                <w:lang w:eastAsia="en-CA"/>
              </w:rPr>
              <w:t>Mise en a</w:t>
            </w:r>
            <w:r w:rsidR="00AA6DDB" w:rsidRPr="00AA6DDB">
              <w:rPr>
                <w:rFonts w:eastAsia="Times New Roman"/>
                <w:b/>
                <w:bCs/>
                <w:sz w:val="20"/>
                <w:szCs w:val="20"/>
                <w:lang w:eastAsia="en-CA"/>
              </w:rPr>
              <w:t>pplication</w:t>
            </w:r>
          </w:p>
          <w:p w14:paraId="6C5E89CC" w14:textId="6E294956" w:rsidR="00AA6DDB" w:rsidRPr="00AA6DDB" w:rsidRDefault="00212585" w:rsidP="00AA6DDB">
            <w:pPr>
              <w:spacing w:after="0" w:line="240" w:lineRule="auto"/>
              <w:rPr>
                <w:rFonts w:ascii="Times New Roman" w:eastAsia="Times New Roman" w:hAnsi="Times New Roman" w:cs="Times New Roman"/>
                <w:sz w:val="24"/>
                <w:szCs w:val="24"/>
                <w:lang w:eastAsia="en-CA"/>
              </w:rPr>
            </w:pPr>
            <w:r w:rsidRPr="00212585">
              <w:rPr>
                <w:rFonts w:eastAsia="Times New Roman"/>
                <w:sz w:val="20"/>
                <w:szCs w:val="20"/>
                <w:lang w:eastAsia="en-CA"/>
              </w:rPr>
              <w:t>Les élèves appliqueraient ce qu'ils savent déjà sur les habitats et les chaînes alimentaires à leurs observations dans le cadre de l'enquête scientifique</w:t>
            </w:r>
            <w:r w:rsidR="00AA6DDB" w:rsidRPr="00AA6DDB">
              <w:rPr>
                <w:rFonts w:eastAsia="Times New Roman"/>
                <w:sz w:val="20"/>
                <w:szCs w:val="20"/>
                <w:lang w:eastAsia="en-CA"/>
              </w:rPr>
              <w:t>.</w:t>
            </w:r>
          </w:p>
          <w:p w14:paraId="01D94482" w14:textId="77777777" w:rsidR="00AA6DDB" w:rsidRPr="00AA6DDB" w:rsidRDefault="00AA6DDB" w:rsidP="00AA6DDB">
            <w:pPr>
              <w:spacing w:after="0" w:line="240" w:lineRule="auto"/>
              <w:rPr>
                <w:rFonts w:ascii="Times New Roman" w:eastAsia="Times New Roman" w:hAnsi="Times New Roman" w:cs="Times New Roman"/>
                <w:sz w:val="24"/>
                <w:szCs w:val="24"/>
                <w:lang w:eastAsia="en-CA"/>
              </w:rPr>
            </w:pPr>
          </w:p>
          <w:p w14:paraId="0725EA33" w14:textId="77777777" w:rsidR="00AA6DDB" w:rsidRPr="00AA6DDB" w:rsidRDefault="00AA6DDB" w:rsidP="00AA6DDB">
            <w:pPr>
              <w:spacing w:after="0" w:line="240" w:lineRule="auto"/>
              <w:rPr>
                <w:rFonts w:ascii="Times New Roman" w:eastAsia="Times New Roman" w:hAnsi="Times New Roman" w:cs="Times New Roman"/>
                <w:sz w:val="24"/>
                <w:szCs w:val="24"/>
                <w:lang w:eastAsia="en-CA"/>
              </w:rPr>
            </w:pPr>
            <w:r w:rsidRPr="00AA6DDB">
              <w:rPr>
                <w:rFonts w:eastAsia="Times New Roman"/>
                <w:b/>
                <w:bCs/>
                <w:sz w:val="20"/>
                <w:szCs w:val="20"/>
                <w:lang w:eastAsia="en-CA"/>
              </w:rPr>
              <w:t>Communication</w:t>
            </w:r>
          </w:p>
          <w:p w14:paraId="54965822" w14:textId="5DEE0796" w:rsidR="00AA6DDB" w:rsidRPr="00AA6DDB" w:rsidRDefault="00212585" w:rsidP="00AA6DDB">
            <w:pPr>
              <w:spacing w:after="0" w:line="240" w:lineRule="auto"/>
              <w:rPr>
                <w:rFonts w:ascii="Times New Roman" w:eastAsia="Times New Roman" w:hAnsi="Times New Roman" w:cs="Times New Roman"/>
                <w:sz w:val="24"/>
                <w:szCs w:val="24"/>
                <w:lang w:eastAsia="en-CA"/>
              </w:rPr>
            </w:pPr>
            <w:r w:rsidRPr="00212585">
              <w:rPr>
                <w:rFonts w:eastAsia="Times New Roman"/>
                <w:sz w:val="20"/>
                <w:szCs w:val="20"/>
                <w:lang w:eastAsia="en-CA"/>
              </w:rPr>
              <w:t>Les élèves compléteront leurs observations scientifiques avec un groupe, ce qui permettra à l'éducateur d'observer leur capacité à</w:t>
            </w:r>
            <w:r w:rsidR="00AA6DDB" w:rsidRPr="00AA6DDB">
              <w:rPr>
                <w:rFonts w:eastAsia="Times New Roman"/>
                <w:sz w:val="20"/>
                <w:szCs w:val="20"/>
                <w:lang w:eastAsia="en-CA"/>
              </w:rPr>
              <w:t>:</w:t>
            </w:r>
          </w:p>
          <w:p w14:paraId="0EE14E56" w14:textId="77777777" w:rsidR="00334FFC" w:rsidRPr="00334FFC" w:rsidRDefault="00334FFC" w:rsidP="00334FFC">
            <w:pPr>
              <w:numPr>
                <w:ilvl w:val="0"/>
                <w:numId w:val="14"/>
              </w:numPr>
              <w:spacing w:after="0" w:line="240" w:lineRule="auto"/>
              <w:textAlignment w:val="baseline"/>
              <w:rPr>
                <w:rFonts w:eastAsia="Times New Roman"/>
                <w:sz w:val="20"/>
                <w:szCs w:val="20"/>
                <w:lang w:eastAsia="en-CA"/>
              </w:rPr>
            </w:pPr>
            <w:r w:rsidRPr="00334FFC">
              <w:rPr>
                <w:rFonts w:eastAsia="Times New Roman"/>
                <w:sz w:val="20"/>
                <w:szCs w:val="20"/>
                <w:lang w:eastAsia="en-CA"/>
              </w:rPr>
              <w:t>Utiliser la terminologie appropriée</w:t>
            </w:r>
          </w:p>
          <w:p w14:paraId="7486F58E" w14:textId="46949332" w:rsidR="00334FFC" w:rsidRPr="00334FFC" w:rsidRDefault="00334FFC" w:rsidP="00334FFC">
            <w:pPr>
              <w:numPr>
                <w:ilvl w:val="0"/>
                <w:numId w:val="14"/>
              </w:numPr>
              <w:spacing w:after="0" w:line="240" w:lineRule="auto"/>
              <w:textAlignment w:val="baseline"/>
              <w:rPr>
                <w:rFonts w:eastAsia="Times New Roman"/>
                <w:sz w:val="20"/>
                <w:szCs w:val="20"/>
                <w:lang w:eastAsia="en-CA"/>
              </w:rPr>
            </w:pPr>
            <w:r w:rsidRPr="00334FFC">
              <w:rPr>
                <w:rFonts w:eastAsia="Times New Roman"/>
                <w:sz w:val="20"/>
                <w:szCs w:val="20"/>
                <w:lang w:eastAsia="en-CA"/>
              </w:rPr>
              <w:t>Poser des questions pertinentes</w:t>
            </w:r>
          </w:p>
          <w:p w14:paraId="0C740BCD" w14:textId="3E985C12" w:rsidR="00AA6DDB" w:rsidRPr="00AA6DDB" w:rsidRDefault="00334FFC" w:rsidP="00334FFC">
            <w:pPr>
              <w:numPr>
                <w:ilvl w:val="0"/>
                <w:numId w:val="14"/>
              </w:numPr>
              <w:spacing w:after="0" w:line="240" w:lineRule="auto"/>
              <w:textAlignment w:val="baseline"/>
              <w:rPr>
                <w:rFonts w:eastAsia="Times New Roman"/>
                <w:sz w:val="20"/>
                <w:szCs w:val="20"/>
                <w:lang w:eastAsia="en-CA"/>
              </w:rPr>
            </w:pPr>
            <w:r w:rsidRPr="00334FFC">
              <w:rPr>
                <w:rFonts w:eastAsia="Times New Roman"/>
                <w:sz w:val="20"/>
                <w:szCs w:val="20"/>
                <w:lang w:eastAsia="en-CA"/>
              </w:rPr>
              <w:t>Écouter et parler avec leurs pairs</w:t>
            </w:r>
          </w:p>
        </w:tc>
      </w:tr>
      <w:tr w:rsidR="000F6CB9" w:rsidRPr="00AA6DDB" w14:paraId="7C2B007A" w14:textId="77777777" w:rsidTr="00AA6DDB">
        <w:trPr>
          <w:trHeight w:val="401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29088F" w14:textId="5493F504" w:rsidR="00AA6DDB" w:rsidRPr="00AA6DDB" w:rsidRDefault="00AA6DDB" w:rsidP="00AA6DDB">
            <w:pPr>
              <w:spacing w:after="0" w:line="240" w:lineRule="auto"/>
              <w:rPr>
                <w:rFonts w:ascii="Times New Roman" w:eastAsia="Times New Roman" w:hAnsi="Times New Roman" w:cs="Times New Roman"/>
                <w:sz w:val="24"/>
                <w:szCs w:val="24"/>
                <w:lang w:eastAsia="en-CA"/>
              </w:rPr>
            </w:pPr>
            <w:r w:rsidRPr="00AA6DDB">
              <w:rPr>
                <w:rFonts w:eastAsia="Times New Roman"/>
                <w:b/>
                <w:bCs/>
                <w:lang w:eastAsia="en-CA"/>
              </w:rPr>
              <w:t>R</w:t>
            </w:r>
            <w:r w:rsidR="00334FFC">
              <w:rPr>
                <w:rFonts w:eastAsia="Times New Roman"/>
                <w:b/>
                <w:bCs/>
                <w:lang w:eastAsia="en-CA"/>
              </w:rPr>
              <w:t>éflexion</w:t>
            </w:r>
          </w:p>
          <w:p w14:paraId="283A01A2" w14:textId="6CD47B89" w:rsidR="00AA6DDB" w:rsidRPr="00AA6DDB" w:rsidRDefault="005C0BB3" w:rsidP="00AA6DDB">
            <w:pPr>
              <w:spacing w:after="0" w:line="240" w:lineRule="auto"/>
              <w:rPr>
                <w:rFonts w:ascii="Times New Roman" w:eastAsia="Times New Roman" w:hAnsi="Times New Roman" w:cs="Times New Roman"/>
                <w:sz w:val="24"/>
                <w:szCs w:val="24"/>
                <w:lang w:eastAsia="en-CA"/>
              </w:rPr>
            </w:pPr>
            <w:r w:rsidRPr="005C0BB3">
              <w:rPr>
                <w:rFonts w:eastAsia="Times New Roman"/>
                <w:i/>
                <w:iCs/>
                <w:sz w:val="18"/>
                <w:szCs w:val="18"/>
                <w:lang w:eastAsia="en-CA"/>
              </w:rPr>
              <w:t>Les élèves réfléchissent individuellement ou en groupe afin de donner un sens à leur expérience et de la relier à des contextes variés</w:t>
            </w:r>
            <w:r w:rsidR="00AA6DDB" w:rsidRPr="00AA6DDB">
              <w:rPr>
                <w:rFonts w:eastAsia="Times New Roman"/>
                <w:i/>
                <w:iCs/>
                <w:sz w:val="18"/>
                <w:szCs w:val="18"/>
                <w:lang w:eastAsia="en-CA"/>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747439" w14:textId="77777777" w:rsidR="005C0BB3" w:rsidRDefault="005C0BB3" w:rsidP="00AA6DDB">
            <w:pPr>
              <w:spacing w:after="0" w:line="240" w:lineRule="auto"/>
              <w:rPr>
                <w:rFonts w:eastAsia="Times New Roman"/>
                <w:b/>
                <w:bCs/>
                <w:sz w:val="20"/>
                <w:szCs w:val="20"/>
                <w:lang w:eastAsia="en-CA"/>
              </w:rPr>
            </w:pPr>
            <w:r w:rsidRPr="005C0BB3">
              <w:rPr>
                <w:rFonts w:eastAsia="Times New Roman"/>
                <w:b/>
                <w:bCs/>
                <w:sz w:val="20"/>
                <w:szCs w:val="20"/>
                <w:lang w:eastAsia="en-CA"/>
              </w:rPr>
              <w:t>Description de la réflexion</w:t>
            </w:r>
          </w:p>
          <w:p w14:paraId="211367D4" w14:textId="13B5BA12" w:rsidR="00AA6DDB" w:rsidRPr="00AA6DDB" w:rsidRDefault="00110E9D" w:rsidP="00AA6DDB">
            <w:pPr>
              <w:spacing w:after="0" w:line="240" w:lineRule="auto"/>
              <w:rPr>
                <w:rFonts w:ascii="Times New Roman" w:eastAsia="Times New Roman" w:hAnsi="Times New Roman" w:cs="Times New Roman"/>
                <w:sz w:val="24"/>
                <w:szCs w:val="24"/>
                <w:lang w:eastAsia="en-CA"/>
              </w:rPr>
            </w:pPr>
            <w:r w:rsidRPr="00110E9D">
              <w:rPr>
                <w:rFonts w:eastAsia="Times New Roman"/>
                <w:sz w:val="20"/>
                <w:szCs w:val="20"/>
                <w:lang w:eastAsia="en-CA"/>
              </w:rPr>
              <w:t>L'éducateur décid</w:t>
            </w:r>
            <w:r>
              <w:rPr>
                <w:rFonts w:eastAsia="Times New Roman"/>
                <w:sz w:val="20"/>
                <w:szCs w:val="20"/>
                <w:lang w:eastAsia="en-CA"/>
              </w:rPr>
              <w:t>e</w:t>
            </w:r>
            <w:r w:rsidRPr="00110E9D">
              <w:rPr>
                <w:rFonts w:eastAsia="Times New Roman"/>
                <w:sz w:val="20"/>
                <w:szCs w:val="20"/>
                <w:lang w:eastAsia="en-CA"/>
              </w:rPr>
              <w:t xml:space="preserve"> que</w:t>
            </w:r>
            <w:r w:rsidR="0077381A">
              <w:rPr>
                <w:rFonts w:eastAsia="Times New Roman"/>
                <w:sz w:val="20"/>
                <w:szCs w:val="20"/>
                <w:lang w:eastAsia="en-CA"/>
              </w:rPr>
              <w:t>l</w:t>
            </w:r>
            <w:r w:rsidRPr="00110E9D">
              <w:rPr>
                <w:rFonts w:eastAsia="Times New Roman"/>
                <w:sz w:val="20"/>
                <w:szCs w:val="20"/>
                <w:lang w:eastAsia="en-CA"/>
              </w:rPr>
              <w:t xml:space="preserve"> processus de réflexion sera </w:t>
            </w:r>
            <w:r w:rsidR="0077381A">
              <w:rPr>
                <w:rFonts w:eastAsia="Times New Roman"/>
                <w:sz w:val="20"/>
                <w:szCs w:val="20"/>
                <w:lang w:eastAsia="en-CA"/>
              </w:rPr>
              <w:t>utilisé</w:t>
            </w:r>
            <w:r w:rsidRPr="00110E9D">
              <w:rPr>
                <w:rFonts w:eastAsia="Times New Roman"/>
                <w:sz w:val="20"/>
                <w:szCs w:val="20"/>
                <w:lang w:eastAsia="en-CA"/>
              </w:rPr>
              <w:t xml:space="preserve"> dans </w:t>
            </w:r>
            <w:r w:rsidR="00817D04">
              <w:rPr>
                <w:rFonts w:eastAsia="Times New Roman"/>
                <w:sz w:val="20"/>
                <w:szCs w:val="20"/>
                <w:lang w:eastAsia="en-CA"/>
              </w:rPr>
              <w:t>s</w:t>
            </w:r>
            <w:r w:rsidRPr="00110E9D">
              <w:rPr>
                <w:rFonts w:eastAsia="Times New Roman"/>
                <w:sz w:val="20"/>
                <w:szCs w:val="20"/>
                <w:lang w:eastAsia="en-CA"/>
              </w:rPr>
              <w:t xml:space="preserve">a classe dès que les élèves reviendront de la </w:t>
            </w:r>
            <w:r w:rsidR="00FB3B61">
              <w:rPr>
                <w:rFonts w:eastAsia="Times New Roman"/>
                <w:sz w:val="20"/>
                <w:szCs w:val="20"/>
                <w:lang w:eastAsia="en-CA"/>
              </w:rPr>
              <w:t>sortie</w:t>
            </w:r>
            <w:r w:rsidRPr="00110E9D">
              <w:rPr>
                <w:rFonts w:eastAsia="Times New Roman"/>
                <w:sz w:val="20"/>
                <w:szCs w:val="20"/>
                <w:lang w:eastAsia="en-CA"/>
              </w:rPr>
              <w:t>.  L'objectif sera de faire un compte rendu de la marche et de partager des idées pendant qu'ils sont encore fr</w:t>
            </w:r>
            <w:r w:rsidR="007B500F">
              <w:rPr>
                <w:rFonts w:eastAsia="Times New Roman"/>
                <w:sz w:val="20"/>
                <w:szCs w:val="20"/>
                <w:lang w:eastAsia="en-CA"/>
              </w:rPr>
              <w:t>a</w:t>
            </w:r>
            <w:r w:rsidR="002429E5">
              <w:rPr>
                <w:rFonts w:eastAsia="Times New Roman"/>
                <w:sz w:val="20"/>
                <w:szCs w:val="20"/>
                <w:lang w:eastAsia="en-CA"/>
              </w:rPr>
              <w:t>i</w:t>
            </w:r>
            <w:r w:rsidR="007B500F">
              <w:rPr>
                <w:rFonts w:eastAsia="Times New Roman"/>
                <w:sz w:val="20"/>
                <w:szCs w:val="20"/>
                <w:lang w:eastAsia="en-CA"/>
              </w:rPr>
              <w:t>s</w:t>
            </w:r>
            <w:r w:rsidRPr="00110E9D">
              <w:rPr>
                <w:rFonts w:eastAsia="Times New Roman"/>
                <w:sz w:val="20"/>
                <w:szCs w:val="20"/>
                <w:lang w:eastAsia="en-CA"/>
              </w:rPr>
              <w:t>, ainsi que de commencer à transférer ce qu'ils ont appris sur les espèces envahissantes dans un projet d'action pour l'évaluation de l'apprentissage</w:t>
            </w:r>
            <w:r w:rsidR="00AA6DDB" w:rsidRPr="00AA6DDB">
              <w:rPr>
                <w:rFonts w:eastAsia="Times New Roman"/>
                <w:sz w:val="20"/>
                <w:szCs w:val="20"/>
                <w:lang w:eastAsia="en-CA"/>
              </w:rPr>
              <w:t>. </w:t>
            </w:r>
          </w:p>
          <w:p w14:paraId="0082FDA5" w14:textId="0715B571" w:rsidR="00AA6DDB" w:rsidRPr="00AA6DDB" w:rsidRDefault="003205DE" w:rsidP="00AA6DDB">
            <w:pPr>
              <w:spacing w:after="0" w:line="240" w:lineRule="auto"/>
              <w:rPr>
                <w:rFonts w:ascii="Times New Roman" w:eastAsia="Times New Roman" w:hAnsi="Times New Roman" w:cs="Times New Roman"/>
                <w:sz w:val="24"/>
                <w:szCs w:val="24"/>
                <w:lang w:eastAsia="en-CA"/>
              </w:rPr>
            </w:pPr>
            <w:r>
              <w:rPr>
                <w:rFonts w:eastAsia="Times New Roman"/>
                <w:b/>
                <w:bCs/>
                <w:sz w:val="20"/>
                <w:szCs w:val="20"/>
                <w:lang w:eastAsia="en-CA"/>
              </w:rPr>
              <w:t>Le dé à questions</w:t>
            </w:r>
            <w:r w:rsidR="00AA6DDB" w:rsidRPr="00AA6DDB">
              <w:rPr>
                <w:rFonts w:eastAsia="Times New Roman"/>
                <w:b/>
                <w:bCs/>
                <w:sz w:val="20"/>
                <w:szCs w:val="20"/>
                <w:lang w:eastAsia="en-CA"/>
              </w:rPr>
              <w:t>:</w:t>
            </w:r>
          </w:p>
          <w:p w14:paraId="3C495D50" w14:textId="182973C3" w:rsidR="00AA6DDB" w:rsidRPr="00AA6DDB" w:rsidRDefault="00D3279C" w:rsidP="00AA6DDB">
            <w:pPr>
              <w:spacing w:after="0" w:line="240" w:lineRule="auto"/>
              <w:rPr>
                <w:rFonts w:ascii="Times New Roman" w:eastAsia="Times New Roman" w:hAnsi="Times New Roman" w:cs="Times New Roman"/>
                <w:sz w:val="24"/>
                <w:szCs w:val="24"/>
                <w:lang w:eastAsia="en-CA"/>
              </w:rPr>
            </w:pPr>
            <w:r w:rsidRPr="00D3279C">
              <w:rPr>
                <w:rFonts w:eastAsia="Times New Roman"/>
                <w:sz w:val="20"/>
                <w:szCs w:val="20"/>
                <w:lang w:eastAsia="en-CA"/>
              </w:rPr>
              <w:t>La classe se tiendra en cercle avec un grand dé en mousse.  Après avoir établi les normes d'utilisation du dé (c'est-à-dire lancer ou rouler doucement à la main vers un partenaire ; établir un contact visuel avant de partager le dé avec la personne suivante), les élèves passeront le dé et répondront à l</w:t>
            </w:r>
            <w:r w:rsidR="00AB00AF">
              <w:rPr>
                <w:rFonts w:eastAsia="Times New Roman"/>
                <w:sz w:val="20"/>
                <w:szCs w:val="20"/>
                <w:lang w:eastAsia="en-CA"/>
              </w:rPr>
              <w:t>a question</w:t>
            </w:r>
            <w:r w:rsidRPr="00D3279C">
              <w:rPr>
                <w:rFonts w:eastAsia="Times New Roman"/>
                <w:sz w:val="20"/>
                <w:szCs w:val="20"/>
                <w:lang w:eastAsia="en-CA"/>
              </w:rPr>
              <w:t xml:space="preserve"> qui</w:t>
            </w:r>
            <w:r w:rsidR="00AB00AF">
              <w:rPr>
                <w:rFonts w:eastAsia="Times New Roman"/>
                <w:sz w:val="20"/>
                <w:szCs w:val="20"/>
                <w:lang w:eastAsia="en-CA"/>
              </w:rPr>
              <w:t xml:space="preserve"> </w:t>
            </w:r>
            <w:r w:rsidR="00CF75D2">
              <w:rPr>
                <w:rFonts w:eastAsia="Times New Roman"/>
                <w:sz w:val="20"/>
                <w:szCs w:val="20"/>
                <w:lang w:eastAsia="en-CA"/>
              </w:rPr>
              <w:t>apparaitra</w:t>
            </w:r>
            <w:r w:rsidRPr="00D3279C">
              <w:rPr>
                <w:rFonts w:eastAsia="Times New Roman"/>
                <w:sz w:val="20"/>
                <w:szCs w:val="20"/>
                <w:lang w:eastAsia="en-CA"/>
              </w:rPr>
              <w:t>.  Exemples d'instructions</w:t>
            </w:r>
            <w:r w:rsidR="00AA6DDB" w:rsidRPr="00AA6DDB">
              <w:rPr>
                <w:rFonts w:eastAsia="Times New Roman"/>
                <w:i/>
                <w:iCs/>
                <w:sz w:val="20"/>
                <w:szCs w:val="20"/>
                <w:lang w:eastAsia="en-CA"/>
              </w:rPr>
              <w:t>:</w:t>
            </w:r>
          </w:p>
          <w:p w14:paraId="658D8CA5" w14:textId="30D960A5" w:rsidR="00AA6DDB" w:rsidRDefault="00AA6DDB" w:rsidP="00AA6DDB">
            <w:pPr>
              <w:spacing w:after="0" w:line="240" w:lineRule="auto"/>
              <w:rPr>
                <w:rFonts w:eastAsia="Times New Roman"/>
                <w:sz w:val="20"/>
                <w:szCs w:val="20"/>
                <w:lang w:eastAsia="en-CA"/>
              </w:rPr>
            </w:pPr>
            <w:r w:rsidRPr="00AA6DDB">
              <w:rPr>
                <w:rFonts w:eastAsia="Times New Roman"/>
                <w:sz w:val="20"/>
                <w:szCs w:val="20"/>
                <w:lang w:eastAsia="en-CA"/>
              </w:rPr>
              <w:t xml:space="preserve">1 - </w:t>
            </w:r>
            <w:r w:rsidR="002B06E4" w:rsidRPr="002B06E4">
              <w:rPr>
                <w:rFonts w:eastAsia="Times New Roman"/>
                <w:sz w:val="20"/>
                <w:szCs w:val="20"/>
                <w:lang w:eastAsia="en-CA"/>
              </w:rPr>
              <w:t>Qu'avez-vous remarqué</w:t>
            </w:r>
            <w:r w:rsidRPr="00AA6DDB">
              <w:rPr>
                <w:rFonts w:eastAsia="Times New Roman"/>
                <w:sz w:val="20"/>
                <w:szCs w:val="20"/>
                <w:lang w:eastAsia="en-CA"/>
              </w:rPr>
              <w:t>?</w:t>
            </w:r>
          </w:p>
          <w:p w14:paraId="6D51CECF" w14:textId="77777777" w:rsidR="002054B4" w:rsidRPr="002B06E4" w:rsidRDefault="002054B4" w:rsidP="002054B4">
            <w:pPr>
              <w:spacing w:after="0" w:line="240" w:lineRule="auto"/>
              <w:rPr>
                <w:rFonts w:eastAsia="Times New Roman"/>
                <w:sz w:val="20"/>
                <w:szCs w:val="20"/>
                <w:lang w:eastAsia="en-CA"/>
              </w:rPr>
            </w:pPr>
            <w:r w:rsidRPr="00ED7F34">
              <w:rPr>
                <w:rFonts w:eastAsia="Times New Roman"/>
                <w:sz w:val="20"/>
                <w:szCs w:val="20"/>
                <w:lang w:eastAsia="en-CA"/>
              </w:rPr>
              <w:t xml:space="preserve">2 - </w:t>
            </w:r>
            <w:r w:rsidRPr="002B06E4">
              <w:rPr>
                <w:rFonts w:eastAsia="Times New Roman"/>
                <w:sz w:val="20"/>
                <w:szCs w:val="20"/>
                <w:lang w:eastAsia="en-CA"/>
              </w:rPr>
              <w:t>Qu'est-ce qui vous a surpris ?</w:t>
            </w:r>
          </w:p>
          <w:p w14:paraId="7677DD59" w14:textId="77777777" w:rsidR="002054B4" w:rsidRPr="002B06E4" w:rsidRDefault="002054B4" w:rsidP="002054B4">
            <w:pPr>
              <w:spacing w:after="0" w:line="240" w:lineRule="auto"/>
              <w:rPr>
                <w:rFonts w:eastAsia="Times New Roman"/>
                <w:sz w:val="20"/>
                <w:szCs w:val="20"/>
                <w:lang w:eastAsia="en-CA"/>
              </w:rPr>
            </w:pPr>
            <w:r w:rsidRPr="002B06E4">
              <w:rPr>
                <w:rFonts w:eastAsia="Times New Roman"/>
                <w:sz w:val="20"/>
                <w:szCs w:val="20"/>
                <w:lang w:eastAsia="en-CA"/>
              </w:rPr>
              <w:t>3 - Qu'est-ce qui vous a frustré ?</w:t>
            </w:r>
          </w:p>
          <w:p w14:paraId="6F738CCD" w14:textId="77777777" w:rsidR="002054B4" w:rsidRPr="002B06E4" w:rsidRDefault="002054B4" w:rsidP="002054B4">
            <w:pPr>
              <w:spacing w:after="0" w:line="240" w:lineRule="auto"/>
              <w:rPr>
                <w:rFonts w:eastAsia="Times New Roman"/>
                <w:sz w:val="20"/>
                <w:szCs w:val="20"/>
                <w:lang w:eastAsia="en-CA"/>
              </w:rPr>
            </w:pPr>
            <w:r w:rsidRPr="002B06E4">
              <w:rPr>
                <w:rFonts w:eastAsia="Times New Roman"/>
                <w:sz w:val="20"/>
                <w:szCs w:val="20"/>
                <w:lang w:eastAsia="en-CA"/>
              </w:rPr>
              <w:t>4 - Qu'est-ce que vous changeriez si vous le pouviez ?</w:t>
            </w:r>
          </w:p>
          <w:p w14:paraId="3EED7CD9" w14:textId="77777777" w:rsidR="002054B4" w:rsidRPr="002B06E4" w:rsidRDefault="002054B4" w:rsidP="002054B4">
            <w:pPr>
              <w:spacing w:after="0" w:line="240" w:lineRule="auto"/>
              <w:rPr>
                <w:rFonts w:eastAsia="Times New Roman"/>
                <w:sz w:val="20"/>
                <w:szCs w:val="20"/>
                <w:lang w:eastAsia="en-CA"/>
              </w:rPr>
            </w:pPr>
            <w:r w:rsidRPr="002B06E4">
              <w:rPr>
                <w:rFonts w:eastAsia="Times New Roman"/>
                <w:sz w:val="20"/>
                <w:szCs w:val="20"/>
                <w:lang w:eastAsia="en-CA"/>
              </w:rPr>
              <w:t>5 - Quelle est la chose la plus importante que vous ayez apprise aujourd'hui ?</w:t>
            </w:r>
          </w:p>
          <w:p w14:paraId="37DB6BB9" w14:textId="77777777" w:rsidR="002054B4" w:rsidRPr="002B06E4" w:rsidRDefault="002054B4" w:rsidP="002054B4">
            <w:pPr>
              <w:spacing w:after="0" w:line="240" w:lineRule="auto"/>
              <w:rPr>
                <w:rFonts w:eastAsia="Times New Roman"/>
                <w:sz w:val="20"/>
                <w:szCs w:val="20"/>
                <w:lang w:eastAsia="en-CA"/>
              </w:rPr>
            </w:pPr>
            <w:r w:rsidRPr="002B06E4">
              <w:rPr>
                <w:rFonts w:eastAsia="Times New Roman"/>
                <w:sz w:val="20"/>
                <w:szCs w:val="20"/>
                <w:lang w:eastAsia="en-CA"/>
              </w:rPr>
              <w:t>6 - Qu'est-ce qui vous étonne ?</w:t>
            </w:r>
          </w:p>
          <w:p w14:paraId="02597F4B" w14:textId="77C05858" w:rsidR="00AA6DDB" w:rsidRDefault="002054B4" w:rsidP="002054B4">
            <w:pPr>
              <w:spacing w:after="0" w:line="240" w:lineRule="auto"/>
              <w:rPr>
                <w:rFonts w:eastAsia="Times New Roman"/>
                <w:sz w:val="20"/>
                <w:szCs w:val="20"/>
                <w:lang w:eastAsia="en-CA"/>
              </w:rPr>
            </w:pPr>
            <w:r w:rsidRPr="002B06E4">
              <w:rPr>
                <w:rFonts w:eastAsia="Times New Roman"/>
                <w:sz w:val="20"/>
                <w:szCs w:val="20"/>
                <w:lang w:eastAsia="en-CA"/>
              </w:rPr>
              <w:t xml:space="preserve">L'éducateur ou un élève bénévole </w:t>
            </w:r>
            <w:r>
              <w:rPr>
                <w:rFonts w:eastAsia="Times New Roman"/>
                <w:sz w:val="20"/>
                <w:szCs w:val="20"/>
                <w:lang w:eastAsia="en-CA"/>
              </w:rPr>
              <w:t>écrira</w:t>
            </w:r>
            <w:r w:rsidRPr="002B06E4">
              <w:rPr>
                <w:rFonts w:eastAsia="Times New Roman"/>
                <w:sz w:val="20"/>
                <w:szCs w:val="20"/>
                <w:lang w:eastAsia="en-CA"/>
              </w:rPr>
              <w:t xml:space="preserve"> les réponses de l'élève</w:t>
            </w:r>
            <w:r>
              <w:rPr>
                <w:rFonts w:eastAsia="Times New Roman"/>
                <w:sz w:val="20"/>
                <w:szCs w:val="20"/>
                <w:lang w:eastAsia="en-CA"/>
              </w:rPr>
              <w:t>.</w:t>
            </w:r>
          </w:p>
          <w:p w14:paraId="3E75228F" w14:textId="77777777" w:rsidR="00AA6DDB" w:rsidRPr="00AA6DDB" w:rsidRDefault="00AA6DDB" w:rsidP="00AA6DDB">
            <w:pPr>
              <w:spacing w:after="0" w:line="240" w:lineRule="auto"/>
              <w:rPr>
                <w:rFonts w:ascii="Times New Roman" w:eastAsia="Times New Roman" w:hAnsi="Times New Roman" w:cs="Times New Roman"/>
                <w:sz w:val="24"/>
                <w:szCs w:val="24"/>
                <w:lang w:eastAsia="en-C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CD9B7B" w14:textId="58B602DD" w:rsidR="00AA6DDB" w:rsidRPr="00AA6DDB" w:rsidRDefault="0084475E" w:rsidP="00AA6DDB">
            <w:pPr>
              <w:spacing w:after="0" w:line="240" w:lineRule="auto"/>
              <w:rPr>
                <w:rFonts w:ascii="Times New Roman" w:eastAsia="Times New Roman" w:hAnsi="Times New Roman" w:cs="Times New Roman"/>
                <w:sz w:val="24"/>
                <w:szCs w:val="24"/>
                <w:lang w:eastAsia="en-CA"/>
              </w:rPr>
            </w:pPr>
            <w:r w:rsidRPr="0084475E">
              <w:rPr>
                <w:rFonts w:eastAsia="Times New Roman"/>
                <w:b/>
                <w:bCs/>
                <w:sz w:val="20"/>
                <w:szCs w:val="20"/>
                <w:lang w:eastAsia="en-CA"/>
              </w:rPr>
              <w:t>Tableau des liens avec les réalisations</w:t>
            </w:r>
          </w:p>
          <w:p w14:paraId="4350674E" w14:textId="2ED4F567" w:rsidR="00AA6DDB" w:rsidRPr="00AA6DDB" w:rsidRDefault="0084475E" w:rsidP="00AA6DDB">
            <w:pPr>
              <w:spacing w:after="0" w:line="240" w:lineRule="auto"/>
              <w:rPr>
                <w:rFonts w:ascii="Times New Roman" w:eastAsia="Times New Roman" w:hAnsi="Times New Roman" w:cs="Times New Roman"/>
                <w:sz w:val="24"/>
                <w:szCs w:val="24"/>
                <w:lang w:eastAsia="en-CA"/>
              </w:rPr>
            </w:pPr>
            <w:r w:rsidRPr="0084475E">
              <w:rPr>
                <w:rFonts w:eastAsia="Times New Roman"/>
                <w:sz w:val="20"/>
                <w:szCs w:val="20"/>
                <w:lang w:eastAsia="en-CA"/>
              </w:rPr>
              <w:t xml:space="preserve">La conversation pendant cette activité est importante pour l'évaluation en tant qu'apprentissage. C'est également une bonne occasion pour les élèves de </w:t>
            </w:r>
            <w:r w:rsidR="00FD2107">
              <w:rPr>
                <w:rFonts w:eastAsia="Times New Roman"/>
                <w:sz w:val="20"/>
                <w:szCs w:val="20"/>
                <w:lang w:eastAsia="en-CA"/>
              </w:rPr>
              <w:t>développer</w:t>
            </w:r>
            <w:r w:rsidRPr="0084475E">
              <w:rPr>
                <w:rFonts w:eastAsia="Times New Roman"/>
                <w:sz w:val="20"/>
                <w:szCs w:val="20"/>
                <w:lang w:eastAsia="en-CA"/>
              </w:rPr>
              <w:t xml:space="preserve"> ensemble des connaissances.  En partageant leurs réflexions, les élèves peuvent démontrer</w:t>
            </w:r>
            <w:r w:rsidR="00AA6DDB" w:rsidRPr="00AA6DDB">
              <w:rPr>
                <w:rFonts w:eastAsia="Times New Roman"/>
                <w:sz w:val="20"/>
                <w:szCs w:val="20"/>
                <w:lang w:eastAsia="en-CA"/>
              </w:rPr>
              <w:t>:</w:t>
            </w:r>
          </w:p>
          <w:p w14:paraId="0C423949" w14:textId="77777777" w:rsidR="002F67F7" w:rsidRDefault="002F67F7" w:rsidP="000C56FC">
            <w:pPr>
              <w:numPr>
                <w:ilvl w:val="0"/>
                <w:numId w:val="15"/>
              </w:numPr>
              <w:spacing w:after="0" w:line="240" w:lineRule="auto"/>
              <w:textAlignment w:val="baseline"/>
              <w:rPr>
                <w:rFonts w:eastAsia="Times New Roman"/>
                <w:sz w:val="20"/>
                <w:szCs w:val="20"/>
                <w:lang w:eastAsia="en-CA"/>
              </w:rPr>
            </w:pPr>
            <w:r w:rsidRPr="002F67F7">
              <w:rPr>
                <w:rFonts w:eastAsia="Times New Roman"/>
                <w:sz w:val="20"/>
                <w:szCs w:val="20"/>
                <w:lang w:eastAsia="en-CA"/>
              </w:rPr>
              <w:t>Lacunes dans les connaissances ou la compréhension</w:t>
            </w:r>
          </w:p>
          <w:p w14:paraId="66CD4D28" w14:textId="6F1CB75B" w:rsidR="004D2E6A" w:rsidRPr="004D2E6A" w:rsidRDefault="002F67F7" w:rsidP="002F67F7">
            <w:pPr>
              <w:pStyle w:val="ListParagraph"/>
              <w:numPr>
                <w:ilvl w:val="0"/>
                <w:numId w:val="15"/>
              </w:numPr>
              <w:spacing w:after="0" w:line="240" w:lineRule="auto"/>
              <w:rPr>
                <w:rFonts w:eastAsia="Times New Roman"/>
                <w:b/>
                <w:bCs/>
                <w:sz w:val="20"/>
                <w:szCs w:val="20"/>
                <w:lang w:eastAsia="en-CA"/>
              </w:rPr>
            </w:pPr>
            <w:r w:rsidRPr="002F67F7">
              <w:rPr>
                <w:rFonts w:eastAsia="Times New Roman"/>
                <w:sz w:val="20"/>
                <w:szCs w:val="20"/>
                <w:lang w:eastAsia="en-CA"/>
              </w:rPr>
              <w:t xml:space="preserve">Une capacité </w:t>
            </w:r>
            <w:r w:rsidR="004D2E6A">
              <w:rPr>
                <w:rFonts w:eastAsia="Times New Roman"/>
                <w:sz w:val="20"/>
                <w:szCs w:val="20"/>
                <w:lang w:eastAsia="en-CA"/>
              </w:rPr>
              <w:t>d’appuyer</w:t>
            </w:r>
            <w:r w:rsidRPr="002F67F7">
              <w:rPr>
                <w:rFonts w:eastAsia="Times New Roman"/>
                <w:sz w:val="20"/>
                <w:szCs w:val="20"/>
                <w:lang w:eastAsia="en-CA"/>
              </w:rPr>
              <w:t xml:space="preserve"> les autres qui ont des </w:t>
            </w:r>
            <w:r w:rsidR="004D2E6A">
              <w:rPr>
                <w:rFonts w:eastAsia="Times New Roman"/>
                <w:sz w:val="20"/>
                <w:szCs w:val="20"/>
                <w:lang w:eastAsia="en-CA"/>
              </w:rPr>
              <w:t>difficultés</w:t>
            </w:r>
            <w:r w:rsidRPr="002F67F7">
              <w:rPr>
                <w:rFonts w:eastAsia="Times New Roman"/>
                <w:sz w:val="20"/>
                <w:szCs w:val="20"/>
                <w:lang w:eastAsia="en-CA"/>
              </w:rPr>
              <w:t xml:space="preserve"> (par la conversation, ou leur propre observation)</w:t>
            </w:r>
          </w:p>
          <w:p w14:paraId="18C696C4" w14:textId="6FDCE074" w:rsidR="008F5AAF" w:rsidRPr="008F5AAF" w:rsidRDefault="008F5AAF" w:rsidP="008F5AAF">
            <w:pPr>
              <w:spacing w:after="0" w:line="240" w:lineRule="auto"/>
              <w:rPr>
                <w:rFonts w:eastAsia="Times New Roman"/>
                <w:b/>
                <w:bCs/>
                <w:sz w:val="20"/>
                <w:szCs w:val="20"/>
                <w:lang w:eastAsia="en-CA"/>
              </w:rPr>
            </w:pPr>
            <w:r w:rsidRPr="008F5AAF">
              <w:rPr>
                <w:rFonts w:eastAsia="Times New Roman"/>
                <w:b/>
                <w:bCs/>
                <w:sz w:val="20"/>
                <w:szCs w:val="20"/>
                <w:lang w:eastAsia="en-CA"/>
              </w:rPr>
              <w:t>Réflexion et enquête</w:t>
            </w:r>
          </w:p>
          <w:p w14:paraId="4862FAAD" w14:textId="77777777" w:rsidR="00AA6DDB" w:rsidRDefault="00DE4EE0" w:rsidP="002054B4">
            <w:pPr>
              <w:spacing w:after="0" w:line="240" w:lineRule="auto"/>
              <w:rPr>
                <w:rFonts w:eastAsia="Times New Roman"/>
                <w:sz w:val="20"/>
                <w:szCs w:val="20"/>
                <w:lang w:eastAsia="en-CA"/>
              </w:rPr>
            </w:pPr>
            <w:r w:rsidRPr="00DE4EE0">
              <w:rPr>
                <w:rFonts w:eastAsia="Times New Roman"/>
                <w:sz w:val="20"/>
                <w:szCs w:val="20"/>
                <w:lang w:eastAsia="en-CA"/>
              </w:rPr>
              <w:t xml:space="preserve">Deux des messages incitent les élèves à développer leur esprit critique et à approfondir leur réflexion actuelle par le biais de recherches supplémentaires.  Les réponses aux questions 4 et 6 pourraient </w:t>
            </w:r>
            <w:r w:rsidR="000F6CB9">
              <w:rPr>
                <w:rFonts w:eastAsia="Times New Roman"/>
                <w:sz w:val="20"/>
                <w:szCs w:val="20"/>
                <w:lang w:eastAsia="en-CA"/>
              </w:rPr>
              <w:t xml:space="preserve">diriger </w:t>
            </w:r>
            <w:r w:rsidRPr="00DE4EE0">
              <w:rPr>
                <w:rFonts w:eastAsia="Times New Roman"/>
                <w:sz w:val="20"/>
                <w:szCs w:val="20"/>
                <w:lang w:eastAsia="en-CA"/>
              </w:rPr>
              <w:t xml:space="preserve">l'étape d'application du cycle (l'évaluation de l'apprentissage). </w:t>
            </w:r>
            <w:r w:rsidR="00AA6DDB" w:rsidRPr="00AA6DDB">
              <w:rPr>
                <w:rFonts w:eastAsia="Times New Roman"/>
                <w:sz w:val="20"/>
                <w:szCs w:val="20"/>
                <w:lang w:eastAsia="en-CA"/>
              </w:rPr>
              <w:t xml:space="preserve"> </w:t>
            </w:r>
          </w:p>
          <w:p w14:paraId="18379F22" w14:textId="77777777" w:rsidR="002054B4" w:rsidRPr="00ED7F34" w:rsidRDefault="002054B4" w:rsidP="002054B4">
            <w:pPr>
              <w:spacing w:after="0" w:line="240" w:lineRule="auto"/>
              <w:rPr>
                <w:rFonts w:ascii="Times New Roman" w:eastAsia="Times New Roman" w:hAnsi="Times New Roman" w:cs="Times New Roman"/>
                <w:sz w:val="24"/>
                <w:szCs w:val="24"/>
                <w:lang w:eastAsia="en-CA"/>
              </w:rPr>
            </w:pPr>
            <w:r w:rsidRPr="00ED7F34">
              <w:rPr>
                <w:rFonts w:eastAsia="Times New Roman"/>
                <w:b/>
                <w:bCs/>
                <w:sz w:val="20"/>
                <w:szCs w:val="20"/>
                <w:lang w:eastAsia="en-CA"/>
              </w:rPr>
              <w:t>Communication</w:t>
            </w:r>
          </w:p>
          <w:p w14:paraId="39012667" w14:textId="5A176218" w:rsidR="002054B4" w:rsidRPr="00AA6DDB" w:rsidRDefault="002054B4" w:rsidP="002054B4">
            <w:pPr>
              <w:spacing w:after="0" w:line="240" w:lineRule="auto"/>
              <w:rPr>
                <w:rFonts w:ascii="Times New Roman" w:eastAsia="Times New Roman" w:hAnsi="Times New Roman" w:cs="Times New Roman"/>
                <w:sz w:val="24"/>
                <w:szCs w:val="24"/>
                <w:lang w:eastAsia="en-CA"/>
              </w:rPr>
            </w:pPr>
            <w:r w:rsidRPr="00466C11">
              <w:rPr>
                <w:rFonts w:eastAsia="Times New Roman"/>
                <w:sz w:val="20"/>
                <w:szCs w:val="20"/>
                <w:lang w:eastAsia="en-CA"/>
              </w:rPr>
              <w:t>Les élèves communiqueront leurs idées verbalement.  Là encore, c'est une bonne occasion d'encourager l'utilisation de normes conversationnelles, ainsi que l'utilisation de la terminologie appropriée à cette expérience (habitat, chaîne alimentaire, bassin versant</w:t>
            </w:r>
            <w:r>
              <w:rPr>
                <w:rFonts w:eastAsia="Times New Roman"/>
                <w:sz w:val="20"/>
                <w:szCs w:val="20"/>
                <w:lang w:eastAsia="en-CA"/>
              </w:rPr>
              <w:t>).</w:t>
            </w:r>
          </w:p>
        </w:tc>
      </w:tr>
    </w:tbl>
    <w:p w14:paraId="60D56D79" w14:textId="77777777" w:rsidR="00ED7F34" w:rsidRPr="00ED7F34" w:rsidRDefault="00ED7F34" w:rsidP="00ED7F34">
      <w:pPr>
        <w:spacing w:after="0" w:line="240" w:lineRule="auto"/>
        <w:rPr>
          <w:rFonts w:ascii="Times New Roman" w:eastAsia="Times New Roman" w:hAnsi="Times New Roman" w:cs="Times New Roman"/>
          <w:sz w:val="24"/>
          <w:szCs w:val="24"/>
          <w:lang w:eastAsia="en-CA"/>
        </w:rPr>
      </w:pPr>
    </w:p>
    <w:tbl>
      <w:tblPr>
        <w:tblW w:w="0" w:type="auto"/>
        <w:tblCellMar>
          <w:top w:w="15" w:type="dxa"/>
          <w:left w:w="15" w:type="dxa"/>
          <w:bottom w:w="15" w:type="dxa"/>
          <w:right w:w="15" w:type="dxa"/>
        </w:tblCellMar>
        <w:tblLook w:val="04A0" w:firstRow="1" w:lastRow="0" w:firstColumn="1" w:lastColumn="0" w:noHBand="0" w:noVBand="1"/>
      </w:tblPr>
      <w:tblGrid>
        <w:gridCol w:w="2931"/>
        <w:gridCol w:w="4454"/>
        <w:gridCol w:w="3794"/>
      </w:tblGrid>
      <w:tr w:rsidR="00ED7F34" w:rsidRPr="00ED7F34" w14:paraId="7EF0935E" w14:textId="77777777" w:rsidTr="00ED7F3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B8F9E1" w14:textId="1059B71B" w:rsidR="00ED7F34" w:rsidRPr="00ED7F34" w:rsidRDefault="00131D7B" w:rsidP="00ED7F34">
            <w:pPr>
              <w:spacing w:after="0" w:line="240" w:lineRule="auto"/>
              <w:rPr>
                <w:rFonts w:ascii="Times New Roman" w:eastAsia="Times New Roman" w:hAnsi="Times New Roman" w:cs="Times New Roman"/>
                <w:sz w:val="24"/>
                <w:szCs w:val="24"/>
                <w:lang w:eastAsia="en-CA"/>
              </w:rPr>
            </w:pPr>
            <w:r>
              <w:rPr>
                <w:rFonts w:eastAsia="Times New Roman"/>
                <w:b/>
                <w:bCs/>
                <w:lang w:eastAsia="en-CA"/>
              </w:rPr>
              <w:t>Mise en a</w:t>
            </w:r>
            <w:r w:rsidR="00ED7F34" w:rsidRPr="00ED7F34">
              <w:rPr>
                <w:rFonts w:eastAsia="Times New Roman"/>
                <w:b/>
                <w:bCs/>
                <w:lang w:eastAsia="en-CA"/>
              </w:rPr>
              <w:t>ppl</w:t>
            </w:r>
            <w:r>
              <w:rPr>
                <w:rFonts w:eastAsia="Times New Roman"/>
                <w:b/>
                <w:bCs/>
                <w:lang w:eastAsia="en-CA"/>
              </w:rPr>
              <w:t>ication</w:t>
            </w:r>
          </w:p>
          <w:p w14:paraId="5956F87D" w14:textId="45880B18" w:rsidR="00ED7F34" w:rsidRPr="00ED7F34" w:rsidRDefault="00131D7B" w:rsidP="00ED7F34">
            <w:pPr>
              <w:spacing w:after="0" w:line="240" w:lineRule="auto"/>
              <w:rPr>
                <w:rFonts w:ascii="Times New Roman" w:eastAsia="Times New Roman" w:hAnsi="Times New Roman" w:cs="Times New Roman"/>
                <w:sz w:val="24"/>
                <w:szCs w:val="24"/>
                <w:lang w:eastAsia="en-CA"/>
              </w:rPr>
            </w:pPr>
            <w:r w:rsidRPr="00131D7B">
              <w:rPr>
                <w:rFonts w:eastAsia="Times New Roman"/>
                <w:i/>
                <w:iCs/>
                <w:sz w:val="18"/>
                <w:szCs w:val="18"/>
                <w:lang w:eastAsia="en-CA"/>
              </w:rPr>
              <w:t>Les étudiants peuvent appliquer ce qu'ils ont appris d'une expérience pour approfondir ou transférer leur compréhension des concepts de cours, de la planification des études et de la vie professionnelle ou des compétences transférables.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87C5BF" w14:textId="5708ADA2" w:rsidR="00ED7F34" w:rsidRPr="00ED7F34" w:rsidRDefault="00ED7F34" w:rsidP="00ED7F34">
            <w:pPr>
              <w:spacing w:after="0" w:line="240" w:lineRule="auto"/>
              <w:rPr>
                <w:rFonts w:ascii="Times New Roman" w:eastAsia="Times New Roman" w:hAnsi="Times New Roman" w:cs="Times New Roman"/>
                <w:sz w:val="24"/>
                <w:szCs w:val="24"/>
                <w:lang w:eastAsia="en-CA"/>
              </w:rPr>
            </w:pPr>
            <w:r w:rsidRPr="00ED7F34">
              <w:rPr>
                <w:rFonts w:eastAsia="Times New Roman"/>
                <w:b/>
                <w:bCs/>
                <w:sz w:val="20"/>
                <w:szCs w:val="20"/>
                <w:lang w:eastAsia="en-CA"/>
              </w:rPr>
              <w:t xml:space="preserve">Description </w:t>
            </w:r>
            <w:r w:rsidR="00131D7B">
              <w:rPr>
                <w:rFonts w:eastAsia="Times New Roman"/>
                <w:b/>
                <w:bCs/>
                <w:sz w:val="20"/>
                <w:szCs w:val="20"/>
                <w:lang w:eastAsia="en-CA"/>
              </w:rPr>
              <w:t>de la mise en application</w:t>
            </w:r>
          </w:p>
          <w:p w14:paraId="4B47667E" w14:textId="77777777" w:rsidR="005403F0" w:rsidRPr="005403F0" w:rsidRDefault="005403F0" w:rsidP="005403F0">
            <w:pPr>
              <w:spacing w:after="0" w:line="240" w:lineRule="auto"/>
              <w:rPr>
                <w:rFonts w:eastAsia="Times New Roman"/>
                <w:sz w:val="20"/>
                <w:szCs w:val="20"/>
                <w:lang w:eastAsia="en-CA"/>
              </w:rPr>
            </w:pPr>
            <w:r w:rsidRPr="005403F0">
              <w:rPr>
                <w:rFonts w:eastAsia="Times New Roman"/>
                <w:sz w:val="20"/>
                <w:szCs w:val="20"/>
                <w:lang w:eastAsia="en-CA"/>
              </w:rPr>
              <w:t xml:space="preserve">Grâce au compte rendu de réflexion, les élèves auront probablement commencé à passer de l'apprentissage d'une espèce envahissante et de son impact sur le bassin versant à une action qui permettra de résoudre ce problème dans leur communauté.  </w:t>
            </w:r>
          </w:p>
          <w:p w14:paraId="0D33CBA4" w14:textId="77777777" w:rsidR="005403F0" w:rsidRPr="005403F0" w:rsidRDefault="005403F0" w:rsidP="005403F0">
            <w:pPr>
              <w:spacing w:after="0" w:line="240" w:lineRule="auto"/>
              <w:rPr>
                <w:rFonts w:eastAsia="Times New Roman"/>
                <w:sz w:val="20"/>
                <w:szCs w:val="20"/>
                <w:lang w:eastAsia="en-CA"/>
              </w:rPr>
            </w:pPr>
            <w:r w:rsidRPr="005403F0">
              <w:rPr>
                <w:rFonts w:eastAsia="Times New Roman"/>
                <w:sz w:val="20"/>
                <w:szCs w:val="20"/>
                <w:lang w:eastAsia="en-CA"/>
              </w:rPr>
              <w:t>C'est l'occasion idéale pour l'éducateur de différencier l'évaluation de l'apprentissage.  Les élèves pourraient réfléchir à plusieurs solutions/actions différentes pour ce problème dans leur communauté.</w:t>
            </w:r>
          </w:p>
          <w:p w14:paraId="326AF007" w14:textId="1717FA38" w:rsidR="00ED7F34" w:rsidRPr="00ED7F34" w:rsidRDefault="005403F0" w:rsidP="005403F0">
            <w:pPr>
              <w:spacing w:after="0" w:line="240" w:lineRule="auto"/>
              <w:rPr>
                <w:rFonts w:ascii="Times New Roman" w:eastAsia="Times New Roman" w:hAnsi="Times New Roman" w:cs="Times New Roman"/>
                <w:sz w:val="24"/>
                <w:szCs w:val="24"/>
                <w:lang w:eastAsia="en-CA"/>
              </w:rPr>
            </w:pPr>
            <w:r w:rsidRPr="005403F0">
              <w:rPr>
                <w:rFonts w:eastAsia="Times New Roman"/>
                <w:sz w:val="20"/>
                <w:szCs w:val="20"/>
                <w:lang w:eastAsia="en-CA"/>
              </w:rPr>
              <w:t>L'éducateur et la classe décident ensemble des objectifs d'apprentissage et des critères de réussite pour cette tâche.  Les élèves auront une grande liberté de parole et de choix dans cette activité d'application, mais ils acceptent</w:t>
            </w:r>
            <w:r w:rsidR="00ED7F34" w:rsidRPr="00ED7F34">
              <w:rPr>
                <w:rFonts w:eastAsia="Times New Roman"/>
                <w:sz w:val="20"/>
                <w:szCs w:val="20"/>
                <w:lang w:eastAsia="en-CA"/>
              </w:rPr>
              <w:t>:</w:t>
            </w:r>
          </w:p>
          <w:p w14:paraId="10BF58AB" w14:textId="77777777" w:rsidR="00CB0389" w:rsidRPr="00CB0389" w:rsidRDefault="00CB0389" w:rsidP="00CB0389">
            <w:pPr>
              <w:numPr>
                <w:ilvl w:val="0"/>
                <w:numId w:val="16"/>
              </w:numPr>
              <w:spacing w:after="0" w:line="240" w:lineRule="auto"/>
              <w:textAlignment w:val="baseline"/>
              <w:rPr>
                <w:rFonts w:eastAsia="Times New Roman"/>
                <w:sz w:val="20"/>
                <w:szCs w:val="20"/>
                <w:lang w:eastAsia="en-CA"/>
              </w:rPr>
            </w:pPr>
            <w:r w:rsidRPr="00CB0389">
              <w:rPr>
                <w:rFonts w:eastAsia="Times New Roman"/>
                <w:sz w:val="20"/>
                <w:szCs w:val="20"/>
                <w:lang w:eastAsia="en-CA"/>
              </w:rPr>
              <w:t>Décrivez le problème</w:t>
            </w:r>
          </w:p>
          <w:p w14:paraId="17B949F4" w14:textId="2789CE86" w:rsidR="00CB0389" w:rsidRPr="00CB0389" w:rsidRDefault="00CB0389" w:rsidP="00CB0389">
            <w:pPr>
              <w:numPr>
                <w:ilvl w:val="0"/>
                <w:numId w:val="16"/>
              </w:numPr>
              <w:spacing w:after="0" w:line="240" w:lineRule="auto"/>
              <w:textAlignment w:val="baseline"/>
              <w:rPr>
                <w:rFonts w:eastAsia="Times New Roman"/>
                <w:sz w:val="20"/>
                <w:szCs w:val="20"/>
                <w:lang w:eastAsia="en-CA"/>
              </w:rPr>
            </w:pPr>
            <w:r w:rsidRPr="00CB0389">
              <w:rPr>
                <w:rFonts w:eastAsia="Times New Roman"/>
                <w:sz w:val="20"/>
                <w:szCs w:val="20"/>
                <w:lang w:eastAsia="en-CA"/>
              </w:rPr>
              <w:t>Identifier un partenaire communautaire et expliquer comment ce partenaire les aiderait à résoudre ce problème dans leur région</w:t>
            </w:r>
          </w:p>
          <w:p w14:paraId="3A56C11A" w14:textId="7CEAA038" w:rsidR="00CB0389" w:rsidRPr="00CB0389" w:rsidRDefault="00CB0389" w:rsidP="00CB0389">
            <w:pPr>
              <w:numPr>
                <w:ilvl w:val="0"/>
                <w:numId w:val="16"/>
              </w:numPr>
              <w:spacing w:after="0" w:line="240" w:lineRule="auto"/>
              <w:textAlignment w:val="baseline"/>
              <w:rPr>
                <w:rFonts w:eastAsia="Times New Roman"/>
                <w:sz w:val="20"/>
                <w:szCs w:val="20"/>
                <w:lang w:eastAsia="en-CA"/>
              </w:rPr>
            </w:pPr>
            <w:r w:rsidRPr="00CB0389">
              <w:rPr>
                <w:rFonts w:eastAsia="Times New Roman"/>
                <w:sz w:val="20"/>
                <w:szCs w:val="20"/>
                <w:lang w:eastAsia="en-CA"/>
              </w:rPr>
              <w:t>Proposer une solution au problème qui tien</w:t>
            </w:r>
            <w:r w:rsidR="002429E5">
              <w:rPr>
                <w:rFonts w:eastAsia="Times New Roman"/>
                <w:sz w:val="20"/>
                <w:szCs w:val="20"/>
                <w:lang w:eastAsia="en-CA"/>
              </w:rPr>
              <w:t>t</w:t>
            </w:r>
            <w:r w:rsidRPr="00CB0389">
              <w:rPr>
                <w:rFonts w:eastAsia="Times New Roman"/>
                <w:sz w:val="20"/>
                <w:szCs w:val="20"/>
                <w:lang w:eastAsia="en-CA"/>
              </w:rPr>
              <w:t xml:space="preserve"> compte de l'habitat et des espèces indigènes</w:t>
            </w:r>
          </w:p>
          <w:p w14:paraId="2D3AC369" w14:textId="3C68B09D" w:rsidR="00CB0389" w:rsidRPr="00CB0389" w:rsidRDefault="00CB0389" w:rsidP="00CB0389">
            <w:pPr>
              <w:numPr>
                <w:ilvl w:val="0"/>
                <w:numId w:val="16"/>
              </w:numPr>
              <w:spacing w:after="0" w:line="240" w:lineRule="auto"/>
              <w:textAlignment w:val="baseline"/>
              <w:rPr>
                <w:rFonts w:eastAsia="Times New Roman"/>
                <w:sz w:val="20"/>
                <w:szCs w:val="20"/>
                <w:lang w:eastAsia="en-CA"/>
              </w:rPr>
            </w:pPr>
            <w:r w:rsidRPr="00CB0389">
              <w:rPr>
                <w:rFonts w:eastAsia="Times New Roman"/>
                <w:sz w:val="20"/>
                <w:szCs w:val="20"/>
                <w:lang w:eastAsia="en-CA"/>
              </w:rPr>
              <w:t>Utiliser la terminologie appropriée à l'enquête scientifique</w:t>
            </w:r>
          </w:p>
          <w:p w14:paraId="3F0F300B" w14:textId="18ED66C1" w:rsidR="00ED7F34" w:rsidRPr="00ED7F34" w:rsidRDefault="00CB0389" w:rsidP="00CB0389">
            <w:pPr>
              <w:numPr>
                <w:ilvl w:val="0"/>
                <w:numId w:val="16"/>
              </w:numPr>
              <w:spacing w:after="0" w:line="240" w:lineRule="auto"/>
              <w:textAlignment w:val="baseline"/>
              <w:rPr>
                <w:rFonts w:eastAsia="Times New Roman"/>
                <w:sz w:val="20"/>
                <w:szCs w:val="20"/>
                <w:lang w:eastAsia="en-CA"/>
              </w:rPr>
            </w:pPr>
            <w:r w:rsidRPr="00CB0389">
              <w:rPr>
                <w:rFonts w:eastAsia="Times New Roman"/>
                <w:sz w:val="20"/>
                <w:szCs w:val="20"/>
                <w:lang w:eastAsia="en-CA"/>
              </w:rPr>
              <w:t>Créer une présentation imprimée/médiatique pour partager leur solution avec la classe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E9A543" w14:textId="77777777" w:rsidR="00AB01A2" w:rsidRDefault="00AB01A2" w:rsidP="00ED7F34">
            <w:pPr>
              <w:spacing w:after="0" w:line="240" w:lineRule="auto"/>
              <w:rPr>
                <w:rFonts w:eastAsia="Times New Roman"/>
                <w:b/>
                <w:bCs/>
                <w:sz w:val="20"/>
                <w:szCs w:val="20"/>
                <w:lang w:eastAsia="en-CA"/>
              </w:rPr>
            </w:pPr>
            <w:r w:rsidRPr="00AB01A2">
              <w:rPr>
                <w:rFonts w:eastAsia="Times New Roman"/>
                <w:b/>
                <w:bCs/>
                <w:sz w:val="20"/>
                <w:szCs w:val="20"/>
                <w:lang w:eastAsia="en-CA"/>
              </w:rPr>
              <w:t xml:space="preserve">Tableau des liens avec les réalisations </w:t>
            </w:r>
          </w:p>
          <w:p w14:paraId="1F995710" w14:textId="286CBD08" w:rsidR="00ED7F34" w:rsidRPr="00ED7F34" w:rsidRDefault="00ED7F34" w:rsidP="00ED7F34">
            <w:pPr>
              <w:spacing w:after="0" w:line="240" w:lineRule="auto"/>
              <w:rPr>
                <w:rFonts w:ascii="Times New Roman" w:eastAsia="Times New Roman" w:hAnsi="Times New Roman" w:cs="Times New Roman"/>
                <w:sz w:val="24"/>
                <w:szCs w:val="24"/>
                <w:lang w:eastAsia="en-CA"/>
              </w:rPr>
            </w:pPr>
            <w:r w:rsidRPr="00ED7F34">
              <w:rPr>
                <w:rFonts w:eastAsia="Times New Roman"/>
                <w:sz w:val="20"/>
                <w:szCs w:val="20"/>
                <w:lang w:eastAsia="en-CA"/>
              </w:rPr>
              <w:t>(</w:t>
            </w:r>
            <w:r w:rsidR="00B114BE" w:rsidRPr="00B114BE">
              <w:rPr>
                <w:rFonts w:eastAsia="Times New Roman"/>
                <w:sz w:val="20"/>
                <w:szCs w:val="20"/>
                <w:lang w:eastAsia="en-CA"/>
              </w:rPr>
              <w:t>l'évaluation de l'apprentissage</w:t>
            </w:r>
            <w:r w:rsidRPr="00ED7F34">
              <w:rPr>
                <w:rFonts w:eastAsia="Times New Roman"/>
                <w:sz w:val="20"/>
                <w:szCs w:val="20"/>
                <w:lang w:eastAsia="en-CA"/>
              </w:rPr>
              <w:t>)</w:t>
            </w:r>
          </w:p>
          <w:p w14:paraId="58ADC871" w14:textId="77777777" w:rsidR="00ED7F34" w:rsidRPr="00ED7F34" w:rsidRDefault="00ED7F34" w:rsidP="00ED7F34">
            <w:pPr>
              <w:spacing w:after="0" w:line="240" w:lineRule="auto"/>
              <w:rPr>
                <w:rFonts w:ascii="Times New Roman" w:eastAsia="Times New Roman" w:hAnsi="Times New Roman" w:cs="Times New Roman"/>
                <w:sz w:val="24"/>
                <w:szCs w:val="24"/>
                <w:lang w:eastAsia="en-CA"/>
              </w:rPr>
            </w:pPr>
          </w:p>
          <w:p w14:paraId="09850191" w14:textId="31CB6D07" w:rsidR="00ED7F34" w:rsidRDefault="00B114BE" w:rsidP="00ED7F34">
            <w:pPr>
              <w:spacing w:after="0" w:line="240" w:lineRule="auto"/>
              <w:rPr>
                <w:rFonts w:eastAsia="Times New Roman"/>
                <w:sz w:val="20"/>
                <w:szCs w:val="20"/>
                <w:lang w:eastAsia="en-CA"/>
              </w:rPr>
            </w:pPr>
            <w:r w:rsidRPr="00B114BE">
              <w:rPr>
                <w:rFonts w:eastAsia="Times New Roman"/>
                <w:sz w:val="20"/>
                <w:szCs w:val="20"/>
                <w:lang w:eastAsia="en-CA"/>
              </w:rPr>
              <w:t>L'éducateur utilise le tableau des acquis de l'apprentissage expérientiel pour créer une rubrique de démonstration de l'apprentissage que les élèves vont créer. Il reflète les critères sur lesquels les élèves se sont mis d'accord, et intègre le programme d'études, tout en établissant un lien avec la communauté.</w:t>
            </w:r>
          </w:p>
          <w:p w14:paraId="642278DD" w14:textId="77777777" w:rsidR="00B114BE" w:rsidRPr="00ED7F34" w:rsidRDefault="00B114BE" w:rsidP="00ED7F34">
            <w:pPr>
              <w:spacing w:after="0" w:line="240" w:lineRule="auto"/>
              <w:rPr>
                <w:rFonts w:ascii="Times New Roman" w:eastAsia="Times New Roman" w:hAnsi="Times New Roman" w:cs="Times New Roman"/>
                <w:sz w:val="24"/>
                <w:szCs w:val="24"/>
                <w:lang w:eastAsia="en-CA"/>
              </w:rPr>
            </w:pPr>
          </w:p>
          <w:p w14:paraId="4E99D797" w14:textId="501187EB" w:rsidR="00ED7F34" w:rsidRPr="00ED7F34" w:rsidRDefault="00F847C5" w:rsidP="00ED7F34">
            <w:pPr>
              <w:spacing w:after="0" w:line="240" w:lineRule="auto"/>
              <w:rPr>
                <w:rFonts w:ascii="Times New Roman" w:eastAsia="Times New Roman" w:hAnsi="Times New Roman" w:cs="Times New Roman"/>
                <w:sz w:val="24"/>
                <w:szCs w:val="24"/>
                <w:lang w:eastAsia="en-CA"/>
              </w:rPr>
            </w:pPr>
            <w:hyperlink w:anchor="_3.1_Sample_Rubric" w:history="1">
              <w:r w:rsidR="002B0BCC" w:rsidRPr="002B0BCC">
                <w:rPr>
                  <w:rStyle w:val="Hyperlink"/>
                  <w:rFonts w:eastAsia="Times New Roman"/>
                  <w:sz w:val="20"/>
                  <w:szCs w:val="20"/>
                  <w:lang w:eastAsia="en-CA"/>
                </w:rPr>
                <w:t>Exemple de grille d'évaluation utilisant le tableau des réalisation</w:t>
              </w:r>
            </w:hyperlink>
            <w:r w:rsidR="002429E5">
              <w:rPr>
                <w:rStyle w:val="Hyperlink"/>
                <w:rFonts w:eastAsia="Times New Roman"/>
                <w:sz w:val="20"/>
                <w:szCs w:val="20"/>
                <w:lang w:eastAsia="en-CA"/>
              </w:rPr>
              <w:t>s</w:t>
            </w:r>
          </w:p>
        </w:tc>
      </w:tr>
    </w:tbl>
    <w:p w14:paraId="6E528358" w14:textId="77777777" w:rsidR="00ED7F34" w:rsidRDefault="00ED7F34" w:rsidP="00ED7F34"/>
    <w:tbl>
      <w:tblPr>
        <w:tblW w:w="10800" w:type="dxa"/>
        <w:tblCellMar>
          <w:top w:w="15" w:type="dxa"/>
          <w:left w:w="15" w:type="dxa"/>
          <w:bottom w:w="15" w:type="dxa"/>
          <w:right w:w="15" w:type="dxa"/>
        </w:tblCellMar>
        <w:tblLook w:val="04A0" w:firstRow="1" w:lastRow="0" w:firstColumn="1" w:lastColumn="0" w:noHBand="0" w:noVBand="1"/>
      </w:tblPr>
      <w:tblGrid>
        <w:gridCol w:w="10800"/>
      </w:tblGrid>
      <w:tr w:rsidR="00ED7F34" w14:paraId="0DF1F3DA" w14:textId="77777777" w:rsidTr="00ED7F34">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93FDCD6" w14:textId="77777777" w:rsidR="00960190" w:rsidRDefault="00960190">
            <w:pPr>
              <w:pStyle w:val="Heading4"/>
              <w:spacing w:before="280" w:after="80"/>
              <w:rPr>
                <w:rFonts w:ascii="Arial" w:hAnsi="Arial" w:cs="Arial"/>
                <w:b/>
                <w:bCs/>
                <w:i w:val="0"/>
                <w:iCs w:val="0"/>
                <w:color w:val="434343"/>
                <w:sz w:val="28"/>
                <w:szCs w:val="28"/>
              </w:rPr>
            </w:pPr>
            <w:r w:rsidRPr="00960190">
              <w:rPr>
                <w:rFonts w:ascii="Arial" w:hAnsi="Arial" w:cs="Arial"/>
                <w:b/>
                <w:bCs/>
                <w:i w:val="0"/>
                <w:iCs w:val="0"/>
                <w:color w:val="434343"/>
                <w:sz w:val="28"/>
                <w:szCs w:val="28"/>
              </w:rPr>
              <w:t>Réflexion des lecteurs</w:t>
            </w:r>
          </w:p>
          <w:p w14:paraId="194E61BD" w14:textId="4A61AE6A" w:rsidR="00ED7F34" w:rsidRDefault="00960190">
            <w:pPr>
              <w:pStyle w:val="Heading4"/>
              <w:spacing w:before="280" w:after="80"/>
            </w:pPr>
            <w:r w:rsidRPr="00960190">
              <w:rPr>
                <w:rFonts w:ascii="Arial" w:hAnsi="Arial" w:cs="Arial"/>
                <w:b/>
                <w:bCs/>
                <w:color w:val="434343"/>
              </w:rPr>
              <w:t>Maintenant que vous avez exploré un exemple d'apprentissage par l'expérience, considérez</w:t>
            </w:r>
            <w:r w:rsidR="00ED7F34">
              <w:rPr>
                <w:rFonts w:ascii="Arial" w:hAnsi="Arial" w:cs="Arial"/>
                <w:b/>
                <w:bCs/>
                <w:color w:val="434343"/>
              </w:rPr>
              <w:t>:</w:t>
            </w:r>
          </w:p>
          <w:p w14:paraId="331D67A3" w14:textId="52E2EE13" w:rsidR="00545426" w:rsidRPr="00545426" w:rsidRDefault="00E27B4B" w:rsidP="00545426">
            <w:pPr>
              <w:pStyle w:val="NormalWeb"/>
              <w:numPr>
                <w:ilvl w:val="0"/>
                <w:numId w:val="17"/>
              </w:numPr>
              <w:spacing w:after="0"/>
              <w:textAlignment w:val="baseline"/>
              <w:rPr>
                <w:rFonts w:ascii="Arial" w:hAnsi="Arial" w:cs="Arial"/>
                <w:sz w:val="22"/>
                <w:szCs w:val="22"/>
              </w:rPr>
            </w:pPr>
            <w:r>
              <w:rPr>
                <w:rFonts w:ascii="Arial" w:hAnsi="Arial" w:cs="Arial"/>
                <w:sz w:val="22"/>
                <w:szCs w:val="22"/>
              </w:rPr>
              <w:t>Qu’est-ce qui vous a accroché</w:t>
            </w:r>
            <w:r w:rsidR="00545426" w:rsidRPr="00545426">
              <w:rPr>
                <w:rFonts w:ascii="Arial" w:hAnsi="Arial" w:cs="Arial"/>
                <w:sz w:val="22"/>
                <w:szCs w:val="22"/>
              </w:rPr>
              <w:t xml:space="preserve"> ? Qu'est-ce qui prolonge votre réflexion ? Qu'est-ce qui remet en cause votre réflexion ?</w:t>
            </w:r>
          </w:p>
          <w:p w14:paraId="0A1DA039" w14:textId="39F20163" w:rsidR="00545426" w:rsidRPr="00545426" w:rsidRDefault="00545426" w:rsidP="00545426">
            <w:pPr>
              <w:pStyle w:val="NormalWeb"/>
              <w:numPr>
                <w:ilvl w:val="0"/>
                <w:numId w:val="17"/>
              </w:numPr>
              <w:spacing w:after="0"/>
              <w:textAlignment w:val="baseline"/>
              <w:rPr>
                <w:rFonts w:ascii="Arial" w:hAnsi="Arial" w:cs="Arial"/>
                <w:sz w:val="22"/>
                <w:szCs w:val="22"/>
              </w:rPr>
            </w:pPr>
            <w:r w:rsidRPr="00545426">
              <w:rPr>
                <w:rFonts w:ascii="Arial" w:hAnsi="Arial" w:cs="Arial"/>
                <w:sz w:val="22"/>
                <w:szCs w:val="22"/>
              </w:rPr>
              <w:t>Où voyez-vous les parties du cycle d'apprentissage expérientiel tissées tout au long de l'expérience ?</w:t>
            </w:r>
          </w:p>
          <w:p w14:paraId="2D98738A" w14:textId="773CAAE5" w:rsidR="00545426" w:rsidRPr="00545426" w:rsidRDefault="00545426" w:rsidP="00545426">
            <w:pPr>
              <w:pStyle w:val="NormalWeb"/>
              <w:numPr>
                <w:ilvl w:val="0"/>
                <w:numId w:val="17"/>
              </w:numPr>
              <w:spacing w:after="0"/>
              <w:textAlignment w:val="baseline"/>
              <w:rPr>
                <w:rFonts w:ascii="Arial" w:hAnsi="Arial" w:cs="Arial"/>
                <w:sz w:val="22"/>
                <w:szCs w:val="22"/>
              </w:rPr>
            </w:pPr>
            <w:r w:rsidRPr="00545426">
              <w:rPr>
                <w:rFonts w:ascii="Arial" w:hAnsi="Arial" w:cs="Arial"/>
                <w:sz w:val="22"/>
                <w:szCs w:val="22"/>
              </w:rPr>
              <w:t>Comment voyez-vous une expérience similaire fonctionner dans votre contexte ?</w:t>
            </w:r>
          </w:p>
          <w:p w14:paraId="18519C9D" w14:textId="47D43C4F" w:rsidR="00ED7F34" w:rsidRDefault="00545426" w:rsidP="00545426">
            <w:pPr>
              <w:pStyle w:val="NormalWeb"/>
              <w:numPr>
                <w:ilvl w:val="0"/>
                <w:numId w:val="17"/>
              </w:numPr>
              <w:spacing w:before="0" w:beforeAutospacing="0" w:after="0" w:afterAutospacing="0"/>
              <w:textAlignment w:val="baseline"/>
              <w:rPr>
                <w:rFonts w:ascii="Arial" w:hAnsi="Arial" w:cs="Arial"/>
                <w:sz w:val="22"/>
                <w:szCs w:val="22"/>
              </w:rPr>
            </w:pPr>
            <w:r w:rsidRPr="00545426">
              <w:rPr>
                <w:rFonts w:ascii="Arial" w:hAnsi="Arial" w:cs="Arial"/>
                <w:sz w:val="22"/>
                <w:szCs w:val="22"/>
              </w:rPr>
              <w:t>Quels éléments de ce processus pourraient être reproduits ou adaptés pour fonctionner dans votre classe/sujet ?</w:t>
            </w:r>
          </w:p>
        </w:tc>
      </w:tr>
    </w:tbl>
    <w:p w14:paraId="1624AA3F" w14:textId="77777777" w:rsidR="00AA6DDB" w:rsidRDefault="00AA6DDB"/>
    <w:p w14:paraId="17A3E145" w14:textId="77777777" w:rsidR="00ED7F34" w:rsidRDefault="00ED7F34"/>
    <w:p w14:paraId="0505D841" w14:textId="3691D955" w:rsidR="00ED7F34" w:rsidRPr="00DD623B" w:rsidRDefault="00ED7F34" w:rsidP="00DD623B">
      <w:pPr>
        <w:pStyle w:val="Heading1"/>
        <w:rPr>
          <w:sz w:val="40"/>
          <w:szCs w:val="40"/>
        </w:rPr>
      </w:pPr>
      <w:bookmarkStart w:id="3" w:name="_3.1_Sample_Rubric"/>
      <w:bookmarkStart w:id="4" w:name="_3.1_Grille_d’évaluation"/>
      <w:bookmarkEnd w:id="3"/>
      <w:bookmarkEnd w:id="4"/>
      <w:r w:rsidRPr="00DD623B">
        <w:rPr>
          <w:sz w:val="40"/>
          <w:szCs w:val="40"/>
        </w:rPr>
        <w:t xml:space="preserve">3.1 </w:t>
      </w:r>
      <w:r w:rsidR="00EB3BAC" w:rsidRPr="00DD623B">
        <w:rPr>
          <w:sz w:val="40"/>
          <w:szCs w:val="40"/>
        </w:rPr>
        <w:t>Grille d’évaluation</w:t>
      </w:r>
    </w:p>
    <w:p w14:paraId="32BB15A1" w14:textId="46B2AB1D" w:rsidR="00ED7F34" w:rsidRDefault="00EB3BAC" w:rsidP="00ED7F34">
      <w:r w:rsidRPr="00EB3BAC">
        <w:rPr>
          <w:rFonts w:eastAsiaTheme="majorEastAsia"/>
          <w:b/>
          <w:bCs/>
          <w:i/>
          <w:iCs/>
          <w:color w:val="666666"/>
        </w:rPr>
        <w:t>Utilisation du tableau des réalisations pour évaluer l'apprentissage par l'expérience</w:t>
      </w:r>
    </w:p>
    <w:p w14:paraId="4E399688" w14:textId="5350EEFA" w:rsidR="00ED7F34" w:rsidRDefault="004F5A93" w:rsidP="00ED7F34">
      <w:pPr>
        <w:pStyle w:val="NormalWeb"/>
        <w:spacing w:before="0" w:beforeAutospacing="0" w:after="0" w:afterAutospacing="0"/>
      </w:pPr>
      <w:r w:rsidRPr="004F5A93">
        <w:rPr>
          <w:rFonts w:ascii="Arial" w:hAnsi="Arial" w:cs="Arial"/>
          <w:sz w:val="22"/>
          <w:szCs w:val="22"/>
        </w:rPr>
        <w:t xml:space="preserve">Pour voir le tableau complet des réalisations, cliquez sur </w:t>
      </w:r>
      <w:hyperlink w:anchor="_Appendix_II:_Achievement" w:history="1">
        <w:r>
          <w:rPr>
            <w:rStyle w:val="Hyperlink"/>
            <w:rFonts w:ascii="Arial" w:hAnsi="Arial" w:cs="Arial"/>
            <w:color w:val="1155CC"/>
            <w:sz w:val="22"/>
            <w:szCs w:val="22"/>
          </w:rPr>
          <w:t>ICI</w:t>
        </w:r>
      </w:hyperlink>
    </w:p>
    <w:p w14:paraId="1250BF78" w14:textId="77777777" w:rsidR="00ED7F34" w:rsidRDefault="00ED7F34" w:rsidP="00ED7F34">
      <w:pPr>
        <w:pStyle w:val="NormalWeb"/>
        <w:spacing w:before="0" w:beforeAutospacing="0" w:after="0" w:afterAutospacing="0"/>
      </w:pPr>
    </w:p>
    <w:tbl>
      <w:tblPr>
        <w:tblW w:w="11199" w:type="dxa"/>
        <w:tblInd w:w="-10" w:type="dxa"/>
        <w:tblCellMar>
          <w:top w:w="15" w:type="dxa"/>
          <w:left w:w="15" w:type="dxa"/>
          <w:bottom w:w="15" w:type="dxa"/>
          <w:right w:w="15" w:type="dxa"/>
        </w:tblCellMar>
        <w:tblLook w:val="04A0" w:firstRow="1" w:lastRow="0" w:firstColumn="1" w:lastColumn="0" w:noHBand="0" w:noVBand="1"/>
      </w:tblPr>
      <w:tblGrid>
        <w:gridCol w:w="3828"/>
        <w:gridCol w:w="3543"/>
        <w:gridCol w:w="3828"/>
      </w:tblGrid>
      <w:tr w:rsidR="00ED7F34" w14:paraId="6449B7C2" w14:textId="77777777" w:rsidTr="000C56FC">
        <w:tc>
          <w:tcPr>
            <w:tcW w:w="3828" w:type="dxa"/>
            <w:tcBorders>
              <w:top w:val="single" w:sz="8" w:space="0" w:color="000000"/>
              <w:left w:val="single" w:sz="8" w:space="0" w:color="000000"/>
              <w:bottom w:val="single" w:sz="8" w:space="0" w:color="000000"/>
              <w:right w:val="single" w:sz="8" w:space="0" w:color="000000"/>
            </w:tcBorders>
            <w:shd w:val="clear" w:color="auto" w:fill="0000FF"/>
            <w:tcMar>
              <w:top w:w="100" w:type="dxa"/>
              <w:left w:w="100" w:type="dxa"/>
              <w:bottom w:w="100" w:type="dxa"/>
              <w:right w:w="100" w:type="dxa"/>
            </w:tcMar>
            <w:hideMark/>
          </w:tcPr>
          <w:p w14:paraId="3ECE0CD3" w14:textId="751A4E29" w:rsidR="00ED7F34" w:rsidRPr="00DF046A" w:rsidRDefault="00DF046A" w:rsidP="00DF046A">
            <w:pPr>
              <w:pStyle w:val="NormalWeb"/>
              <w:spacing w:after="0"/>
              <w:jc w:val="center"/>
              <w:rPr>
                <w:rFonts w:ascii="Comic Sans MS" w:hAnsi="Comic Sans MS"/>
                <w:b/>
                <w:bCs/>
                <w:color w:val="FFFFFF"/>
                <w:sz w:val="28"/>
                <w:szCs w:val="28"/>
              </w:rPr>
            </w:pPr>
            <w:r w:rsidRPr="00DF046A">
              <w:rPr>
                <w:rFonts w:ascii="Comic Sans MS" w:hAnsi="Comic Sans MS"/>
                <w:b/>
                <w:bCs/>
                <w:color w:val="FFFFFF"/>
                <w:sz w:val="28"/>
                <w:szCs w:val="28"/>
              </w:rPr>
              <w:t>L'éclat</w:t>
            </w:r>
          </w:p>
        </w:tc>
        <w:tc>
          <w:tcPr>
            <w:tcW w:w="3543" w:type="dxa"/>
            <w:tcBorders>
              <w:top w:val="single" w:sz="8" w:space="0" w:color="000000"/>
              <w:left w:val="single" w:sz="8" w:space="0" w:color="000000"/>
              <w:bottom w:val="single" w:sz="8" w:space="0" w:color="000000"/>
              <w:right w:val="single" w:sz="8" w:space="0" w:color="000000"/>
            </w:tcBorders>
            <w:shd w:val="clear" w:color="auto" w:fill="0000FF"/>
            <w:tcMar>
              <w:top w:w="100" w:type="dxa"/>
              <w:left w:w="100" w:type="dxa"/>
              <w:bottom w:w="100" w:type="dxa"/>
              <w:right w:w="100" w:type="dxa"/>
            </w:tcMar>
            <w:hideMark/>
          </w:tcPr>
          <w:p w14:paraId="01CED745" w14:textId="39F00FA5" w:rsidR="00ED7F34" w:rsidRDefault="00ED7F34">
            <w:pPr>
              <w:pStyle w:val="NormalWeb"/>
              <w:spacing w:before="0" w:beforeAutospacing="0" w:after="0" w:afterAutospacing="0"/>
              <w:jc w:val="center"/>
            </w:pPr>
            <w:r>
              <w:rPr>
                <w:rFonts w:ascii="Comic Sans MS" w:hAnsi="Comic Sans MS"/>
                <w:b/>
                <w:bCs/>
                <w:color w:val="FFFFFF"/>
                <w:sz w:val="28"/>
                <w:szCs w:val="28"/>
              </w:rPr>
              <w:t>Crit</w:t>
            </w:r>
            <w:r w:rsidR="00DF046A">
              <w:rPr>
                <w:rFonts w:ascii="Comic Sans MS" w:hAnsi="Comic Sans MS"/>
                <w:b/>
                <w:bCs/>
                <w:color w:val="FFFFFF"/>
                <w:sz w:val="28"/>
                <w:szCs w:val="28"/>
              </w:rPr>
              <w:t>ères</w:t>
            </w:r>
          </w:p>
        </w:tc>
        <w:tc>
          <w:tcPr>
            <w:tcW w:w="3828" w:type="dxa"/>
            <w:tcBorders>
              <w:top w:val="single" w:sz="8" w:space="0" w:color="000000"/>
              <w:left w:val="single" w:sz="8" w:space="0" w:color="000000"/>
              <w:bottom w:val="single" w:sz="8" w:space="0" w:color="000000"/>
              <w:right w:val="single" w:sz="8" w:space="0" w:color="000000"/>
            </w:tcBorders>
            <w:shd w:val="clear" w:color="auto" w:fill="0000FF"/>
            <w:tcMar>
              <w:top w:w="100" w:type="dxa"/>
              <w:left w:w="100" w:type="dxa"/>
              <w:bottom w:w="100" w:type="dxa"/>
              <w:right w:w="100" w:type="dxa"/>
            </w:tcMar>
            <w:hideMark/>
          </w:tcPr>
          <w:p w14:paraId="772512A8" w14:textId="477A936D" w:rsidR="00ED7F34" w:rsidRDefault="00DF046A">
            <w:pPr>
              <w:pStyle w:val="NormalWeb"/>
              <w:spacing w:before="0" w:beforeAutospacing="0" w:after="0" w:afterAutospacing="0"/>
              <w:jc w:val="center"/>
            </w:pPr>
            <w:r>
              <w:rPr>
                <w:rFonts w:ascii="Comic Sans MS" w:hAnsi="Comic Sans MS"/>
                <w:b/>
                <w:bCs/>
                <w:color w:val="FFFFFF"/>
                <w:sz w:val="28"/>
                <w:szCs w:val="28"/>
              </w:rPr>
              <w:t>Grandir</w:t>
            </w:r>
          </w:p>
        </w:tc>
      </w:tr>
      <w:tr w:rsidR="00ED7F34" w14:paraId="0C7C5705" w14:textId="77777777" w:rsidTr="000C56FC">
        <w:tc>
          <w:tcPr>
            <w:tcW w:w="3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1B80A3" w14:textId="77777777" w:rsidR="00ED7F34" w:rsidRDefault="00ED7F34"/>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6AF8CF" w14:textId="77777777" w:rsidR="00F24386" w:rsidRPr="00233BB5" w:rsidRDefault="00F24386" w:rsidP="00F24386">
            <w:pPr>
              <w:pStyle w:val="NormalWeb"/>
              <w:spacing w:after="0" w:afterAutospacing="0"/>
              <w:contextualSpacing/>
              <w:rPr>
                <w:rFonts w:ascii="Arial" w:hAnsi="Arial" w:cs="Arial"/>
                <w:b/>
                <w:bCs/>
                <w:sz w:val="20"/>
                <w:szCs w:val="20"/>
              </w:rPr>
            </w:pPr>
            <w:r w:rsidRPr="00233BB5">
              <w:rPr>
                <w:rFonts w:ascii="Arial" w:hAnsi="Arial" w:cs="Arial"/>
                <w:b/>
                <w:bCs/>
                <w:sz w:val="20"/>
                <w:szCs w:val="20"/>
              </w:rPr>
              <w:t>Connaissance et compréhension</w:t>
            </w:r>
          </w:p>
          <w:p w14:paraId="7D064783" w14:textId="4FF4FE53" w:rsidR="00ED7F34" w:rsidRDefault="00F24386" w:rsidP="0083654D">
            <w:pPr>
              <w:pStyle w:val="NormalWeb"/>
              <w:spacing w:before="0" w:beforeAutospacing="0" w:after="0" w:afterAutospacing="0"/>
              <w:contextualSpacing/>
            </w:pPr>
            <w:r w:rsidRPr="00F24386">
              <w:rPr>
                <w:rFonts w:ascii="Arial" w:hAnsi="Arial" w:cs="Arial"/>
                <w:sz w:val="20"/>
                <w:szCs w:val="20"/>
              </w:rPr>
              <w:t>En décrivant le problème, je peux le démontrer:</w:t>
            </w:r>
          </w:p>
          <w:p w14:paraId="25C5FB5F" w14:textId="77777777" w:rsidR="0083654D" w:rsidRPr="0083654D" w:rsidRDefault="0083654D" w:rsidP="0083654D">
            <w:pPr>
              <w:pStyle w:val="NormalWeb"/>
              <w:numPr>
                <w:ilvl w:val="0"/>
                <w:numId w:val="21"/>
              </w:numPr>
              <w:spacing w:after="0" w:afterAutospacing="0"/>
              <w:contextualSpacing/>
              <w:textAlignment w:val="baseline"/>
              <w:rPr>
                <w:rFonts w:ascii="Arial" w:hAnsi="Arial" w:cs="Arial"/>
                <w:sz w:val="20"/>
                <w:szCs w:val="20"/>
              </w:rPr>
            </w:pPr>
            <w:r w:rsidRPr="0083654D">
              <w:rPr>
                <w:rFonts w:ascii="Arial" w:hAnsi="Arial" w:cs="Arial"/>
                <w:sz w:val="20"/>
                <w:szCs w:val="20"/>
              </w:rPr>
              <w:t>Je connais l'impact des espèces envahissantes dans cet habitat</w:t>
            </w:r>
          </w:p>
          <w:p w14:paraId="134199B3" w14:textId="7274F5FF" w:rsidR="00ED7F34" w:rsidRDefault="0083654D" w:rsidP="0083654D">
            <w:pPr>
              <w:pStyle w:val="NormalWeb"/>
              <w:numPr>
                <w:ilvl w:val="0"/>
                <w:numId w:val="21"/>
              </w:numPr>
              <w:spacing w:before="0" w:beforeAutospacing="0" w:after="0" w:afterAutospacing="0"/>
              <w:textAlignment w:val="baseline"/>
              <w:rPr>
                <w:rFonts w:ascii="Arial" w:hAnsi="Arial" w:cs="Arial"/>
                <w:sz w:val="20"/>
                <w:szCs w:val="20"/>
              </w:rPr>
            </w:pPr>
            <w:r w:rsidRPr="0083654D">
              <w:rPr>
                <w:rFonts w:ascii="Arial" w:hAnsi="Arial" w:cs="Arial"/>
                <w:sz w:val="20"/>
                <w:szCs w:val="20"/>
              </w:rPr>
              <w:t>Je comprends le rôle des humains dans ce processus</w:t>
            </w:r>
          </w:p>
        </w:tc>
        <w:tc>
          <w:tcPr>
            <w:tcW w:w="3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B22D2F" w14:textId="77777777" w:rsidR="00ED7F34" w:rsidRDefault="00ED7F34">
            <w:pPr>
              <w:rPr>
                <w:rFonts w:ascii="Times New Roman" w:hAnsi="Times New Roman" w:cs="Times New Roman"/>
                <w:sz w:val="24"/>
                <w:szCs w:val="24"/>
              </w:rPr>
            </w:pPr>
          </w:p>
        </w:tc>
      </w:tr>
      <w:tr w:rsidR="00ED7F34" w14:paraId="7140B3D2" w14:textId="77777777" w:rsidTr="000C56FC">
        <w:tc>
          <w:tcPr>
            <w:tcW w:w="3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23005C" w14:textId="77777777" w:rsidR="00ED7F34" w:rsidRDefault="00ED7F34"/>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309676" w14:textId="77777777" w:rsidR="00233BB5" w:rsidRPr="00233BB5" w:rsidRDefault="00233BB5" w:rsidP="00233BB5">
            <w:pPr>
              <w:pStyle w:val="NormalWeb"/>
              <w:spacing w:after="0" w:afterAutospacing="0"/>
              <w:contextualSpacing/>
              <w:rPr>
                <w:rFonts w:ascii="Arial" w:hAnsi="Arial" w:cs="Arial"/>
                <w:b/>
                <w:bCs/>
                <w:sz w:val="20"/>
                <w:szCs w:val="20"/>
              </w:rPr>
            </w:pPr>
            <w:r w:rsidRPr="00233BB5">
              <w:rPr>
                <w:rFonts w:ascii="Arial" w:hAnsi="Arial" w:cs="Arial"/>
                <w:b/>
                <w:bCs/>
                <w:sz w:val="20"/>
                <w:szCs w:val="20"/>
              </w:rPr>
              <w:t>Réflexion et enquête</w:t>
            </w:r>
          </w:p>
          <w:p w14:paraId="75B43518" w14:textId="1B08FC4B" w:rsidR="00ED7F34" w:rsidRDefault="00233BB5" w:rsidP="00233BB5">
            <w:pPr>
              <w:pStyle w:val="NormalWeb"/>
              <w:spacing w:before="0" w:beforeAutospacing="0" w:after="0" w:afterAutospacing="0"/>
              <w:contextualSpacing/>
            </w:pPr>
            <w:r w:rsidRPr="00233BB5">
              <w:rPr>
                <w:rFonts w:ascii="Arial" w:hAnsi="Arial" w:cs="Arial"/>
                <w:sz w:val="20"/>
                <w:szCs w:val="20"/>
              </w:rPr>
              <w:t>En identifiant un partenaire communautaire et en expliquant comment ce partenaire pourrait m'aider à résoudre ce problème, je peux démontrer que je peux</w:t>
            </w:r>
            <w:r w:rsidR="00ED7F34">
              <w:rPr>
                <w:rFonts w:ascii="Arial" w:hAnsi="Arial" w:cs="Arial"/>
                <w:sz w:val="20"/>
                <w:szCs w:val="20"/>
              </w:rPr>
              <w:t>:</w:t>
            </w:r>
          </w:p>
          <w:p w14:paraId="66B98C3D" w14:textId="7A19C123" w:rsidR="00ED7F34" w:rsidRPr="003718BC" w:rsidRDefault="003718BC" w:rsidP="003718BC">
            <w:pPr>
              <w:pStyle w:val="ListParagraph"/>
              <w:numPr>
                <w:ilvl w:val="0"/>
                <w:numId w:val="22"/>
              </w:numPr>
              <w:rPr>
                <w:rFonts w:ascii="Times New Roman" w:hAnsi="Times New Roman" w:cs="Times New Roman"/>
                <w:sz w:val="24"/>
                <w:szCs w:val="24"/>
              </w:rPr>
            </w:pPr>
            <w:r w:rsidRPr="003718BC">
              <w:rPr>
                <w:rFonts w:eastAsia="Times New Roman"/>
                <w:sz w:val="20"/>
                <w:szCs w:val="20"/>
                <w:lang w:eastAsia="en-CA"/>
              </w:rPr>
              <w:t>Localiser et organiser les informations d'une ressource</w:t>
            </w:r>
          </w:p>
          <w:p w14:paraId="7745F199" w14:textId="363B6FD3" w:rsidR="00ED7F34" w:rsidRDefault="003718BC" w:rsidP="00852100">
            <w:pPr>
              <w:pStyle w:val="NormalWeb"/>
              <w:spacing w:before="0" w:beforeAutospacing="0" w:after="0" w:afterAutospacing="0"/>
              <w:contextualSpacing/>
            </w:pPr>
            <w:r w:rsidRPr="003718BC">
              <w:rPr>
                <w:rFonts w:ascii="Arial" w:hAnsi="Arial" w:cs="Arial"/>
                <w:sz w:val="20"/>
                <w:szCs w:val="20"/>
              </w:rPr>
              <w:t>En proposant une solution au problème, je suis en mesure de montrer que je peux le faire :</w:t>
            </w:r>
          </w:p>
          <w:p w14:paraId="6CF92B33" w14:textId="77777777" w:rsidR="00852100" w:rsidRPr="00852100" w:rsidRDefault="00852100" w:rsidP="00852100">
            <w:pPr>
              <w:pStyle w:val="NormalWeb"/>
              <w:numPr>
                <w:ilvl w:val="0"/>
                <w:numId w:val="23"/>
              </w:numPr>
              <w:spacing w:after="0" w:afterAutospacing="0"/>
              <w:contextualSpacing/>
              <w:textAlignment w:val="baseline"/>
              <w:rPr>
                <w:rFonts w:ascii="Arial" w:hAnsi="Arial" w:cs="Arial"/>
                <w:sz w:val="20"/>
                <w:szCs w:val="20"/>
              </w:rPr>
            </w:pPr>
            <w:r w:rsidRPr="00852100">
              <w:rPr>
                <w:rFonts w:ascii="Arial" w:hAnsi="Arial" w:cs="Arial"/>
                <w:sz w:val="20"/>
                <w:szCs w:val="20"/>
              </w:rPr>
              <w:t xml:space="preserve">Résoudre les problèmes </w:t>
            </w:r>
          </w:p>
          <w:p w14:paraId="64430281" w14:textId="71C8358A" w:rsidR="00ED7F34" w:rsidRDefault="00852100" w:rsidP="00852100">
            <w:pPr>
              <w:pStyle w:val="NormalWeb"/>
              <w:numPr>
                <w:ilvl w:val="0"/>
                <w:numId w:val="23"/>
              </w:numPr>
              <w:spacing w:before="0" w:beforeAutospacing="0" w:after="0" w:afterAutospacing="0"/>
              <w:contextualSpacing/>
              <w:textAlignment w:val="baseline"/>
              <w:rPr>
                <w:rFonts w:ascii="Arial" w:hAnsi="Arial" w:cs="Arial"/>
                <w:sz w:val="20"/>
                <w:szCs w:val="20"/>
              </w:rPr>
            </w:pPr>
            <w:r>
              <w:rPr>
                <w:rFonts w:ascii="Arial" w:hAnsi="Arial" w:cs="Arial"/>
                <w:sz w:val="20"/>
                <w:szCs w:val="20"/>
              </w:rPr>
              <w:t>Trouver</w:t>
            </w:r>
            <w:r w:rsidRPr="00852100">
              <w:rPr>
                <w:rFonts w:ascii="Arial" w:hAnsi="Arial" w:cs="Arial"/>
                <w:sz w:val="20"/>
                <w:szCs w:val="20"/>
              </w:rPr>
              <w:t xml:space="preserve"> des solutions</w:t>
            </w:r>
          </w:p>
        </w:tc>
        <w:tc>
          <w:tcPr>
            <w:tcW w:w="3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C40D57" w14:textId="77777777" w:rsidR="00ED7F34" w:rsidRDefault="00ED7F34">
            <w:pPr>
              <w:rPr>
                <w:rFonts w:ascii="Times New Roman" w:hAnsi="Times New Roman" w:cs="Times New Roman"/>
                <w:sz w:val="24"/>
                <w:szCs w:val="24"/>
              </w:rPr>
            </w:pPr>
          </w:p>
        </w:tc>
      </w:tr>
      <w:tr w:rsidR="00ED7F34" w14:paraId="4E19F3D3" w14:textId="77777777" w:rsidTr="000C56FC">
        <w:tc>
          <w:tcPr>
            <w:tcW w:w="3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3F6ACF" w14:textId="77777777" w:rsidR="00ED7F34" w:rsidRDefault="00ED7F34"/>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F17A37" w14:textId="77777777" w:rsidR="00ED7F34" w:rsidRPr="00852100" w:rsidRDefault="00ED7F34">
            <w:pPr>
              <w:pStyle w:val="NormalWeb"/>
              <w:spacing w:before="0" w:beforeAutospacing="0" w:after="0" w:afterAutospacing="0"/>
              <w:rPr>
                <w:b/>
                <w:bCs/>
              </w:rPr>
            </w:pPr>
            <w:r w:rsidRPr="00852100">
              <w:rPr>
                <w:rFonts w:ascii="Arial" w:hAnsi="Arial" w:cs="Arial"/>
                <w:b/>
                <w:bCs/>
                <w:sz w:val="22"/>
                <w:szCs w:val="22"/>
              </w:rPr>
              <w:t>Communication</w:t>
            </w:r>
          </w:p>
          <w:p w14:paraId="43EA62DA" w14:textId="6E3ED3BE" w:rsidR="00ED7F34" w:rsidRDefault="00043ED3">
            <w:pPr>
              <w:pStyle w:val="NormalWeb"/>
              <w:spacing w:before="0" w:beforeAutospacing="0" w:after="0" w:afterAutospacing="0"/>
            </w:pPr>
            <w:r w:rsidRPr="00043ED3">
              <w:rPr>
                <w:rFonts w:ascii="Arial" w:hAnsi="Arial" w:cs="Arial"/>
                <w:sz w:val="20"/>
                <w:szCs w:val="20"/>
              </w:rPr>
              <w:t>Dans ma présentation imprimée</w:t>
            </w:r>
            <w:r>
              <w:rPr>
                <w:rFonts w:ascii="Arial" w:hAnsi="Arial" w:cs="Arial"/>
                <w:sz w:val="20"/>
                <w:szCs w:val="20"/>
              </w:rPr>
              <w:t xml:space="preserve"> </w:t>
            </w:r>
            <w:r w:rsidRPr="00043ED3">
              <w:rPr>
                <w:rFonts w:ascii="Arial" w:hAnsi="Arial" w:cs="Arial"/>
                <w:sz w:val="20"/>
                <w:szCs w:val="20"/>
              </w:rPr>
              <w:t>/</w:t>
            </w:r>
            <w:r>
              <w:rPr>
                <w:rFonts w:ascii="Arial" w:hAnsi="Arial" w:cs="Arial"/>
                <w:sz w:val="20"/>
                <w:szCs w:val="20"/>
              </w:rPr>
              <w:t xml:space="preserve"> </w:t>
            </w:r>
            <w:r w:rsidRPr="00043ED3">
              <w:rPr>
                <w:rFonts w:ascii="Arial" w:hAnsi="Arial" w:cs="Arial"/>
                <w:sz w:val="20"/>
                <w:szCs w:val="20"/>
              </w:rPr>
              <w:t>médiatique, je suis capable de</w:t>
            </w:r>
            <w:r w:rsidR="00ED7F34">
              <w:rPr>
                <w:rFonts w:ascii="Arial" w:hAnsi="Arial" w:cs="Arial"/>
                <w:sz w:val="20"/>
                <w:szCs w:val="20"/>
              </w:rPr>
              <w:t>:</w:t>
            </w:r>
          </w:p>
          <w:p w14:paraId="07273A4B" w14:textId="77777777" w:rsidR="000212D2" w:rsidRPr="000212D2" w:rsidRDefault="000212D2" w:rsidP="000212D2">
            <w:pPr>
              <w:pStyle w:val="NormalWeb"/>
              <w:numPr>
                <w:ilvl w:val="0"/>
                <w:numId w:val="24"/>
              </w:numPr>
              <w:spacing w:after="0"/>
              <w:textAlignment w:val="baseline"/>
              <w:rPr>
                <w:rFonts w:ascii="Arial" w:hAnsi="Arial" w:cs="Arial"/>
                <w:sz w:val="20"/>
                <w:szCs w:val="20"/>
              </w:rPr>
            </w:pPr>
            <w:r w:rsidRPr="000212D2">
              <w:rPr>
                <w:rFonts w:ascii="Arial" w:hAnsi="Arial" w:cs="Arial"/>
                <w:sz w:val="20"/>
                <w:szCs w:val="20"/>
              </w:rPr>
              <w:t>Utiliser la terminologie appropriée à l'enquête scientifique</w:t>
            </w:r>
          </w:p>
          <w:p w14:paraId="371B34ED" w14:textId="5B73B980" w:rsidR="00ED7F34" w:rsidRDefault="000212D2" w:rsidP="000212D2">
            <w:pPr>
              <w:pStyle w:val="NormalWeb"/>
              <w:numPr>
                <w:ilvl w:val="0"/>
                <w:numId w:val="24"/>
              </w:numPr>
              <w:spacing w:before="0" w:beforeAutospacing="0" w:after="0" w:afterAutospacing="0"/>
              <w:textAlignment w:val="baseline"/>
              <w:rPr>
                <w:rFonts w:ascii="Arial" w:hAnsi="Arial" w:cs="Arial"/>
                <w:sz w:val="20"/>
                <w:szCs w:val="20"/>
              </w:rPr>
            </w:pPr>
            <w:r w:rsidRPr="000212D2">
              <w:rPr>
                <w:rFonts w:ascii="Arial" w:hAnsi="Arial" w:cs="Arial"/>
                <w:sz w:val="20"/>
                <w:szCs w:val="20"/>
              </w:rPr>
              <w:t>Communiquer efficacement mes conclusions et mes solutions à un public de mes pairs</w:t>
            </w:r>
          </w:p>
        </w:tc>
        <w:tc>
          <w:tcPr>
            <w:tcW w:w="3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CA39D9" w14:textId="77777777" w:rsidR="00ED7F34" w:rsidRDefault="00ED7F34">
            <w:pPr>
              <w:rPr>
                <w:rFonts w:ascii="Times New Roman" w:hAnsi="Times New Roman" w:cs="Times New Roman"/>
                <w:sz w:val="24"/>
                <w:szCs w:val="24"/>
              </w:rPr>
            </w:pPr>
          </w:p>
        </w:tc>
      </w:tr>
      <w:tr w:rsidR="00ED7F34" w14:paraId="131FCA33" w14:textId="77777777" w:rsidTr="000C56FC">
        <w:tc>
          <w:tcPr>
            <w:tcW w:w="3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ABD61E" w14:textId="77777777" w:rsidR="00ED7F34" w:rsidRDefault="00ED7F34"/>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422F63" w14:textId="31E2309A" w:rsidR="00ED7F34" w:rsidRPr="00852100" w:rsidRDefault="00852100">
            <w:pPr>
              <w:pStyle w:val="NormalWeb"/>
              <w:spacing w:before="0" w:beforeAutospacing="0" w:after="0" w:afterAutospacing="0"/>
              <w:rPr>
                <w:b/>
                <w:bCs/>
              </w:rPr>
            </w:pPr>
            <w:r>
              <w:rPr>
                <w:rFonts w:ascii="Arial" w:hAnsi="Arial" w:cs="Arial"/>
                <w:b/>
                <w:bCs/>
                <w:sz w:val="20"/>
                <w:szCs w:val="20"/>
              </w:rPr>
              <w:t>Mise en a</w:t>
            </w:r>
            <w:r w:rsidR="00ED7F34" w:rsidRPr="00852100">
              <w:rPr>
                <w:rFonts w:ascii="Arial" w:hAnsi="Arial" w:cs="Arial"/>
                <w:b/>
                <w:bCs/>
                <w:sz w:val="20"/>
                <w:szCs w:val="20"/>
              </w:rPr>
              <w:t>pplication</w:t>
            </w:r>
          </w:p>
          <w:p w14:paraId="1CD69239" w14:textId="16C60208" w:rsidR="000212D2" w:rsidRDefault="000212D2" w:rsidP="000212D2">
            <w:pPr>
              <w:pStyle w:val="NormalWeb"/>
              <w:spacing w:after="0"/>
              <w:rPr>
                <w:rFonts w:ascii="Arial" w:hAnsi="Arial" w:cs="Arial"/>
                <w:sz w:val="20"/>
                <w:szCs w:val="20"/>
              </w:rPr>
            </w:pPr>
            <w:r w:rsidRPr="000212D2">
              <w:rPr>
                <w:rFonts w:ascii="Arial" w:hAnsi="Arial" w:cs="Arial"/>
                <w:sz w:val="20"/>
                <w:szCs w:val="20"/>
              </w:rPr>
              <w:t xml:space="preserve">Lorsque je crée une présentation imprimée/médiatique pour partager </w:t>
            </w:r>
            <w:r w:rsidR="00AC3722">
              <w:rPr>
                <w:rFonts w:ascii="Arial" w:hAnsi="Arial" w:cs="Arial"/>
                <w:sz w:val="20"/>
                <w:szCs w:val="20"/>
              </w:rPr>
              <w:t xml:space="preserve">ma </w:t>
            </w:r>
            <w:r w:rsidRPr="000212D2">
              <w:rPr>
                <w:rFonts w:ascii="Arial" w:hAnsi="Arial" w:cs="Arial"/>
                <w:sz w:val="20"/>
                <w:szCs w:val="20"/>
              </w:rPr>
              <w:t>solution avec la classe, je peux montrer que je :</w:t>
            </w:r>
          </w:p>
          <w:p w14:paraId="6A89BC70" w14:textId="7D8CC7B6" w:rsidR="000212D2" w:rsidRPr="000212D2" w:rsidRDefault="000212D2" w:rsidP="000212D2">
            <w:pPr>
              <w:pStyle w:val="NormalWeb"/>
              <w:numPr>
                <w:ilvl w:val="0"/>
                <w:numId w:val="46"/>
              </w:numPr>
              <w:spacing w:after="0"/>
              <w:rPr>
                <w:rFonts w:ascii="Arial" w:hAnsi="Arial" w:cs="Arial"/>
                <w:sz w:val="20"/>
                <w:szCs w:val="20"/>
              </w:rPr>
            </w:pPr>
            <w:r w:rsidRPr="000212D2">
              <w:rPr>
                <w:rFonts w:ascii="Arial" w:hAnsi="Arial" w:cs="Arial"/>
                <w:sz w:val="20"/>
                <w:szCs w:val="20"/>
              </w:rPr>
              <w:t>Je peux établir des liens entre ce qui a été appris en classe et ce qui a été appris dans notre expérience</w:t>
            </w:r>
          </w:p>
          <w:p w14:paraId="2B156801" w14:textId="32B9B27A" w:rsidR="00ED7F34" w:rsidRDefault="000212D2" w:rsidP="000212D2">
            <w:pPr>
              <w:pStyle w:val="NormalWeb"/>
              <w:numPr>
                <w:ilvl w:val="0"/>
                <w:numId w:val="25"/>
              </w:numPr>
              <w:spacing w:before="0" w:beforeAutospacing="0" w:after="0" w:afterAutospacing="0"/>
              <w:textAlignment w:val="baseline"/>
              <w:rPr>
                <w:rFonts w:ascii="Arial" w:hAnsi="Arial" w:cs="Arial"/>
                <w:sz w:val="20"/>
                <w:szCs w:val="20"/>
              </w:rPr>
            </w:pPr>
            <w:r w:rsidRPr="000212D2">
              <w:rPr>
                <w:rFonts w:ascii="Arial" w:hAnsi="Arial" w:cs="Arial"/>
                <w:sz w:val="20"/>
                <w:szCs w:val="20"/>
              </w:rPr>
              <w:t>Peut établir des liens entre notre expérience et les organisations de notre communauté</w:t>
            </w:r>
          </w:p>
        </w:tc>
        <w:tc>
          <w:tcPr>
            <w:tcW w:w="3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43B265" w14:textId="77777777" w:rsidR="00ED7F34" w:rsidRPr="000212D2" w:rsidRDefault="00ED7F34" w:rsidP="000212D2">
            <w:pPr>
              <w:pStyle w:val="ListParagraph"/>
              <w:rPr>
                <w:rFonts w:ascii="Times New Roman" w:hAnsi="Times New Roman" w:cs="Times New Roman"/>
                <w:sz w:val="24"/>
                <w:szCs w:val="24"/>
              </w:rPr>
            </w:pPr>
          </w:p>
        </w:tc>
      </w:tr>
    </w:tbl>
    <w:p w14:paraId="459CC398" w14:textId="77777777" w:rsidR="00ED7F34" w:rsidRDefault="00ED7F34"/>
    <w:p w14:paraId="2A08797C" w14:textId="77777777" w:rsidR="000C56FC" w:rsidRDefault="000C56FC"/>
    <w:p w14:paraId="222946AA" w14:textId="77777777" w:rsidR="000C56FC" w:rsidRDefault="000C56FC"/>
    <w:p w14:paraId="6CFDB32E" w14:textId="77777777" w:rsidR="00FE5D2C" w:rsidRDefault="00FE5D2C" w:rsidP="00FE5D2C">
      <w:pPr>
        <w:pStyle w:val="Heading1"/>
        <w:jc w:val="center"/>
        <w:rPr>
          <w:sz w:val="36"/>
          <w:szCs w:val="36"/>
        </w:rPr>
      </w:pPr>
      <w:r w:rsidRPr="003E79CE">
        <w:rPr>
          <w:sz w:val="36"/>
          <w:szCs w:val="36"/>
        </w:rPr>
        <w:t>Utilisation du tableau des résultats pour</w:t>
      </w:r>
    </w:p>
    <w:p w14:paraId="5BCFD7AE" w14:textId="77777777" w:rsidR="00FE5D2C" w:rsidRPr="003E79CE" w:rsidRDefault="00FE5D2C" w:rsidP="00FE5D2C">
      <w:pPr>
        <w:pStyle w:val="Heading1"/>
        <w:jc w:val="center"/>
        <w:rPr>
          <w:sz w:val="36"/>
          <w:szCs w:val="36"/>
        </w:rPr>
      </w:pPr>
      <w:r w:rsidRPr="003E79CE">
        <w:rPr>
          <w:sz w:val="36"/>
          <w:szCs w:val="36"/>
        </w:rPr>
        <w:t>évaluer l'apprentissage par l’expérience</w:t>
      </w:r>
    </w:p>
    <w:p w14:paraId="4F9224AC" w14:textId="6F337A50" w:rsidR="00FE5D2C" w:rsidRPr="003E79CE" w:rsidRDefault="00FE5D2C" w:rsidP="00FE5D2C">
      <w:pPr>
        <w:pStyle w:val="Heading1"/>
        <w:jc w:val="center"/>
        <w:rPr>
          <w:sz w:val="36"/>
          <w:szCs w:val="36"/>
        </w:rPr>
      </w:pPr>
      <w:bookmarkStart w:id="5" w:name="_Exemple_2"/>
      <w:bookmarkEnd w:id="5"/>
      <w:r w:rsidRPr="003E79CE">
        <w:rPr>
          <w:i/>
          <w:iCs/>
          <w:sz w:val="36"/>
          <w:szCs w:val="36"/>
        </w:rPr>
        <w:t xml:space="preserve">Exemple </w:t>
      </w:r>
      <w:r>
        <w:rPr>
          <w:i/>
          <w:iCs/>
          <w:sz w:val="36"/>
          <w:szCs w:val="36"/>
        </w:rPr>
        <w:t>2</w:t>
      </w:r>
    </w:p>
    <w:p w14:paraId="2D2A3FBF" w14:textId="77777777" w:rsidR="000C56FC" w:rsidRDefault="000C56FC" w:rsidP="000C56FC"/>
    <w:tbl>
      <w:tblPr>
        <w:tblW w:w="11189" w:type="dxa"/>
        <w:tblCellMar>
          <w:top w:w="15" w:type="dxa"/>
          <w:left w:w="15" w:type="dxa"/>
          <w:bottom w:w="15" w:type="dxa"/>
          <w:right w:w="15" w:type="dxa"/>
        </w:tblCellMar>
        <w:tblLook w:val="04A0" w:firstRow="1" w:lastRow="0" w:firstColumn="1" w:lastColumn="0" w:noHBand="0" w:noVBand="1"/>
      </w:tblPr>
      <w:tblGrid>
        <w:gridCol w:w="11189"/>
      </w:tblGrid>
      <w:tr w:rsidR="000C56FC" w14:paraId="6FBF0908" w14:textId="77777777" w:rsidTr="000C56FC">
        <w:tc>
          <w:tcPr>
            <w:tcW w:w="11189"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72F579C" w14:textId="77777777" w:rsidR="009C345B" w:rsidRDefault="009C345B">
            <w:pPr>
              <w:pStyle w:val="Heading4"/>
              <w:spacing w:before="280" w:after="80"/>
              <w:rPr>
                <w:rFonts w:ascii="Arial" w:hAnsi="Arial" w:cs="Arial"/>
                <w:b/>
                <w:bCs/>
                <w:i w:val="0"/>
                <w:iCs w:val="0"/>
                <w:color w:val="434343"/>
                <w:sz w:val="28"/>
                <w:szCs w:val="28"/>
              </w:rPr>
            </w:pPr>
            <w:r w:rsidRPr="009C345B">
              <w:rPr>
                <w:rFonts w:ascii="Arial" w:hAnsi="Arial" w:cs="Arial"/>
                <w:b/>
                <w:bCs/>
                <w:i w:val="0"/>
                <w:iCs w:val="0"/>
                <w:color w:val="434343"/>
                <w:sz w:val="28"/>
                <w:szCs w:val="28"/>
              </w:rPr>
              <w:t>Lecture guidée</w:t>
            </w:r>
          </w:p>
          <w:p w14:paraId="022D2353" w14:textId="77777777" w:rsidR="00D23FEE" w:rsidRDefault="00D23FEE" w:rsidP="00D23FEE">
            <w:pPr>
              <w:pStyle w:val="Heading4"/>
              <w:spacing w:before="280" w:after="80"/>
            </w:pPr>
            <w:r w:rsidRPr="00E47781">
              <w:rPr>
                <w:rFonts w:ascii="Arial" w:hAnsi="Arial" w:cs="Arial"/>
                <w:b/>
                <w:bCs/>
                <w:color w:val="434343"/>
              </w:rPr>
              <w:t xml:space="preserve">Quelques éléments à prendre en compte lors de la lecture </w:t>
            </w:r>
            <w:r>
              <w:rPr>
                <w:rFonts w:ascii="Arial" w:hAnsi="Arial" w:cs="Arial"/>
                <w:b/>
                <w:bCs/>
                <w:color w:val="434343"/>
              </w:rPr>
              <w:t>…</w:t>
            </w:r>
          </w:p>
          <w:p w14:paraId="7164C8C8" w14:textId="77777777" w:rsidR="008824CE" w:rsidRPr="00513D82" w:rsidRDefault="008824CE" w:rsidP="008824CE">
            <w:pPr>
              <w:pStyle w:val="NormalWeb"/>
              <w:numPr>
                <w:ilvl w:val="0"/>
                <w:numId w:val="26"/>
              </w:numPr>
              <w:spacing w:after="0"/>
              <w:textAlignment w:val="baseline"/>
              <w:rPr>
                <w:rFonts w:ascii="Arial" w:hAnsi="Arial" w:cs="Arial"/>
                <w:sz w:val="22"/>
                <w:szCs w:val="22"/>
              </w:rPr>
            </w:pPr>
            <w:r w:rsidRPr="00513D82">
              <w:rPr>
                <w:rFonts w:ascii="Arial" w:hAnsi="Arial" w:cs="Arial"/>
                <w:sz w:val="22"/>
                <w:szCs w:val="22"/>
              </w:rPr>
              <w:t xml:space="preserve">Comment tirer parti de la curiosité des élèves pour les aider à trouver un sens à leur vie et à </w:t>
            </w:r>
            <w:r>
              <w:rPr>
                <w:rFonts w:ascii="Arial" w:hAnsi="Arial" w:cs="Arial"/>
                <w:sz w:val="22"/>
                <w:szCs w:val="22"/>
              </w:rPr>
              <w:t>faire</w:t>
            </w:r>
            <w:r w:rsidRPr="00513D82">
              <w:rPr>
                <w:rFonts w:ascii="Arial" w:hAnsi="Arial" w:cs="Arial"/>
                <w:sz w:val="22"/>
                <w:szCs w:val="22"/>
              </w:rPr>
              <w:t xml:space="preserve"> des liens ?</w:t>
            </w:r>
          </w:p>
          <w:p w14:paraId="42779EB0" w14:textId="77777777" w:rsidR="008824CE" w:rsidRPr="00513D82" w:rsidRDefault="008824CE" w:rsidP="008824CE">
            <w:pPr>
              <w:pStyle w:val="NormalWeb"/>
              <w:numPr>
                <w:ilvl w:val="0"/>
                <w:numId w:val="26"/>
              </w:numPr>
              <w:spacing w:after="0"/>
              <w:textAlignment w:val="baseline"/>
              <w:rPr>
                <w:rFonts w:ascii="Arial" w:hAnsi="Arial" w:cs="Arial"/>
                <w:sz w:val="22"/>
                <w:szCs w:val="22"/>
              </w:rPr>
            </w:pPr>
            <w:r w:rsidRPr="00513D82">
              <w:rPr>
                <w:rFonts w:ascii="Arial" w:hAnsi="Arial" w:cs="Arial"/>
                <w:sz w:val="22"/>
                <w:szCs w:val="22"/>
              </w:rPr>
              <w:t>Selon votre expérience, quand les élèves ont-ils demandé à faire ou à essayer quelque chose parce que l'apprentissage les passionne ?</w:t>
            </w:r>
          </w:p>
          <w:p w14:paraId="5FC6FC04" w14:textId="2DAB7511" w:rsidR="000C56FC" w:rsidRDefault="000D5D2E" w:rsidP="008824CE">
            <w:pPr>
              <w:pStyle w:val="NormalWeb"/>
              <w:numPr>
                <w:ilvl w:val="0"/>
                <w:numId w:val="26"/>
              </w:numPr>
              <w:spacing w:before="0" w:beforeAutospacing="0" w:after="0" w:afterAutospacing="0"/>
              <w:textAlignment w:val="baseline"/>
              <w:rPr>
                <w:rFonts w:ascii="Arial" w:hAnsi="Arial" w:cs="Arial"/>
                <w:sz w:val="22"/>
                <w:szCs w:val="22"/>
              </w:rPr>
            </w:pPr>
            <w:r w:rsidRPr="000D5D2E">
              <w:rPr>
                <w:rFonts w:ascii="Arial" w:hAnsi="Arial" w:cs="Arial"/>
                <w:sz w:val="22"/>
                <w:szCs w:val="22"/>
              </w:rPr>
              <w:t>Quel apprentissage expérientiel faites-vous actuellement avec vos élèves ? Comment l'évaluez-vous ?</w:t>
            </w:r>
          </w:p>
        </w:tc>
      </w:tr>
    </w:tbl>
    <w:p w14:paraId="0ECA611C" w14:textId="77777777" w:rsidR="000C56FC" w:rsidRPr="000C56FC" w:rsidRDefault="000C56FC" w:rsidP="000C56FC">
      <w:pPr>
        <w:spacing w:after="0" w:line="240" w:lineRule="auto"/>
        <w:rPr>
          <w:rFonts w:ascii="Times New Roman" w:eastAsia="Times New Roman" w:hAnsi="Times New Roman" w:cs="Times New Roman"/>
          <w:sz w:val="24"/>
          <w:szCs w:val="24"/>
          <w:lang w:eastAsia="en-CA"/>
        </w:rPr>
      </w:pPr>
    </w:p>
    <w:tbl>
      <w:tblPr>
        <w:tblW w:w="0" w:type="auto"/>
        <w:tblCellMar>
          <w:top w:w="15" w:type="dxa"/>
          <w:left w:w="15" w:type="dxa"/>
          <w:bottom w:w="15" w:type="dxa"/>
          <w:right w:w="15" w:type="dxa"/>
        </w:tblCellMar>
        <w:tblLook w:val="04A0" w:firstRow="1" w:lastRow="0" w:firstColumn="1" w:lastColumn="0" w:noHBand="0" w:noVBand="1"/>
      </w:tblPr>
      <w:tblGrid>
        <w:gridCol w:w="2332"/>
        <w:gridCol w:w="8847"/>
      </w:tblGrid>
      <w:tr w:rsidR="000C56FC" w:rsidRPr="000C56FC" w14:paraId="57EC8A6C" w14:textId="77777777" w:rsidTr="000C56FC">
        <w:trPr>
          <w:trHeight w:val="480"/>
        </w:trPr>
        <w:tc>
          <w:tcPr>
            <w:tcW w:w="10763" w:type="dxa"/>
            <w:gridSpan w:val="2"/>
            <w:tcBorders>
              <w:top w:val="single" w:sz="8" w:space="0" w:color="000000"/>
              <w:left w:val="single" w:sz="8" w:space="0" w:color="000000"/>
              <w:bottom w:val="single" w:sz="8" w:space="0" w:color="000000"/>
              <w:right w:val="single" w:sz="8" w:space="0" w:color="000000"/>
            </w:tcBorders>
            <w:shd w:val="clear" w:color="auto" w:fill="3C78D8"/>
            <w:tcMar>
              <w:top w:w="100" w:type="dxa"/>
              <w:left w:w="100" w:type="dxa"/>
              <w:bottom w:w="100" w:type="dxa"/>
              <w:right w:w="100" w:type="dxa"/>
            </w:tcMar>
            <w:hideMark/>
          </w:tcPr>
          <w:p w14:paraId="04FC238D" w14:textId="5C5B20A0" w:rsidR="000C56FC" w:rsidRPr="000C56FC" w:rsidRDefault="000D5D2E" w:rsidP="000C56FC">
            <w:pPr>
              <w:spacing w:after="0" w:line="240" w:lineRule="auto"/>
              <w:jc w:val="center"/>
              <w:rPr>
                <w:rFonts w:ascii="Times New Roman" w:eastAsia="Times New Roman" w:hAnsi="Times New Roman" w:cs="Times New Roman"/>
                <w:sz w:val="24"/>
                <w:szCs w:val="24"/>
                <w:lang w:eastAsia="en-CA"/>
              </w:rPr>
            </w:pPr>
            <w:r w:rsidRPr="003623F8">
              <w:rPr>
                <w:rFonts w:ascii="Comic Sans MS" w:eastAsia="Times New Roman" w:hAnsi="Comic Sans MS" w:cs="Times New Roman"/>
                <w:b/>
                <w:bCs/>
                <w:color w:val="FFFFFF"/>
                <w:sz w:val="28"/>
                <w:szCs w:val="28"/>
                <w:lang w:eastAsia="en-CA"/>
              </w:rPr>
              <w:t xml:space="preserve">Exemple de contexte </w:t>
            </w:r>
            <w:r w:rsidR="000C56FC" w:rsidRPr="000C56FC">
              <w:rPr>
                <w:rFonts w:ascii="Comic Sans MS" w:eastAsia="Times New Roman" w:hAnsi="Comic Sans MS" w:cs="Times New Roman"/>
                <w:b/>
                <w:bCs/>
                <w:color w:val="FFFFFF"/>
                <w:sz w:val="28"/>
                <w:szCs w:val="28"/>
                <w:lang w:eastAsia="en-CA"/>
              </w:rPr>
              <w:t xml:space="preserve">- </w:t>
            </w:r>
            <w:r w:rsidR="00D63ACF" w:rsidRPr="00D63ACF">
              <w:rPr>
                <w:rFonts w:ascii="Comic Sans MS" w:eastAsia="Times New Roman" w:hAnsi="Comic Sans MS" w:cs="Times New Roman"/>
                <w:b/>
                <w:bCs/>
                <w:color w:val="FFFFFF"/>
                <w:sz w:val="28"/>
                <w:szCs w:val="28"/>
                <w:lang w:eastAsia="en-CA"/>
              </w:rPr>
              <w:t xml:space="preserve">Construction de bacs à plantes </w:t>
            </w:r>
            <w:r w:rsidR="000C56FC" w:rsidRPr="000C56FC">
              <w:rPr>
                <w:rFonts w:ascii="Comic Sans MS" w:eastAsia="Times New Roman" w:hAnsi="Comic Sans MS" w:cs="Times New Roman"/>
                <w:b/>
                <w:bCs/>
                <w:color w:val="FFFFFF"/>
                <w:sz w:val="28"/>
                <w:szCs w:val="28"/>
                <w:lang w:eastAsia="en-CA"/>
              </w:rPr>
              <w:t>(</w:t>
            </w:r>
            <w:r w:rsidR="00D63ACF">
              <w:rPr>
                <w:rFonts w:ascii="Comic Sans MS" w:eastAsia="Times New Roman" w:hAnsi="Comic Sans MS" w:cs="Times New Roman"/>
                <w:b/>
                <w:bCs/>
                <w:color w:val="FFFFFF"/>
                <w:sz w:val="28"/>
                <w:szCs w:val="28"/>
                <w:lang w:eastAsia="en-CA"/>
              </w:rPr>
              <w:t>10</w:t>
            </w:r>
            <w:r w:rsidR="00D63ACF" w:rsidRPr="00D63ACF">
              <w:rPr>
                <w:rFonts w:ascii="Comic Sans MS" w:eastAsia="Times New Roman" w:hAnsi="Comic Sans MS" w:cs="Times New Roman"/>
                <w:b/>
                <w:bCs/>
                <w:color w:val="FFFFFF"/>
                <w:sz w:val="28"/>
                <w:szCs w:val="28"/>
                <w:vertAlign w:val="superscript"/>
                <w:lang w:eastAsia="en-CA"/>
              </w:rPr>
              <w:t>e</w:t>
            </w:r>
            <w:r w:rsidR="00D63ACF">
              <w:rPr>
                <w:rFonts w:ascii="Comic Sans MS" w:eastAsia="Times New Roman" w:hAnsi="Comic Sans MS" w:cs="Times New Roman"/>
                <w:b/>
                <w:bCs/>
                <w:color w:val="FFFFFF"/>
                <w:sz w:val="28"/>
                <w:szCs w:val="28"/>
                <w:lang w:eastAsia="en-CA"/>
              </w:rPr>
              <w:t xml:space="preserve"> année</w:t>
            </w:r>
            <w:r w:rsidR="000C56FC" w:rsidRPr="000C56FC">
              <w:rPr>
                <w:rFonts w:ascii="Comic Sans MS" w:eastAsia="Times New Roman" w:hAnsi="Comic Sans MS" w:cs="Times New Roman"/>
                <w:b/>
                <w:bCs/>
                <w:color w:val="FFFFFF"/>
                <w:sz w:val="28"/>
                <w:szCs w:val="28"/>
                <w:lang w:eastAsia="en-CA"/>
              </w:rPr>
              <w:t>)</w:t>
            </w:r>
          </w:p>
        </w:tc>
      </w:tr>
      <w:tr w:rsidR="000C56FC" w:rsidRPr="000C56FC" w14:paraId="11D04C50" w14:textId="77777777" w:rsidTr="000C56FC">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8745E6" w14:textId="2EFF8353" w:rsidR="000C56FC" w:rsidRPr="000C56FC" w:rsidRDefault="000C56FC" w:rsidP="000C56FC">
            <w:pPr>
              <w:spacing w:after="0" w:line="240" w:lineRule="auto"/>
              <w:rPr>
                <w:rFonts w:ascii="Times New Roman" w:eastAsia="Times New Roman" w:hAnsi="Times New Roman" w:cs="Times New Roman"/>
                <w:sz w:val="24"/>
                <w:szCs w:val="24"/>
                <w:lang w:eastAsia="en-CA"/>
              </w:rPr>
            </w:pPr>
            <w:r w:rsidRPr="000C56FC">
              <w:rPr>
                <w:rFonts w:eastAsia="Times New Roman"/>
                <w:b/>
                <w:bCs/>
                <w:lang w:eastAsia="en-CA"/>
              </w:rPr>
              <w:t>Context</w:t>
            </w:r>
            <w:r w:rsidR="00D63ACF">
              <w:rPr>
                <w:rFonts w:eastAsia="Times New Roman"/>
                <w:b/>
                <w:bCs/>
                <w:lang w:eastAsia="en-CA"/>
              </w:rPr>
              <w:t>e</w:t>
            </w:r>
          </w:p>
        </w:tc>
        <w:tc>
          <w:tcPr>
            <w:tcW w:w="88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DBF62D" w14:textId="009F0C33" w:rsidR="0067309A" w:rsidRPr="0067309A" w:rsidRDefault="0067309A" w:rsidP="0067309A">
            <w:pPr>
              <w:spacing w:after="0" w:line="240" w:lineRule="auto"/>
              <w:rPr>
                <w:rFonts w:eastAsia="Times New Roman"/>
                <w:sz w:val="20"/>
                <w:szCs w:val="20"/>
                <w:lang w:eastAsia="en-CA"/>
              </w:rPr>
            </w:pPr>
            <w:r w:rsidRPr="0067309A">
              <w:rPr>
                <w:rFonts w:eastAsia="Times New Roman"/>
                <w:sz w:val="20"/>
                <w:szCs w:val="20"/>
                <w:lang w:eastAsia="en-CA"/>
              </w:rPr>
              <w:t xml:space="preserve">Le club de l'environnement de l'école souhaite organiser une collecte de fonds et s'est associé à la technologie de construction de la 10e année pour ce faire. Le club prévoit de faire pousser une variété de plantes dans les serres de l'école et aimerait les vendre pour une collecte de fonds dans des jardinières. Ils ont contacté la classe de technologie de 10e année pour évaluer leur intérêt et </w:t>
            </w:r>
            <w:r w:rsidR="00F50CE9">
              <w:rPr>
                <w:rFonts w:eastAsia="Times New Roman"/>
                <w:sz w:val="20"/>
                <w:szCs w:val="20"/>
                <w:lang w:eastAsia="en-CA"/>
              </w:rPr>
              <w:t xml:space="preserve">ils </w:t>
            </w:r>
            <w:r w:rsidRPr="0067309A">
              <w:rPr>
                <w:rFonts w:eastAsia="Times New Roman"/>
                <w:sz w:val="20"/>
                <w:szCs w:val="20"/>
                <w:lang w:eastAsia="en-CA"/>
              </w:rPr>
              <w:t xml:space="preserve">ont sauté sur l'occasion. Pendant quelques semaines, ils se sont associés à un entrepreneur local qui fabrique des boîtes comme celle-ci pour écouter ses conseils, rechercher différents modèles pour utiliser le plus grand nombre de boîtes possible en fonction des matériaux dont ils disposent (achetés avec des fonds du département de technologie, du club de l'environnement, de l'administration de l'école et des fonds d'apprentissage par l'expérience), rédiger leurs modèles, puis finalement construire les boîtes pour le club de l'environnement. </w:t>
            </w:r>
          </w:p>
          <w:p w14:paraId="3BD91390" w14:textId="3E536268" w:rsidR="000C56FC" w:rsidRPr="000C56FC" w:rsidRDefault="0067309A" w:rsidP="0067309A">
            <w:pPr>
              <w:spacing w:after="0" w:line="240" w:lineRule="auto"/>
              <w:rPr>
                <w:rFonts w:ascii="Times New Roman" w:eastAsia="Times New Roman" w:hAnsi="Times New Roman" w:cs="Times New Roman"/>
                <w:sz w:val="24"/>
                <w:szCs w:val="24"/>
                <w:lang w:eastAsia="en-CA"/>
              </w:rPr>
            </w:pPr>
            <w:r w:rsidRPr="0067309A">
              <w:rPr>
                <w:rFonts w:eastAsia="Times New Roman"/>
                <w:sz w:val="20"/>
                <w:szCs w:val="20"/>
                <w:lang w:eastAsia="en-CA"/>
              </w:rPr>
              <w:t>Le week-end de la collecte de fonds, la classe d</w:t>
            </w:r>
            <w:r w:rsidR="00045348">
              <w:rPr>
                <w:rFonts w:eastAsia="Times New Roman"/>
                <w:sz w:val="20"/>
                <w:szCs w:val="20"/>
                <w:lang w:eastAsia="en-CA"/>
              </w:rPr>
              <w:t>’étude technologique</w:t>
            </w:r>
            <w:r w:rsidRPr="0067309A">
              <w:rPr>
                <w:rFonts w:eastAsia="Times New Roman"/>
                <w:sz w:val="20"/>
                <w:szCs w:val="20"/>
                <w:lang w:eastAsia="en-CA"/>
              </w:rPr>
              <w:t xml:space="preserve"> doit être</w:t>
            </w:r>
            <w:r w:rsidR="0012141B">
              <w:rPr>
                <w:rFonts w:eastAsia="Times New Roman"/>
                <w:sz w:val="20"/>
                <w:szCs w:val="20"/>
                <w:lang w:eastAsia="en-CA"/>
              </w:rPr>
              <w:t xml:space="preserve"> reconnu</w:t>
            </w:r>
            <w:r w:rsidR="00F13DEB">
              <w:rPr>
                <w:rFonts w:eastAsia="Times New Roman"/>
                <w:sz w:val="20"/>
                <w:szCs w:val="20"/>
                <w:lang w:eastAsia="en-CA"/>
              </w:rPr>
              <w:t>e</w:t>
            </w:r>
            <w:r w:rsidRPr="0067309A">
              <w:rPr>
                <w:rFonts w:eastAsia="Times New Roman"/>
                <w:sz w:val="20"/>
                <w:szCs w:val="20"/>
                <w:lang w:eastAsia="en-CA"/>
              </w:rPr>
              <w:t xml:space="preserve"> pour ce travail et a été invitée à être présente </w:t>
            </w:r>
            <w:r w:rsidR="00786838">
              <w:rPr>
                <w:rFonts w:eastAsia="Times New Roman"/>
                <w:sz w:val="20"/>
                <w:szCs w:val="20"/>
                <w:lang w:eastAsia="en-CA"/>
              </w:rPr>
              <w:t>lors du</w:t>
            </w:r>
            <w:r w:rsidRPr="0067309A">
              <w:rPr>
                <w:rFonts w:eastAsia="Times New Roman"/>
                <w:sz w:val="20"/>
                <w:szCs w:val="20"/>
                <w:lang w:eastAsia="en-CA"/>
              </w:rPr>
              <w:t xml:space="preserve"> lancement</w:t>
            </w:r>
            <w:r w:rsidR="00786838">
              <w:rPr>
                <w:rFonts w:eastAsia="Times New Roman"/>
                <w:sz w:val="20"/>
                <w:szCs w:val="20"/>
                <w:lang w:eastAsia="en-CA"/>
              </w:rPr>
              <w:t xml:space="preserve"> du projet</w:t>
            </w:r>
            <w:r w:rsidRPr="0067309A">
              <w:rPr>
                <w:rFonts w:eastAsia="Times New Roman"/>
                <w:sz w:val="20"/>
                <w:szCs w:val="20"/>
                <w:lang w:eastAsia="en-CA"/>
              </w:rPr>
              <w:t>.</w:t>
            </w:r>
            <w:r>
              <w:t xml:space="preserve"> </w:t>
            </w:r>
            <w:r w:rsidRPr="0067309A">
              <w:rPr>
                <w:rFonts w:eastAsia="Times New Roman"/>
                <w:sz w:val="20"/>
                <w:szCs w:val="20"/>
                <w:lang w:eastAsia="en-CA"/>
              </w:rPr>
              <w:t>Les fonds récoltés serviront à agrandir et à réaménager la serre de l'école.</w:t>
            </w:r>
          </w:p>
        </w:tc>
      </w:tr>
      <w:tr w:rsidR="000C56FC" w:rsidRPr="000C56FC" w14:paraId="031A01A9" w14:textId="77777777" w:rsidTr="000C56FC">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853287" w14:textId="77777777" w:rsidR="004718F4" w:rsidRPr="004718F4" w:rsidRDefault="004718F4" w:rsidP="004718F4">
            <w:pPr>
              <w:spacing w:after="0" w:line="240" w:lineRule="auto"/>
              <w:rPr>
                <w:rFonts w:eastAsia="Times New Roman"/>
                <w:b/>
                <w:bCs/>
                <w:lang w:eastAsia="en-CA"/>
              </w:rPr>
            </w:pPr>
            <w:r w:rsidRPr="004718F4">
              <w:rPr>
                <w:rFonts w:eastAsia="Times New Roman"/>
                <w:b/>
                <w:bCs/>
                <w:lang w:eastAsia="en-CA"/>
              </w:rPr>
              <w:t>Objectifs d'apprentissage par l'expérience</w:t>
            </w:r>
          </w:p>
          <w:p w14:paraId="17E96466" w14:textId="2FF03332" w:rsidR="000C56FC" w:rsidRPr="000C56FC" w:rsidRDefault="004718F4" w:rsidP="004718F4">
            <w:pPr>
              <w:spacing w:after="0" w:line="240" w:lineRule="auto"/>
              <w:rPr>
                <w:rFonts w:ascii="Times New Roman" w:eastAsia="Times New Roman" w:hAnsi="Times New Roman" w:cs="Times New Roman"/>
                <w:sz w:val="24"/>
                <w:szCs w:val="24"/>
                <w:lang w:eastAsia="en-CA"/>
              </w:rPr>
            </w:pPr>
            <w:r w:rsidRPr="004718F4">
              <w:rPr>
                <w:rFonts w:eastAsia="Times New Roman"/>
                <w:b/>
                <w:bCs/>
                <w:lang w:eastAsia="en-CA"/>
              </w:rPr>
              <w:t>(Éducateur)</w:t>
            </w:r>
          </w:p>
        </w:tc>
        <w:tc>
          <w:tcPr>
            <w:tcW w:w="88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BD6582" w14:textId="4E3A33D6" w:rsidR="000C56FC" w:rsidRPr="000C56FC" w:rsidRDefault="00597A30" w:rsidP="000C56FC">
            <w:pPr>
              <w:spacing w:after="0" w:line="240" w:lineRule="auto"/>
              <w:rPr>
                <w:rFonts w:ascii="Times New Roman" w:eastAsia="Times New Roman" w:hAnsi="Times New Roman" w:cs="Times New Roman"/>
                <w:sz w:val="24"/>
                <w:szCs w:val="24"/>
                <w:lang w:eastAsia="en-CA"/>
              </w:rPr>
            </w:pPr>
            <w:r w:rsidRPr="00597A30">
              <w:rPr>
                <w:rFonts w:eastAsia="Times New Roman"/>
                <w:sz w:val="20"/>
                <w:szCs w:val="20"/>
                <w:lang w:eastAsia="en-CA"/>
              </w:rPr>
              <w:t>J'apprends à</w:t>
            </w:r>
            <w:r w:rsidR="000C56FC" w:rsidRPr="000C56FC">
              <w:rPr>
                <w:rFonts w:eastAsia="Times New Roman"/>
                <w:sz w:val="20"/>
                <w:szCs w:val="20"/>
                <w:lang w:eastAsia="en-CA"/>
              </w:rPr>
              <w:t>:</w:t>
            </w:r>
          </w:p>
          <w:p w14:paraId="77ADDEBD" w14:textId="729E38F7" w:rsidR="00597A30" w:rsidRPr="00597A30" w:rsidRDefault="00597A30" w:rsidP="00FC1212">
            <w:pPr>
              <w:numPr>
                <w:ilvl w:val="0"/>
                <w:numId w:val="28"/>
              </w:numPr>
              <w:spacing w:after="0" w:line="240" w:lineRule="auto"/>
              <w:textAlignment w:val="baseline"/>
              <w:rPr>
                <w:rFonts w:eastAsia="Times New Roman"/>
                <w:sz w:val="20"/>
                <w:szCs w:val="20"/>
                <w:lang w:eastAsia="en-CA"/>
              </w:rPr>
            </w:pPr>
            <w:r>
              <w:rPr>
                <w:rFonts w:eastAsia="Times New Roman"/>
                <w:sz w:val="20"/>
                <w:szCs w:val="20"/>
                <w:lang w:eastAsia="en-CA"/>
              </w:rPr>
              <w:t>Profiter des</w:t>
            </w:r>
            <w:r w:rsidRPr="00597A30">
              <w:rPr>
                <w:rFonts w:eastAsia="Times New Roman"/>
                <w:sz w:val="20"/>
                <w:szCs w:val="20"/>
                <w:lang w:eastAsia="en-CA"/>
              </w:rPr>
              <w:t xml:space="preserve"> partenariats communautaires et l'intérêt des étudiants pour favoriser l'apprentissage par l'expérience</w:t>
            </w:r>
          </w:p>
          <w:p w14:paraId="6446EC33" w14:textId="334A3A3C" w:rsidR="00597A30" w:rsidRPr="00597A30" w:rsidRDefault="00597A30" w:rsidP="00FC1212">
            <w:pPr>
              <w:numPr>
                <w:ilvl w:val="0"/>
                <w:numId w:val="28"/>
              </w:numPr>
              <w:spacing w:after="0" w:line="240" w:lineRule="auto"/>
              <w:textAlignment w:val="baseline"/>
              <w:rPr>
                <w:rFonts w:eastAsia="Times New Roman"/>
                <w:sz w:val="20"/>
                <w:szCs w:val="20"/>
                <w:lang w:eastAsia="en-CA"/>
              </w:rPr>
            </w:pPr>
            <w:r w:rsidRPr="00597A30">
              <w:rPr>
                <w:rFonts w:eastAsia="Times New Roman"/>
                <w:sz w:val="20"/>
                <w:szCs w:val="20"/>
                <w:lang w:eastAsia="en-CA"/>
              </w:rPr>
              <w:t>Enrichir le programme scolaire par des activités d'apprentissage expérientiel authentiques</w:t>
            </w:r>
          </w:p>
          <w:p w14:paraId="36C228D4" w14:textId="068B35BD" w:rsidR="000C56FC" w:rsidRPr="000C56FC" w:rsidRDefault="00597A30" w:rsidP="00FC1212">
            <w:pPr>
              <w:numPr>
                <w:ilvl w:val="0"/>
                <w:numId w:val="28"/>
              </w:numPr>
              <w:spacing w:after="0" w:line="240" w:lineRule="auto"/>
              <w:rPr>
                <w:rFonts w:ascii="Times New Roman" w:eastAsia="Times New Roman" w:hAnsi="Times New Roman" w:cs="Times New Roman"/>
                <w:sz w:val="24"/>
                <w:szCs w:val="24"/>
                <w:lang w:eastAsia="en-CA"/>
              </w:rPr>
            </w:pPr>
            <w:r w:rsidRPr="00597A30">
              <w:rPr>
                <w:rFonts w:eastAsia="Times New Roman"/>
                <w:sz w:val="20"/>
                <w:szCs w:val="20"/>
                <w:lang w:eastAsia="en-CA"/>
              </w:rPr>
              <w:t>Documenter l'apprentissage des étudiants lors des occasions d'apprentissage par l'expérience</w:t>
            </w:r>
          </w:p>
          <w:p w14:paraId="5C8D60E1" w14:textId="77777777" w:rsidR="00FC1212" w:rsidRPr="00675284" w:rsidRDefault="00FC1212" w:rsidP="00FC1212">
            <w:pPr>
              <w:spacing w:after="0" w:line="240" w:lineRule="auto"/>
              <w:rPr>
                <w:rFonts w:ascii="Times New Roman" w:eastAsia="Times New Roman" w:hAnsi="Times New Roman" w:cs="Times New Roman"/>
                <w:color w:val="auto"/>
                <w:sz w:val="24"/>
                <w:szCs w:val="24"/>
                <w:lang w:eastAsia="fr-CA"/>
              </w:rPr>
            </w:pPr>
            <w:r w:rsidRPr="00675284">
              <w:rPr>
                <w:rFonts w:ascii="Times New Roman" w:eastAsia="Times New Roman" w:hAnsi="Times New Roman" w:cs="Times New Roman"/>
                <w:color w:val="auto"/>
                <w:sz w:val="24"/>
                <w:szCs w:val="24"/>
                <w:lang w:eastAsia="fr-CA"/>
              </w:rPr>
              <w:t>Je peux donc</w:t>
            </w:r>
            <w:r w:rsidRPr="00ED7F34">
              <w:rPr>
                <w:rFonts w:eastAsia="Times New Roman"/>
                <w:sz w:val="20"/>
                <w:szCs w:val="20"/>
                <w:lang w:eastAsia="en-CA"/>
              </w:rPr>
              <w:t>…</w:t>
            </w:r>
          </w:p>
          <w:p w14:paraId="36CA885B" w14:textId="77777777" w:rsidR="00FC1212" w:rsidRPr="00675284" w:rsidRDefault="00FC1212" w:rsidP="00FC1212">
            <w:pPr>
              <w:numPr>
                <w:ilvl w:val="0"/>
                <w:numId w:val="28"/>
              </w:numPr>
              <w:spacing w:after="0" w:line="240" w:lineRule="auto"/>
              <w:textAlignment w:val="baseline"/>
              <w:rPr>
                <w:rFonts w:eastAsia="Times New Roman"/>
                <w:sz w:val="20"/>
                <w:szCs w:val="20"/>
                <w:lang w:eastAsia="en-CA"/>
              </w:rPr>
            </w:pPr>
            <w:r w:rsidRPr="00675284">
              <w:rPr>
                <w:rFonts w:eastAsia="Times New Roman"/>
                <w:sz w:val="20"/>
                <w:szCs w:val="20"/>
                <w:lang w:eastAsia="en-CA"/>
              </w:rPr>
              <w:t>Faire participer mes élèves à un apprentissage riche et authentique</w:t>
            </w:r>
          </w:p>
          <w:p w14:paraId="264368D9" w14:textId="12DDE520" w:rsidR="000C56FC" w:rsidRPr="000C56FC" w:rsidRDefault="00FC1212" w:rsidP="00FC1212">
            <w:pPr>
              <w:numPr>
                <w:ilvl w:val="0"/>
                <w:numId w:val="28"/>
              </w:numPr>
              <w:spacing w:after="0" w:line="240" w:lineRule="auto"/>
              <w:textAlignment w:val="baseline"/>
              <w:rPr>
                <w:rFonts w:eastAsia="Times New Roman"/>
                <w:sz w:val="20"/>
                <w:szCs w:val="20"/>
                <w:lang w:eastAsia="en-CA"/>
              </w:rPr>
            </w:pPr>
            <w:r w:rsidRPr="00675284">
              <w:rPr>
                <w:rFonts w:eastAsia="Times New Roman"/>
                <w:sz w:val="20"/>
                <w:szCs w:val="20"/>
                <w:lang w:eastAsia="en-CA"/>
              </w:rPr>
              <w:t>Utiliser le cycle d'apprentissage par l'expérience dans mon processus d'évaluation</w:t>
            </w:r>
          </w:p>
        </w:tc>
      </w:tr>
      <w:tr w:rsidR="000C56FC" w:rsidRPr="000C56FC" w14:paraId="5AABB470" w14:textId="77777777" w:rsidTr="000C56FC">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C35E94" w14:textId="77777777" w:rsidR="004718F4" w:rsidRPr="004718F4" w:rsidRDefault="004718F4" w:rsidP="004718F4">
            <w:pPr>
              <w:spacing w:after="0" w:line="240" w:lineRule="auto"/>
              <w:rPr>
                <w:rFonts w:eastAsia="Times New Roman"/>
                <w:b/>
                <w:bCs/>
                <w:lang w:eastAsia="en-CA"/>
              </w:rPr>
            </w:pPr>
            <w:r w:rsidRPr="004718F4">
              <w:rPr>
                <w:rFonts w:eastAsia="Times New Roman"/>
                <w:b/>
                <w:bCs/>
                <w:lang w:eastAsia="en-CA"/>
              </w:rPr>
              <w:t>Liens avec les programmes d'études</w:t>
            </w:r>
          </w:p>
          <w:p w14:paraId="7E5D8FEF" w14:textId="3D3D8F58" w:rsidR="000C56FC" w:rsidRPr="000C56FC" w:rsidRDefault="004718F4" w:rsidP="004718F4">
            <w:pPr>
              <w:spacing w:after="0" w:line="240" w:lineRule="auto"/>
              <w:rPr>
                <w:rFonts w:ascii="Times New Roman" w:eastAsia="Times New Roman" w:hAnsi="Times New Roman" w:cs="Times New Roman"/>
                <w:sz w:val="24"/>
                <w:szCs w:val="24"/>
                <w:lang w:eastAsia="en-CA"/>
              </w:rPr>
            </w:pPr>
            <w:r w:rsidRPr="004718F4">
              <w:rPr>
                <w:rFonts w:eastAsia="Times New Roman"/>
                <w:b/>
                <w:bCs/>
                <w:lang w:eastAsia="en-CA"/>
              </w:rPr>
              <w:t>(attentes)</w:t>
            </w:r>
          </w:p>
        </w:tc>
        <w:tc>
          <w:tcPr>
            <w:tcW w:w="88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445D37" w14:textId="77777777" w:rsidR="005C4983" w:rsidRDefault="005C4983" w:rsidP="000C56FC">
            <w:pPr>
              <w:spacing w:after="0" w:line="240" w:lineRule="auto"/>
              <w:rPr>
                <w:rFonts w:eastAsia="Times New Roman"/>
                <w:b/>
                <w:bCs/>
                <w:sz w:val="20"/>
                <w:szCs w:val="20"/>
                <w:lang w:eastAsia="en-CA"/>
              </w:rPr>
            </w:pPr>
            <w:r w:rsidRPr="00FE2CE9">
              <w:rPr>
                <w:rFonts w:eastAsia="Times New Roman"/>
                <w:b/>
                <w:bCs/>
                <w:sz w:val="20"/>
                <w:szCs w:val="20"/>
                <w:lang w:eastAsia="en-CA"/>
              </w:rPr>
              <w:t>TECHNOLOGIES DE LA CONSTRUCTION</w:t>
            </w:r>
            <w:r w:rsidRPr="000C56FC">
              <w:rPr>
                <w:rFonts w:eastAsia="Times New Roman"/>
                <w:b/>
                <w:bCs/>
                <w:sz w:val="20"/>
                <w:szCs w:val="20"/>
                <w:lang w:eastAsia="en-CA"/>
              </w:rPr>
              <w:t xml:space="preserve"> </w:t>
            </w:r>
          </w:p>
          <w:p w14:paraId="36E15713" w14:textId="1B1B52CE" w:rsidR="00433883" w:rsidRDefault="000C56FC" w:rsidP="000C56FC">
            <w:pPr>
              <w:spacing w:after="0" w:line="240" w:lineRule="auto"/>
              <w:rPr>
                <w:rFonts w:eastAsia="Times New Roman"/>
                <w:b/>
                <w:bCs/>
                <w:sz w:val="20"/>
                <w:szCs w:val="20"/>
                <w:lang w:eastAsia="en-CA"/>
              </w:rPr>
            </w:pPr>
            <w:r w:rsidRPr="000C56FC">
              <w:rPr>
                <w:rFonts w:eastAsia="Times New Roman"/>
                <w:b/>
                <w:bCs/>
                <w:sz w:val="20"/>
                <w:szCs w:val="20"/>
                <w:lang w:eastAsia="en-CA"/>
              </w:rPr>
              <w:t xml:space="preserve">A. </w:t>
            </w:r>
            <w:r w:rsidR="00433883">
              <w:rPr>
                <w:rFonts w:eastAsia="Times New Roman"/>
                <w:b/>
                <w:bCs/>
                <w:sz w:val="20"/>
                <w:szCs w:val="20"/>
                <w:lang w:eastAsia="en-CA"/>
              </w:rPr>
              <w:t>FONDEMENTS</w:t>
            </w:r>
          </w:p>
          <w:p w14:paraId="5B1DDC2E" w14:textId="3059EFC9" w:rsidR="00060666" w:rsidRPr="00060666" w:rsidRDefault="00060666" w:rsidP="00060666">
            <w:pPr>
              <w:spacing w:after="0" w:line="240" w:lineRule="auto"/>
              <w:rPr>
                <w:rFonts w:eastAsia="Times New Roman"/>
                <w:sz w:val="20"/>
                <w:szCs w:val="20"/>
                <w:lang w:eastAsia="en-CA"/>
              </w:rPr>
            </w:pPr>
            <w:r w:rsidRPr="00060666">
              <w:rPr>
                <w:rFonts w:eastAsia="Times New Roman"/>
                <w:sz w:val="20"/>
                <w:szCs w:val="20"/>
                <w:lang w:eastAsia="en-CA"/>
              </w:rPr>
              <w:t>A2. décrire les propriétés de divers matériaux de construction ainsi que des procédés de</w:t>
            </w:r>
            <w:r w:rsidR="003B51B2">
              <w:rPr>
                <w:rFonts w:eastAsia="Times New Roman"/>
                <w:sz w:val="20"/>
                <w:szCs w:val="20"/>
                <w:lang w:eastAsia="en-CA"/>
              </w:rPr>
              <w:t xml:space="preserve">  </w:t>
            </w:r>
            <w:r w:rsidRPr="00060666">
              <w:rPr>
                <w:rFonts w:eastAsia="Times New Roman"/>
                <w:sz w:val="20"/>
                <w:szCs w:val="20"/>
                <w:lang w:eastAsia="en-CA"/>
              </w:rPr>
              <w:t>transformation</w:t>
            </w:r>
            <w:r w:rsidR="005214AA">
              <w:rPr>
                <w:rFonts w:eastAsia="Times New Roman"/>
                <w:sz w:val="20"/>
                <w:szCs w:val="20"/>
                <w:lang w:eastAsia="en-CA"/>
              </w:rPr>
              <w:t xml:space="preserve"> </w:t>
            </w:r>
            <w:r w:rsidRPr="00060666">
              <w:rPr>
                <w:rFonts w:eastAsia="Times New Roman"/>
                <w:sz w:val="20"/>
                <w:szCs w:val="20"/>
                <w:lang w:eastAsia="en-CA"/>
              </w:rPr>
              <w:t>du bois et de finition de pièces de construction.</w:t>
            </w:r>
          </w:p>
          <w:p w14:paraId="1A8D8751" w14:textId="40B9909E" w:rsidR="00060666" w:rsidRPr="00060666" w:rsidRDefault="00060666" w:rsidP="00060666">
            <w:pPr>
              <w:spacing w:after="0" w:line="240" w:lineRule="auto"/>
              <w:rPr>
                <w:rFonts w:eastAsia="Times New Roman"/>
                <w:sz w:val="20"/>
                <w:szCs w:val="20"/>
                <w:lang w:eastAsia="en-CA"/>
              </w:rPr>
            </w:pPr>
            <w:r w:rsidRPr="00060666">
              <w:rPr>
                <w:rFonts w:eastAsia="Times New Roman"/>
                <w:sz w:val="20"/>
                <w:szCs w:val="20"/>
                <w:lang w:eastAsia="en-CA"/>
              </w:rPr>
              <w:t xml:space="preserve">A3. préciser la fonction de divers outils de construction en leur associant des tâches précises et </w:t>
            </w:r>
            <w:r w:rsidR="003B51B2">
              <w:rPr>
                <w:rFonts w:eastAsia="Times New Roman"/>
                <w:sz w:val="20"/>
                <w:szCs w:val="20"/>
                <w:lang w:eastAsia="en-CA"/>
              </w:rPr>
              <w:t xml:space="preserve">    </w:t>
            </w:r>
            <w:r w:rsidRPr="00060666">
              <w:rPr>
                <w:rFonts w:eastAsia="Times New Roman"/>
                <w:sz w:val="20"/>
                <w:szCs w:val="20"/>
                <w:lang w:eastAsia="en-CA"/>
              </w:rPr>
              <w:t>des</w:t>
            </w:r>
            <w:r w:rsidR="005214AA">
              <w:rPr>
                <w:rFonts w:eastAsia="Times New Roman"/>
                <w:sz w:val="20"/>
                <w:szCs w:val="20"/>
                <w:lang w:eastAsia="en-CA"/>
              </w:rPr>
              <w:t xml:space="preserve"> </w:t>
            </w:r>
            <w:r w:rsidRPr="00060666">
              <w:rPr>
                <w:rFonts w:eastAsia="Times New Roman"/>
                <w:sz w:val="20"/>
                <w:szCs w:val="20"/>
                <w:lang w:eastAsia="en-CA"/>
              </w:rPr>
              <w:t>procédés d’assemblage et de fixation de pièces.</w:t>
            </w:r>
          </w:p>
          <w:p w14:paraId="2CF35410" w14:textId="5B725BCD" w:rsidR="000C56FC" w:rsidRDefault="00060666" w:rsidP="00060666">
            <w:pPr>
              <w:spacing w:after="0" w:line="240" w:lineRule="auto"/>
              <w:rPr>
                <w:rFonts w:eastAsia="Times New Roman"/>
                <w:sz w:val="20"/>
                <w:szCs w:val="20"/>
                <w:lang w:eastAsia="en-CA"/>
              </w:rPr>
            </w:pPr>
            <w:r w:rsidRPr="00060666">
              <w:rPr>
                <w:rFonts w:eastAsia="Times New Roman"/>
                <w:sz w:val="20"/>
                <w:szCs w:val="20"/>
                <w:lang w:eastAsia="en-CA"/>
              </w:rPr>
              <w:t>A4. dégager la pertinence des règlements appliqués dans le secteur de la construction en matière de santé</w:t>
            </w:r>
            <w:r w:rsidR="005214AA">
              <w:rPr>
                <w:rFonts w:eastAsia="Times New Roman"/>
                <w:sz w:val="20"/>
                <w:szCs w:val="20"/>
                <w:lang w:eastAsia="en-CA"/>
              </w:rPr>
              <w:t xml:space="preserve"> </w:t>
            </w:r>
            <w:r w:rsidRPr="00060666">
              <w:rPr>
                <w:rFonts w:eastAsia="Times New Roman"/>
                <w:sz w:val="20"/>
                <w:szCs w:val="20"/>
                <w:lang w:eastAsia="en-CA"/>
              </w:rPr>
              <w:t>et de sécurité.</w:t>
            </w:r>
          </w:p>
          <w:p w14:paraId="4D38BF48" w14:textId="77777777" w:rsidR="005214AA" w:rsidRPr="000C56FC" w:rsidRDefault="005214AA" w:rsidP="00060666">
            <w:pPr>
              <w:spacing w:after="0" w:line="240" w:lineRule="auto"/>
              <w:rPr>
                <w:rFonts w:ascii="Times New Roman" w:eastAsia="Times New Roman" w:hAnsi="Times New Roman" w:cs="Times New Roman"/>
                <w:sz w:val="24"/>
                <w:szCs w:val="24"/>
                <w:lang w:eastAsia="en-CA"/>
              </w:rPr>
            </w:pPr>
          </w:p>
          <w:p w14:paraId="0DECB9FD" w14:textId="27A161BB" w:rsidR="000C56FC" w:rsidRPr="000C56FC" w:rsidRDefault="000C56FC" w:rsidP="000C56FC">
            <w:pPr>
              <w:spacing w:after="0" w:line="240" w:lineRule="auto"/>
              <w:rPr>
                <w:rFonts w:ascii="Times New Roman" w:eastAsia="Times New Roman" w:hAnsi="Times New Roman" w:cs="Times New Roman"/>
                <w:sz w:val="24"/>
                <w:szCs w:val="24"/>
                <w:lang w:eastAsia="en-CA"/>
              </w:rPr>
            </w:pPr>
            <w:r w:rsidRPr="000C56FC">
              <w:rPr>
                <w:rFonts w:eastAsia="Times New Roman"/>
                <w:b/>
                <w:bCs/>
                <w:sz w:val="20"/>
                <w:szCs w:val="20"/>
                <w:lang w:eastAsia="en-CA"/>
              </w:rPr>
              <w:t xml:space="preserve">B. </w:t>
            </w:r>
            <w:r w:rsidR="00C30374" w:rsidRPr="00C30374">
              <w:rPr>
                <w:rFonts w:eastAsia="Times New Roman"/>
                <w:b/>
                <w:bCs/>
                <w:sz w:val="20"/>
                <w:szCs w:val="20"/>
                <w:lang w:eastAsia="en-CA"/>
              </w:rPr>
              <w:t>PROCESSUS ET APPLICATIONS</w:t>
            </w:r>
          </w:p>
          <w:p w14:paraId="09399C67" w14:textId="77777777" w:rsidR="00EE3087" w:rsidRDefault="00EE3087" w:rsidP="00EE3087">
            <w:pPr>
              <w:spacing w:after="0" w:line="240" w:lineRule="auto"/>
              <w:rPr>
                <w:rFonts w:eastAsia="Times New Roman"/>
                <w:sz w:val="20"/>
                <w:szCs w:val="20"/>
                <w:lang w:eastAsia="en-CA"/>
              </w:rPr>
            </w:pPr>
            <w:r w:rsidRPr="00EE3087">
              <w:rPr>
                <w:rFonts w:eastAsia="Times New Roman"/>
                <w:sz w:val="20"/>
                <w:szCs w:val="20"/>
                <w:lang w:eastAsia="en-CA"/>
              </w:rPr>
              <w:t>B1. réaliser des projets de construction de petite envergure en appliquant sa connaissance du processus</w:t>
            </w:r>
            <w:r>
              <w:rPr>
                <w:rFonts w:eastAsia="Times New Roman"/>
                <w:sz w:val="20"/>
                <w:szCs w:val="20"/>
                <w:lang w:eastAsia="en-CA"/>
              </w:rPr>
              <w:t xml:space="preserve"> </w:t>
            </w:r>
            <w:r w:rsidRPr="00EE3087">
              <w:rPr>
                <w:rFonts w:eastAsia="Times New Roman"/>
                <w:sz w:val="20"/>
                <w:szCs w:val="20"/>
                <w:lang w:eastAsia="en-CA"/>
              </w:rPr>
              <w:t xml:space="preserve">de design ou de résolution de problèmes et à partir de la lecture de plans et de dessins. </w:t>
            </w:r>
          </w:p>
          <w:p w14:paraId="73CF9326" w14:textId="1DC4EBEE" w:rsidR="00C30374" w:rsidRPr="00C30374" w:rsidRDefault="00C30374" w:rsidP="00C30374">
            <w:pPr>
              <w:spacing w:after="0" w:line="240" w:lineRule="auto"/>
              <w:rPr>
                <w:rFonts w:eastAsia="Times New Roman"/>
                <w:sz w:val="20"/>
                <w:szCs w:val="20"/>
                <w:lang w:eastAsia="en-CA"/>
              </w:rPr>
            </w:pPr>
            <w:r w:rsidRPr="00C30374">
              <w:rPr>
                <w:rFonts w:eastAsia="Times New Roman"/>
                <w:sz w:val="20"/>
                <w:szCs w:val="20"/>
                <w:lang w:eastAsia="en-CA"/>
              </w:rPr>
              <w:t>B2. appliquer les procédés de fabrication, d’assemblage et de finition pour réaliser des projets en toute</w:t>
            </w:r>
            <w:r>
              <w:rPr>
                <w:rFonts w:eastAsia="Times New Roman"/>
                <w:sz w:val="20"/>
                <w:szCs w:val="20"/>
                <w:lang w:eastAsia="en-CA"/>
              </w:rPr>
              <w:t xml:space="preserve"> </w:t>
            </w:r>
            <w:r w:rsidRPr="00C30374">
              <w:rPr>
                <w:rFonts w:eastAsia="Times New Roman"/>
                <w:sz w:val="20"/>
                <w:szCs w:val="20"/>
                <w:lang w:eastAsia="en-CA"/>
              </w:rPr>
              <w:t>sécurité.</w:t>
            </w:r>
          </w:p>
          <w:p w14:paraId="01D81BB6" w14:textId="7D4D15DB" w:rsidR="000C56FC" w:rsidRPr="000C56FC" w:rsidRDefault="00C30374" w:rsidP="00C30374">
            <w:pPr>
              <w:spacing w:after="0" w:line="240" w:lineRule="auto"/>
              <w:rPr>
                <w:rFonts w:ascii="Times New Roman" w:eastAsia="Times New Roman" w:hAnsi="Times New Roman" w:cs="Times New Roman"/>
                <w:sz w:val="24"/>
                <w:szCs w:val="24"/>
                <w:lang w:eastAsia="en-CA"/>
              </w:rPr>
            </w:pPr>
            <w:r w:rsidRPr="00C30374">
              <w:rPr>
                <w:rFonts w:eastAsia="Times New Roman"/>
                <w:sz w:val="20"/>
                <w:szCs w:val="20"/>
                <w:lang w:eastAsia="en-CA"/>
              </w:rPr>
              <w:t>B3. appliquer à la réalisation de projets ses connaissances acquises en mathématiques et en communication.</w:t>
            </w:r>
          </w:p>
        </w:tc>
      </w:tr>
    </w:tbl>
    <w:p w14:paraId="46142A24" w14:textId="0E979DF6" w:rsidR="000C56FC" w:rsidRPr="000C56FC" w:rsidRDefault="000C56FC" w:rsidP="000C56FC">
      <w:pPr>
        <w:spacing w:after="0" w:line="240" w:lineRule="auto"/>
        <w:rPr>
          <w:rFonts w:ascii="Times New Roman" w:eastAsia="Times New Roman" w:hAnsi="Times New Roman" w:cs="Times New Roman"/>
          <w:sz w:val="24"/>
          <w:szCs w:val="24"/>
          <w:lang w:eastAsia="en-CA"/>
        </w:rPr>
      </w:pPr>
    </w:p>
    <w:tbl>
      <w:tblPr>
        <w:tblW w:w="11690" w:type="dxa"/>
        <w:tblCellMar>
          <w:top w:w="15" w:type="dxa"/>
          <w:left w:w="15" w:type="dxa"/>
          <w:bottom w:w="15" w:type="dxa"/>
          <w:right w:w="15" w:type="dxa"/>
        </w:tblCellMar>
        <w:tblLook w:val="04A0" w:firstRow="1" w:lastRow="0" w:firstColumn="1" w:lastColumn="0" w:noHBand="0" w:noVBand="1"/>
      </w:tblPr>
      <w:tblGrid>
        <w:gridCol w:w="2002"/>
        <w:gridCol w:w="6825"/>
        <w:gridCol w:w="2863"/>
      </w:tblGrid>
      <w:tr w:rsidR="000C56FC" w:rsidRPr="000C56FC" w14:paraId="6533E676" w14:textId="77777777" w:rsidTr="00CE19B0">
        <w:trPr>
          <w:trHeight w:val="420"/>
        </w:trPr>
        <w:tc>
          <w:tcPr>
            <w:tcW w:w="20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A17BD3" w14:textId="77777777" w:rsidR="000C56FC" w:rsidRPr="000C56FC" w:rsidRDefault="000C56FC" w:rsidP="000C56FC">
            <w:pPr>
              <w:spacing w:after="0" w:line="240" w:lineRule="auto"/>
              <w:rPr>
                <w:rFonts w:ascii="Times New Roman" w:eastAsia="Times New Roman" w:hAnsi="Times New Roman" w:cs="Times New Roman"/>
                <w:sz w:val="24"/>
                <w:szCs w:val="24"/>
                <w:lang w:eastAsia="en-CA"/>
              </w:rPr>
            </w:pPr>
          </w:p>
        </w:tc>
        <w:tc>
          <w:tcPr>
            <w:tcW w:w="968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1811D6" w14:textId="1E5F2FF0" w:rsidR="000C56FC" w:rsidRPr="000C56FC" w:rsidRDefault="00B9183A" w:rsidP="000C56FC">
            <w:pPr>
              <w:spacing w:after="0" w:line="240" w:lineRule="auto"/>
              <w:rPr>
                <w:rFonts w:ascii="Times New Roman" w:eastAsia="Times New Roman" w:hAnsi="Times New Roman" w:cs="Times New Roman"/>
                <w:sz w:val="24"/>
                <w:szCs w:val="24"/>
                <w:lang w:eastAsia="en-CA"/>
              </w:rPr>
            </w:pPr>
            <w:r>
              <w:rPr>
                <w:rFonts w:eastAsia="Times New Roman"/>
                <w:b/>
                <w:bCs/>
                <w:sz w:val="20"/>
                <w:szCs w:val="20"/>
                <w:lang w:eastAsia="en-CA"/>
              </w:rPr>
              <w:t>B2</w:t>
            </w:r>
            <w:r w:rsidR="000C56FC" w:rsidRPr="000C56FC">
              <w:rPr>
                <w:rFonts w:eastAsia="Times New Roman"/>
                <w:b/>
                <w:bCs/>
                <w:sz w:val="20"/>
                <w:szCs w:val="20"/>
                <w:lang w:eastAsia="en-CA"/>
              </w:rPr>
              <w:t xml:space="preserve"> </w:t>
            </w:r>
            <w:r w:rsidRPr="00405C26">
              <w:rPr>
                <w:b/>
                <w:bCs/>
              </w:rPr>
              <w:t>Application des procédés de fabrication, d’assemblage et de finition</w:t>
            </w:r>
          </w:p>
          <w:p w14:paraId="2D7C0597" w14:textId="37CADB45" w:rsidR="002F3E7D" w:rsidRDefault="002F3E7D" w:rsidP="002F3E7D">
            <w:pPr>
              <w:spacing w:after="0" w:line="240" w:lineRule="auto"/>
              <w:rPr>
                <w:rFonts w:eastAsia="Times New Roman"/>
                <w:sz w:val="20"/>
                <w:szCs w:val="20"/>
                <w:lang w:eastAsia="en-CA"/>
              </w:rPr>
            </w:pPr>
            <w:r w:rsidRPr="002F3E7D">
              <w:rPr>
                <w:rFonts w:eastAsia="Times New Roman"/>
                <w:sz w:val="20"/>
                <w:szCs w:val="20"/>
                <w:lang w:eastAsia="en-CA"/>
              </w:rPr>
              <w:t>B2.1 procéder par étapes à la fabrication des</w:t>
            </w:r>
            <w:r>
              <w:rPr>
                <w:rFonts w:eastAsia="Times New Roman"/>
                <w:sz w:val="20"/>
                <w:szCs w:val="20"/>
                <w:lang w:eastAsia="en-CA"/>
              </w:rPr>
              <w:t xml:space="preserve"> </w:t>
            </w:r>
            <w:r w:rsidRPr="002F3E7D">
              <w:rPr>
                <w:rFonts w:eastAsia="Times New Roman"/>
                <w:sz w:val="20"/>
                <w:szCs w:val="20"/>
                <w:lang w:eastAsia="en-CA"/>
              </w:rPr>
              <w:t>différentes pièces d’un ouvrage à réaliser</w:t>
            </w:r>
            <w:r w:rsidR="0099641F">
              <w:rPr>
                <w:rFonts w:eastAsia="Times New Roman"/>
                <w:sz w:val="20"/>
                <w:szCs w:val="20"/>
                <w:lang w:eastAsia="en-CA"/>
              </w:rPr>
              <w:t xml:space="preserve"> </w:t>
            </w:r>
            <w:r w:rsidRPr="002F3E7D">
              <w:rPr>
                <w:rFonts w:eastAsia="Times New Roman"/>
                <w:sz w:val="20"/>
                <w:szCs w:val="20"/>
                <w:lang w:eastAsia="en-CA"/>
              </w:rPr>
              <w:t>en suivant la feuille de route</w:t>
            </w:r>
          </w:p>
          <w:p w14:paraId="35024CE4" w14:textId="3F47156B" w:rsidR="002F3E7D" w:rsidRDefault="003B51B2" w:rsidP="003B51B2">
            <w:pPr>
              <w:spacing w:after="0" w:line="240" w:lineRule="auto"/>
              <w:rPr>
                <w:rFonts w:eastAsia="Times New Roman"/>
                <w:sz w:val="20"/>
                <w:szCs w:val="20"/>
                <w:lang w:eastAsia="en-CA"/>
              </w:rPr>
            </w:pPr>
            <w:r w:rsidRPr="003B51B2">
              <w:rPr>
                <w:rFonts w:eastAsia="Times New Roman"/>
                <w:sz w:val="20"/>
                <w:szCs w:val="20"/>
                <w:lang w:eastAsia="en-CA"/>
              </w:rPr>
              <w:t>B2.2 vérifier la finition des pièces préparées en</w:t>
            </w:r>
            <w:r>
              <w:rPr>
                <w:rFonts w:eastAsia="Times New Roman"/>
                <w:sz w:val="20"/>
                <w:szCs w:val="20"/>
                <w:lang w:eastAsia="en-CA"/>
              </w:rPr>
              <w:t xml:space="preserve"> </w:t>
            </w:r>
            <w:r w:rsidRPr="003B51B2">
              <w:rPr>
                <w:rFonts w:eastAsia="Times New Roman"/>
                <w:sz w:val="20"/>
                <w:szCs w:val="20"/>
                <w:lang w:eastAsia="en-CA"/>
              </w:rPr>
              <w:t>prévision de l’assemblage</w:t>
            </w:r>
            <w:r w:rsidR="000C56FC" w:rsidRPr="000C56FC">
              <w:rPr>
                <w:rFonts w:eastAsia="Times New Roman"/>
                <w:sz w:val="20"/>
                <w:szCs w:val="20"/>
                <w:lang w:eastAsia="en-CA"/>
              </w:rPr>
              <w:t xml:space="preserve">; </w:t>
            </w:r>
          </w:p>
          <w:p w14:paraId="31780A67" w14:textId="3AAEAA2B" w:rsidR="000C56FC" w:rsidRPr="000C56FC" w:rsidRDefault="00C27C19" w:rsidP="000C56FC">
            <w:pPr>
              <w:spacing w:after="0" w:line="240" w:lineRule="auto"/>
              <w:rPr>
                <w:rFonts w:ascii="Times New Roman" w:eastAsia="Times New Roman" w:hAnsi="Times New Roman" w:cs="Times New Roman"/>
                <w:sz w:val="24"/>
                <w:szCs w:val="24"/>
                <w:lang w:eastAsia="en-CA"/>
              </w:rPr>
            </w:pPr>
            <w:r w:rsidRPr="00C27C19">
              <w:rPr>
                <w:rFonts w:eastAsia="Times New Roman"/>
                <w:sz w:val="20"/>
                <w:szCs w:val="20"/>
                <w:lang w:eastAsia="en-CA"/>
              </w:rPr>
              <w:t xml:space="preserve">B2.3 procéder par étapes à l’assemblage des différentes pièces de l’ouvrage en se référant à la feuille de route fournie </w:t>
            </w:r>
            <w:r w:rsidR="0099641F">
              <w:rPr>
                <w:rFonts w:eastAsia="Times New Roman"/>
                <w:sz w:val="20"/>
                <w:szCs w:val="20"/>
                <w:lang w:eastAsia="en-CA"/>
              </w:rPr>
              <w:t xml:space="preserve">     </w:t>
            </w:r>
            <w:r w:rsidRPr="00C27C19">
              <w:rPr>
                <w:rFonts w:eastAsia="Times New Roman"/>
                <w:sz w:val="20"/>
                <w:szCs w:val="20"/>
                <w:lang w:eastAsia="en-CA"/>
              </w:rPr>
              <w:t>et en observant les consignes de sécurité données.</w:t>
            </w:r>
          </w:p>
        </w:tc>
      </w:tr>
      <w:tr w:rsidR="000C56FC" w:rsidRPr="000C56FC" w14:paraId="367CA467" w14:textId="77777777" w:rsidTr="00CE19B0">
        <w:tc>
          <w:tcPr>
            <w:tcW w:w="20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1D1CEE" w14:textId="269103F9" w:rsidR="000C56FC" w:rsidRPr="000C56FC" w:rsidRDefault="000C56FC" w:rsidP="000C56FC">
            <w:pPr>
              <w:spacing w:after="0" w:line="240" w:lineRule="auto"/>
              <w:rPr>
                <w:rFonts w:ascii="Times New Roman" w:eastAsia="Times New Roman" w:hAnsi="Times New Roman" w:cs="Times New Roman"/>
                <w:sz w:val="24"/>
                <w:szCs w:val="24"/>
                <w:lang w:eastAsia="en-CA"/>
              </w:rPr>
            </w:pPr>
            <w:r w:rsidRPr="000C56FC">
              <w:rPr>
                <w:rFonts w:eastAsia="Times New Roman"/>
                <w:b/>
                <w:bCs/>
                <w:lang w:eastAsia="en-CA"/>
              </w:rPr>
              <w:t>Particip</w:t>
            </w:r>
            <w:r w:rsidR="00405C26">
              <w:rPr>
                <w:rFonts w:eastAsia="Times New Roman"/>
                <w:b/>
                <w:bCs/>
                <w:lang w:eastAsia="en-CA"/>
              </w:rPr>
              <w:t>er</w:t>
            </w:r>
          </w:p>
          <w:p w14:paraId="0C4E56EA" w14:textId="36F7F5F9" w:rsidR="000C56FC" w:rsidRPr="000C56FC" w:rsidRDefault="00F320E5" w:rsidP="000C56FC">
            <w:pPr>
              <w:spacing w:after="240" w:line="240" w:lineRule="auto"/>
              <w:rPr>
                <w:rFonts w:ascii="Times New Roman" w:eastAsia="Times New Roman" w:hAnsi="Times New Roman" w:cs="Times New Roman"/>
                <w:sz w:val="24"/>
                <w:szCs w:val="24"/>
                <w:lang w:eastAsia="en-CA"/>
              </w:rPr>
            </w:pPr>
            <w:r w:rsidRPr="00901F53">
              <w:rPr>
                <w:rFonts w:eastAsia="Times New Roman"/>
                <w:i/>
                <w:iCs/>
                <w:sz w:val="18"/>
                <w:szCs w:val="18"/>
                <w:lang w:eastAsia="en-CA"/>
              </w:rPr>
              <w:t>Les étudiants participent activement à l'expérience, ce qui peut inclure l'idée de l'expérience et la conception de l'expérience.</w:t>
            </w:r>
            <w:r w:rsidR="000C56FC" w:rsidRPr="000C56FC">
              <w:rPr>
                <w:rFonts w:ascii="Times New Roman" w:eastAsia="Times New Roman" w:hAnsi="Times New Roman" w:cs="Times New Roman"/>
                <w:sz w:val="24"/>
                <w:szCs w:val="24"/>
                <w:lang w:eastAsia="en-CA"/>
              </w:rPr>
              <w:br/>
            </w:r>
          </w:p>
        </w:tc>
        <w:tc>
          <w:tcPr>
            <w:tcW w:w="6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6915F7" w14:textId="395AEF9D" w:rsidR="000C56FC" w:rsidRPr="000C56FC" w:rsidRDefault="000C56FC" w:rsidP="000C56FC">
            <w:pPr>
              <w:spacing w:after="0" w:line="240" w:lineRule="auto"/>
              <w:rPr>
                <w:rFonts w:ascii="Times New Roman" w:eastAsia="Times New Roman" w:hAnsi="Times New Roman" w:cs="Times New Roman"/>
                <w:sz w:val="24"/>
                <w:szCs w:val="24"/>
                <w:lang w:eastAsia="en-CA"/>
              </w:rPr>
            </w:pPr>
            <w:r w:rsidRPr="000C56FC">
              <w:rPr>
                <w:rFonts w:eastAsia="Times New Roman"/>
                <w:b/>
                <w:bCs/>
                <w:sz w:val="20"/>
                <w:szCs w:val="20"/>
                <w:lang w:eastAsia="en-CA"/>
              </w:rPr>
              <w:t xml:space="preserve">Description </w:t>
            </w:r>
            <w:r w:rsidR="00DC0414">
              <w:rPr>
                <w:rFonts w:eastAsia="Times New Roman"/>
                <w:b/>
                <w:bCs/>
                <w:sz w:val="20"/>
                <w:szCs w:val="20"/>
                <w:lang w:eastAsia="en-CA"/>
              </w:rPr>
              <w:t>de l’expérience</w:t>
            </w:r>
          </w:p>
          <w:p w14:paraId="3E7C7F18" w14:textId="2044A660" w:rsidR="000C56FC" w:rsidRPr="000C56FC" w:rsidRDefault="003D2DD7" w:rsidP="000C56FC">
            <w:pPr>
              <w:spacing w:after="0" w:line="240" w:lineRule="auto"/>
              <w:rPr>
                <w:rFonts w:ascii="Times New Roman" w:eastAsia="Times New Roman" w:hAnsi="Times New Roman" w:cs="Times New Roman"/>
                <w:sz w:val="24"/>
                <w:szCs w:val="24"/>
                <w:lang w:eastAsia="en-CA"/>
              </w:rPr>
            </w:pPr>
            <w:r w:rsidRPr="003D2DD7">
              <w:rPr>
                <w:rFonts w:eastAsia="Times New Roman"/>
                <w:sz w:val="20"/>
                <w:szCs w:val="20"/>
                <w:lang w:eastAsia="en-CA"/>
              </w:rPr>
              <w:t xml:space="preserve">Au cours de </w:t>
            </w:r>
            <w:r w:rsidR="00282CBA">
              <w:rPr>
                <w:rFonts w:eastAsia="Times New Roman"/>
                <w:sz w:val="20"/>
                <w:szCs w:val="20"/>
                <w:lang w:eastAsia="en-CA"/>
              </w:rPr>
              <w:t>q</w:t>
            </w:r>
            <w:r w:rsidRPr="003D2DD7">
              <w:rPr>
                <w:rFonts w:eastAsia="Times New Roman"/>
                <w:sz w:val="20"/>
                <w:szCs w:val="20"/>
                <w:lang w:eastAsia="en-CA"/>
              </w:rPr>
              <w:t>uelques semaines, la classe</w:t>
            </w:r>
            <w:r w:rsidR="000C56FC" w:rsidRPr="000C56FC">
              <w:rPr>
                <w:rFonts w:eastAsia="Times New Roman"/>
                <w:sz w:val="20"/>
                <w:szCs w:val="20"/>
                <w:lang w:eastAsia="en-CA"/>
              </w:rPr>
              <w:t>:</w:t>
            </w:r>
          </w:p>
          <w:p w14:paraId="492497CE" w14:textId="77777777" w:rsidR="000C56FC" w:rsidRPr="000C56FC" w:rsidRDefault="000C56FC" w:rsidP="000C56FC">
            <w:pPr>
              <w:spacing w:after="0" w:line="240" w:lineRule="auto"/>
              <w:rPr>
                <w:rFonts w:ascii="Times New Roman" w:eastAsia="Times New Roman" w:hAnsi="Times New Roman" w:cs="Times New Roman"/>
                <w:sz w:val="24"/>
                <w:szCs w:val="24"/>
                <w:lang w:eastAsia="en-CA"/>
              </w:rPr>
            </w:pPr>
          </w:p>
          <w:p w14:paraId="1BE09CBE" w14:textId="2E604631" w:rsidR="000C56FC" w:rsidRPr="000C56FC" w:rsidRDefault="00E77BAA" w:rsidP="000C56FC">
            <w:pPr>
              <w:numPr>
                <w:ilvl w:val="0"/>
                <w:numId w:val="29"/>
              </w:numPr>
              <w:spacing w:after="0" w:line="240" w:lineRule="auto"/>
              <w:ind w:left="360"/>
              <w:textAlignment w:val="baseline"/>
              <w:rPr>
                <w:rFonts w:eastAsia="Times New Roman"/>
                <w:sz w:val="20"/>
                <w:szCs w:val="20"/>
                <w:lang w:eastAsia="en-CA"/>
              </w:rPr>
            </w:pPr>
            <w:proofErr w:type="spellStart"/>
            <w:r w:rsidRPr="00E77BAA">
              <w:rPr>
                <w:rFonts w:eastAsia="Times New Roman"/>
                <w:sz w:val="20"/>
                <w:szCs w:val="20"/>
                <w:lang w:eastAsia="en-CA"/>
              </w:rPr>
              <w:t>Co-créer</w:t>
            </w:r>
            <w:proofErr w:type="spellEnd"/>
            <w:r w:rsidRPr="00E77BAA">
              <w:rPr>
                <w:rFonts w:eastAsia="Times New Roman"/>
                <w:sz w:val="20"/>
                <w:szCs w:val="20"/>
                <w:lang w:eastAsia="en-CA"/>
              </w:rPr>
              <w:t xml:space="preserve"> des critères de réussite basés sur un objectif d'apprentissage établi par l'éduc</w:t>
            </w:r>
            <w:r w:rsidR="004A6CFC">
              <w:rPr>
                <w:rFonts w:eastAsia="Times New Roman"/>
                <w:sz w:val="20"/>
                <w:szCs w:val="20"/>
                <w:lang w:eastAsia="en-CA"/>
              </w:rPr>
              <w:t>a</w:t>
            </w:r>
            <w:r w:rsidRPr="00E77BAA">
              <w:rPr>
                <w:rFonts w:eastAsia="Times New Roman"/>
                <w:sz w:val="20"/>
                <w:szCs w:val="20"/>
                <w:lang w:eastAsia="en-CA"/>
              </w:rPr>
              <w:t>teur (par exemple, nous</w:t>
            </w:r>
            <w:r w:rsidR="004A6CFC">
              <w:rPr>
                <w:rFonts w:eastAsia="Times New Roman"/>
                <w:sz w:val="20"/>
                <w:szCs w:val="20"/>
                <w:lang w:eastAsia="en-CA"/>
              </w:rPr>
              <w:t xml:space="preserve"> allons apprendre et développer</w:t>
            </w:r>
            <w:r w:rsidR="00652C44">
              <w:rPr>
                <w:rFonts w:eastAsia="Times New Roman"/>
                <w:sz w:val="20"/>
                <w:szCs w:val="20"/>
                <w:lang w:eastAsia="en-CA"/>
              </w:rPr>
              <w:t xml:space="preserve"> </w:t>
            </w:r>
            <w:r w:rsidRPr="00E77BAA">
              <w:rPr>
                <w:rFonts w:eastAsia="Times New Roman"/>
                <w:sz w:val="20"/>
                <w:szCs w:val="20"/>
                <w:lang w:eastAsia="en-CA"/>
              </w:rPr>
              <w:t>les étapes du processus de conception afin de pouvoir créer de</w:t>
            </w:r>
            <w:r w:rsidR="004F2BFE">
              <w:rPr>
                <w:rFonts w:eastAsia="Times New Roman"/>
                <w:sz w:val="20"/>
                <w:szCs w:val="20"/>
                <w:lang w:eastAsia="en-CA"/>
              </w:rPr>
              <w:t>s</w:t>
            </w:r>
            <w:r w:rsidRPr="00E77BAA">
              <w:rPr>
                <w:rFonts w:eastAsia="Times New Roman"/>
                <w:sz w:val="20"/>
                <w:szCs w:val="20"/>
                <w:lang w:eastAsia="en-CA"/>
              </w:rPr>
              <w:t xml:space="preserve"> </w:t>
            </w:r>
            <w:r w:rsidR="004F2BFE" w:rsidRPr="004F2BFE">
              <w:rPr>
                <w:rFonts w:eastAsia="Times New Roman"/>
                <w:sz w:val="20"/>
                <w:szCs w:val="20"/>
                <w:lang w:eastAsia="en-CA"/>
              </w:rPr>
              <w:t>bacs à plantes</w:t>
            </w:r>
            <w:r w:rsidR="004F2BFE">
              <w:rPr>
                <w:rFonts w:eastAsia="Times New Roman"/>
                <w:sz w:val="20"/>
                <w:szCs w:val="20"/>
                <w:lang w:eastAsia="en-CA"/>
              </w:rPr>
              <w:t xml:space="preserve"> </w:t>
            </w:r>
            <w:r w:rsidRPr="00E77BAA">
              <w:rPr>
                <w:rFonts w:eastAsia="Times New Roman"/>
                <w:sz w:val="20"/>
                <w:szCs w:val="20"/>
                <w:lang w:eastAsia="en-CA"/>
              </w:rPr>
              <w:t xml:space="preserve">que le club environnemental pourra </w:t>
            </w:r>
            <w:r w:rsidR="004F2BFE">
              <w:rPr>
                <w:rFonts w:eastAsia="Times New Roman"/>
                <w:sz w:val="20"/>
                <w:szCs w:val="20"/>
                <w:lang w:eastAsia="en-CA"/>
              </w:rPr>
              <w:t>vendre</w:t>
            </w:r>
            <w:r w:rsidRPr="00E77BAA">
              <w:rPr>
                <w:rFonts w:eastAsia="Times New Roman"/>
                <w:sz w:val="20"/>
                <w:szCs w:val="20"/>
                <w:lang w:eastAsia="en-CA"/>
              </w:rPr>
              <w:t xml:space="preserve"> lors de sa collecte de fonds)</w:t>
            </w:r>
          </w:p>
          <w:p w14:paraId="12E9F5E0" w14:textId="6993945F" w:rsidR="000C56FC" w:rsidRPr="000C56FC" w:rsidRDefault="00261DE9" w:rsidP="000C56FC">
            <w:pPr>
              <w:spacing w:after="0" w:line="240" w:lineRule="auto"/>
              <w:rPr>
                <w:rFonts w:ascii="Times New Roman" w:eastAsia="Times New Roman" w:hAnsi="Times New Roman" w:cs="Times New Roman"/>
                <w:sz w:val="24"/>
                <w:szCs w:val="24"/>
                <w:lang w:eastAsia="en-CA"/>
              </w:rPr>
            </w:pPr>
            <w:r w:rsidRPr="000C56FC">
              <w:rPr>
                <w:rFonts w:eastAsia="Times New Roman"/>
                <w:noProof/>
                <w:sz w:val="20"/>
                <w:szCs w:val="20"/>
                <w:bdr w:val="none" w:sz="0" w:space="0" w:color="auto" w:frame="1"/>
                <w:lang w:eastAsia="en-CA"/>
              </w:rPr>
              <w:drawing>
                <wp:anchor distT="0" distB="0" distL="114300" distR="114300" simplePos="0" relativeHeight="251665408" behindDoc="1" locked="0" layoutInCell="1" allowOverlap="1" wp14:anchorId="0AAF2E0E" wp14:editId="7805C71D">
                  <wp:simplePos x="0" y="0"/>
                  <wp:positionH relativeFrom="column">
                    <wp:posOffset>336550</wp:posOffset>
                  </wp:positionH>
                  <wp:positionV relativeFrom="paragraph">
                    <wp:posOffset>34925</wp:posOffset>
                  </wp:positionV>
                  <wp:extent cx="2913380" cy="2242185"/>
                  <wp:effectExtent l="0" t="0" r="1270" b="5715"/>
                  <wp:wrapTight wrapText="bothSides">
                    <wp:wrapPolygon edited="0">
                      <wp:start x="0" y="0"/>
                      <wp:lineTo x="0" y="21472"/>
                      <wp:lineTo x="21468" y="21472"/>
                      <wp:lineTo x="21468"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2913380" cy="22421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982E84" w14:textId="4B4BC6B5" w:rsidR="000C56FC" w:rsidRPr="00463D1E" w:rsidRDefault="00463D1E" w:rsidP="000C56FC">
            <w:pPr>
              <w:spacing w:after="0" w:line="240" w:lineRule="auto"/>
              <w:rPr>
                <w:rStyle w:val="Hyperlink"/>
                <w:rFonts w:eastAsia="Times New Roman"/>
                <w:sz w:val="18"/>
                <w:szCs w:val="18"/>
                <w:lang w:eastAsia="en-CA"/>
              </w:rPr>
            </w:pPr>
            <w:r>
              <w:rPr>
                <w:rFonts w:eastAsia="Times New Roman"/>
                <w:color w:val="1155CC"/>
                <w:sz w:val="18"/>
                <w:szCs w:val="18"/>
                <w:u w:val="single"/>
                <w:lang w:eastAsia="en-CA"/>
              </w:rPr>
              <w:fldChar w:fldCharType="begin"/>
            </w:r>
            <w:r>
              <w:rPr>
                <w:rFonts w:eastAsia="Times New Roman"/>
                <w:color w:val="1155CC"/>
                <w:sz w:val="18"/>
                <w:szCs w:val="18"/>
                <w:u w:val="single"/>
                <w:lang w:eastAsia="en-CA"/>
              </w:rPr>
              <w:instrText xml:space="preserve"> HYPERLINK "http://www.edu.gov.on.ca/fre/curriculum/secondary/teched910curr09.pdf" </w:instrText>
            </w:r>
            <w:r>
              <w:rPr>
                <w:rFonts w:eastAsia="Times New Roman"/>
                <w:color w:val="1155CC"/>
                <w:sz w:val="18"/>
                <w:szCs w:val="18"/>
                <w:u w:val="single"/>
                <w:lang w:eastAsia="en-CA"/>
              </w:rPr>
              <w:fldChar w:fldCharType="separate"/>
            </w:r>
            <w:r w:rsidR="000C56FC" w:rsidRPr="00463D1E">
              <w:rPr>
                <w:rStyle w:val="Hyperlink"/>
                <w:rFonts w:eastAsia="Times New Roman"/>
                <w:sz w:val="18"/>
                <w:szCs w:val="18"/>
                <w:lang w:eastAsia="en-CA"/>
              </w:rPr>
              <w:t xml:space="preserve"> **Pages </w:t>
            </w:r>
            <w:r w:rsidR="00CA1B7C" w:rsidRPr="00463D1E">
              <w:rPr>
                <w:rStyle w:val="Hyperlink"/>
                <w:rFonts w:eastAsia="Times New Roman"/>
                <w:sz w:val="18"/>
                <w:szCs w:val="18"/>
                <w:lang w:eastAsia="en-CA"/>
              </w:rPr>
              <w:t>2</w:t>
            </w:r>
            <w:r w:rsidR="00051DA4" w:rsidRPr="00463D1E">
              <w:rPr>
                <w:rStyle w:val="Hyperlink"/>
                <w:rFonts w:eastAsia="Times New Roman"/>
                <w:sz w:val="18"/>
                <w:szCs w:val="18"/>
                <w:lang w:eastAsia="en-CA"/>
              </w:rPr>
              <w:t>1</w:t>
            </w:r>
            <w:r w:rsidR="00CA1B7C" w:rsidRPr="00463D1E">
              <w:rPr>
                <w:rStyle w:val="Hyperlink"/>
                <w:rFonts w:eastAsia="Times New Roman"/>
                <w:sz w:val="18"/>
                <w:szCs w:val="18"/>
                <w:lang w:eastAsia="en-CA"/>
              </w:rPr>
              <w:t>-</w:t>
            </w:r>
            <w:r w:rsidR="00051DA4" w:rsidRPr="00463D1E">
              <w:rPr>
                <w:rStyle w:val="Hyperlink"/>
                <w:rFonts w:eastAsia="Times New Roman"/>
                <w:sz w:val="18"/>
                <w:szCs w:val="18"/>
                <w:lang w:eastAsia="en-CA"/>
              </w:rPr>
              <w:t>26</w:t>
            </w:r>
            <w:r w:rsidR="00CA1B7C" w:rsidRPr="00463D1E">
              <w:rPr>
                <w:rStyle w:val="Hyperlink"/>
                <w:rFonts w:eastAsia="Times New Roman"/>
                <w:sz w:val="18"/>
                <w:szCs w:val="18"/>
                <w:lang w:eastAsia="en-CA"/>
              </w:rPr>
              <w:t xml:space="preserve"> Le curriculum</w:t>
            </w:r>
            <w:r w:rsidR="00450908" w:rsidRPr="00463D1E">
              <w:rPr>
                <w:rStyle w:val="Hyperlink"/>
                <w:rFonts w:eastAsia="Times New Roman"/>
                <w:sz w:val="18"/>
                <w:szCs w:val="18"/>
                <w:lang w:eastAsia="en-CA"/>
              </w:rPr>
              <w:t xml:space="preserve"> de l’éducation technologique</w:t>
            </w:r>
          </w:p>
          <w:p w14:paraId="55CF55F8" w14:textId="79FDBDCE" w:rsidR="00450908" w:rsidRDefault="00463D1E" w:rsidP="000C56FC">
            <w:pPr>
              <w:spacing w:after="0" w:line="240" w:lineRule="auto"/>
              <w:rPr>
                <w:rFonts w:eastAsia="Times New Roman"/>
                <w:color w:val="1155CC"/>
                <w:sz w:val="18"/>
                <w:szCs w:val="18"/>
                <w:u w:val="single"/>
                <w:lang w:eastAsia="en-CA"/>
              </w:rPr>
            </w:pPr>
            <w:r>
              <w:rPr>
                <w:rFonts w:eastAsia="Times New Roman"/>
                <w:color w:val="1155CC"/>
                <w:sz w:val="18"/>
                <w:szCs w:val="18"/>
                <w:u w:val="single"/>
                <w:lang w:eastAsia="en-CA"/>
              </w:rPr>
              <w:fldChar w:fldCharType="end"/>
            </w:r>
          </w:p>
          <w:p w14:paraId="16677E3A" w14:textId="1B622A40" w:rsidR="00261DE9" w:rsidRDefault="00261DE9" w:rsidP="000C56FC">
            <w:pPr>
              <w:spacing w:after="0" w:line="240" w:lineRule="auto"/>
              <w:rPr>
                <w:rFonts w:ascii="Times New Roman" w:eastAsia="Times New Roman" w:hAnsi="Times New Roman" w:cs="Times New Roman"/>
                <w:color w:val="1155CC"/>
                <w:sz w:val="18"/>
                <w:szCs w:val="18"/>
                <w:u w:val="single"/>
                <w:lang w:eastAsia="en-CA"/>
              </w:rPr>
            </w:pPr>
          </w:p>
          <w:p w14:paraId="1FFB8F0D" w14:textId="10ABA93C" w:rsidR="00261DE9" w:rsidRDefault="00261DE9" w:rsidP="000C56FC">
            <w:pPr>
              <w:spacing w:after="0" w:line="240" w:lineRule="auto"/>
              <w:rPr>
                <w:rFonts w:ascii="Times New Roman" w:eastAsia="Times New Roman" w:hAnsi="Times New Roman" w:cs="Times New Roman"/>
                <w:color w:val="1155CC"/>
                <w:sz w:val="18"/>
                <w:szCs w:val="18"/>
                <w:u w:val="single"/>
                <w:lang w:eastAsia="en-CA"/>
              </w:rPr>
            </w:pPr>
          </w:p>
          <w:p w14:paraId="24882F87" w14:textId="17940186" w:rsidR="00261DE9" w:rsidRDefault="00261DE9" w:rsidP="000C56FC">
            <w:pPr>
              <w:spacing w:after="0" w:line="240" w:lineRule="auto"/>
              <w:rPr>
                <w:rFonts w:ascii="Times New Roman" w:eastAsia="Times New Roman" w:hAnsi="Times New Roman" w:cs="Times New Roman"/>
                <w:color w:val="1155CC"/>
                <w:sz w:val="18"/>
                <w:szCs w:val="18"/>
                <w:u w:val="single"/>
                <w:lang w:eastAsia="en-CA"/>
              </w:rPr>
            </w:pPr>
          </w:p>
          <w:p w14:paraId="240B1CFE" w14:textId="5963EF4C" w:rsidR="00261DE9" w:rsidRDefault="00261DE9" w:rsidP="000C56FC">
            <w:pPr>
              <w:spacing w:after="0" w:line="240" w:lineRule="auto"/>
              <w:rPr>
                <w:rFonts w:ascii="Times New Roman" w:eastAsia="Times New Roman" w:hAnsi="Times New Roman" w:cs="Times New Roman"/>
                <w:color w:val="1155CC"/>
                <w:sz w:val="18"/>
                <w:szCs w:val="18"/>
                <w:u w:val="single"/>
                <w:lang w:eastAsia="en-CA"/>
              </w:rPr>
            </w:pPr>
          </w:p>
          <w:p w14:paraId="69E02B32" w14:textId="57E60F47" w:rsidR="00261DE9" w:rsidRDefault="00261DE9" w:rsidP="000C56FC">
            <w:pPr>
              <w:spacing w:after="0" w:line="240" w:lineRule="auto"/>
              <w:rPr>
                <w:rFonts w:ascii="Times New Roman" w:eastAsia="Times New Roman" w:hAnsi="Times New Roman" w:cs="Times New Roman"/>
                <w:color w:val="1155CC"/>
                <w:sz w:val="18"/>
                <w:szCs w:val="18"/>
                <w:u w:val="single"/>
                <w:lang w:eastAsia="en-CA"/>
              </w:rPr>
            </w:pPr>
          </w:p>
          <w:p w14:paraId="2FE50923" w14:textId="009C3E3D" w:rsidR="00261DE9" w:rsidRDefault="00261DE9" w:rsidP="000C56FC">
            <w:pPr>
              <w:spacing w:after="0" w:line="240" w:lineRule="auto"/>
              <w:rPr>
                <w:rFonts w:ascii="Times New Roman" w:eastAsia="Times New Roman" w:hAnsi="Times New Roman" w:cs="Times New Roman"/>
                <w:color w:val="1155CC"/>
                <w:sz w:val="18"/>
                <w:szCs w:val="18"/>
                <w:u w:val="single"/>
                <w:lang w:eastAsia="en-CA"/>
              </w:rPr>
            </w:pPr>
          </w:p>
          <w:p w14:paraId="050C5852" w14:textId="45A4F112" w:rsidR="00261DE9" w:rsidRDefault="00261DE9" w:rsidP="000C56FC">
            <w:pPr>
              <w:spacing w:after="0" w:line="240" w:lineRule="auto"/>
              <w:rPr>
                <w:rFonts w:ascii="Times New Roman" w:eastAsia="Times New Roman" w:hAnsi="Times New Roman" w:cs="Times New Roman"/>
                <w:color w:val="1155CC"/>
                <w:sz w:val="18"/>
                <w:szCs w:val="18"/>
                <w:u w:val="single"/>
                <w:lang w:eastAsia="en-CA"/>
              </w:rPr>
            </w:pPr>
          </w:p>
          <w:p w14:paraId="63C1161D" w14:textId="017A3792" w:rsidR="00261DE9" w:rsidRDefault="00261DE9" w:rsidP="000C56FC">
            <w:pPr>
              <w:spacing w:after="0" w:line="240" w:lineRule="auto"/>
              <w:rPr>
                <w:rFonts w:ascii="Times New Roman" w:eastAsia="Times New Roman" w:hAnsi="Times New Roman" w:cs="Times New Roman"/>
                <w:color w:val="1155CC"/>
                <w:sz w:val="18"/>
                <w:szCs w:val="18"/>
                <w:u w:val="single"/>
                <w:lang w:eastAsia="en-CA"/>
              </w:rPr>
            </w:pPr>
          </w:p>
          <w:p w14:paraId="48B29822" w14:textId="06831DC2" w:rsidR="00261DE9" w:rsidRDefault="00261DE9" w:rsidP="000C56FC">
            <w:pPr>
              <w:spacing w:after="0" w:line="240" w:lineRule="auto"/>
              <w:rPr>
                <w:rFonts w:ascii="Times New Roman" w:eastAsia="Times New Roman" w:hAnsi="Times New Roman" w:cs="Times New Roman"/>
                <w:color w:val="1155CC"/>
                <w:sz w:val="18"/>
                <w:szCs w:val="18"/>
                <w:u w:val="single"/>
                <w:lang w:eastAsia="en-CA"/>
              </w:rPr>
            </w:pPr>
          </w:p>
          <w:p w14:paraId="6F194C67" w14:textId="3894FCB6" w:rsidR="00261DE9" w:rsidRDefault="00261DE9" w:rsidP="000C56FC">
            <w:pPr>
              <w:spacing w:after="0" w:line="240" w:lineRule="auto"/>
              <w:rPr>
                <w:rFonts w:ascii="Times New Roman" w:eastAsia="Times New Roman" w:hAnsi="Times New Roman" w:cs="Times New Roman"/>
                <w:color w:val="1155CC"/>
                <w:sz w:val="18"/>
                <w:szCs w:val="18"/>
                <w:u w:val="single"/>
                <w:lang w:eastAsia="en-CA"/>
              </w:rPr>
            </w:pPr>
          </w:p>
          <w:p w14:paraId="46AF9E2B" w14:textId="5A53BF78" w:rsidR="00261DE9" w:rsidRDefault="00261DE9" w:rsidP="000C56FC">
            <w:pPr>
              <w:spacing w:after="0" w:line="240" w:lineRule="auto"/>
              <w:rPr>
                <w:rFonts w:ascii="Times New Roman" w:eastAsia="Times New Roman" w:hAnsi="Times New Roman" w:cs="Times New Roman"/>
                <w:color w:val="1155CC"/>
                <w:sz w:val="18"/>
                <w:szCs w:val="18"/>
                <w:u w:val="single"/>
                <w:lang w:eastAsia="en-CA"/>
              </w:rPr>
            </w:pPr>
          </w:p>
          <w:p w14:paraId="59E5555B" w14:textId="77777777" w:rsidR="00261DE9" w:rsidRPr="000C56FC" w:rsidRDefault="00261DE9" w:rsidP="000C56FC">
            <w:pPr>
              <w:spacing w:after="0" w:line="240" w:lineRule="auto"/>
              <w:rPr>
                <w:rFonts w:ascii="Times New Roman" w:eastAsia="Times New Roman" w:hAnsi="Times New Roman" w:cs="Times New Roman"/>
                <w:sz w:val="24"/>
                <w:szCs w:val="24"/>
                <w:lang w:eastAsia="en-CA"/>
              </w:rPr>
            </w:pPr>
          </w:p>
          <w:p w14:paraId="27107D7F" w14:textId="74B62212" w:rsidR="00932CB1" w:rsidRPr="00932CB1" w:rsidRDefault="00932CB1" w:rsidP="00932CB1">
            <w:pPr>
              <w:pStyle w:val="ListParagraph"/>
              <w:numPr>
                <w:ilvl w:val="0"/>
                <w:numId w:val="29"/>
              </w:numPr>
              <w:spacing w:after="0" w:line="240" w:lineRule="auto"/>
              <w:textAlignment w:val="baseline"/>
              <w:rPr>
                <w:rFonts w:eastAsia="Times New Roman"/>
                <w:sz w:val="20"/>
                <w:szCs w:val="20"/>
                <w:lang w:eastAsia="en-CA"/>
              </w:rPr>
            </w:pPr>
            <w:r w:rsidRPr="00932CB1">
              <w:rPr>
                <w:rFonts w:eastAsia="Times New Roman"/>
                <w:sz w:val="20"/>
                <w:szCs w:val="20"/>
                <w:lang w:eastAsia="en-CA"/>
              </w:rPr>
              <w:t xml:space="preserve">Recherchez différents modèles et options </w:t>
            </w:r>
            <w:r>
              <w:rPr>
                <w:rFonts w:eastAsia="Times New Roman"/>
                <w:sz w:val="20"/>
                <w:szCs w:val="20"/>
                <w:lang w:eastAsia="en-CA"/>
              </w:rPr>
              <w:t>de bac</w:t>
            </w:r>
            <w:r w:rsidR="00106474">
              <w:rPr>
                <w:rFonts w:eastAsia="Times New Roman"/>
                <w:sz w:val="20"/>
                <w:szCs w:val="20"/>
                <w:lang w:eastAsia="en-CA"/>
              </w:rPr>
              <w:t>s</w:t>
            </w:r>
            <w:r>
              <w:rPr>
                <w:rFonts w:eastAsia="Times New Roman"/>
                <w:sz w:val="20"/>
                <w:szCs w:val="20"/>
                <w:lang w:eastAsia="en-CA"/>
              </w:rPr>
              <w:t xml:space="preserve"> à plante</w:t>
            </w:r>
            <w:r w:rsidR="00336B1A">
              <w:rPr>
                <w:rFonts w:eastAsia="Times New Roman"/>
                <w:sz w:val="20"/>
                <w:szCs w:val="20"/>
                <w:lang w:eastAsia="en-CA"/>
              </w:rPr>
              <w:t>s</w:t>
            </w:r>
            <w:r w:rsidRPr="00932CB1">
              <w:rPr>
                <w:rFonts w:eastAsia="Times New Roman"/>
                <w:sz w:val="20"/>
                <w:szCs w:val="20"/>
                <w:lang w:eastAsia="en-CA"/>
              </w:rPr>
              <w:t xml:space="preserve"> pour générer des idées sur ce qui pourrait être réalisable dans le cadre de ce projet (par exemple, matériaux disponibles, coût, portabilité, etc.) </w:t>
            </w:r>
          </w:p>
          <w:p w14:paraId="3EAB2FD1" w14:textId="0BBE8077" w:rsidR="00932CB1" w:rsidRPr="00932CB1" w:rsidRDefault="00932CB1" w:rsidP="00932CB1">
            <w:pPr>
              <w:pStyle w:val="ListParagraph"/>
              <w:numPr>
                <w:ilvl w:val="0"/>
                <w:numId w:val="29"/>
              </w:numPr>
              <w:spacing w:after="0" w:line="240" w:lineRule="auto"/>
              <w:textAlignment w:val="baseline"/>
              <w:rPr>
                <w:rFonts w:eastAsia="Times New Roman"/>
                <w:sz w:val="20"/>
                <w:szCs w:val="20"/>
                <w:lang w:eastAsia="en-CA"/>
              </w:rPr>
            </w:pPr>
            <w:r w:rsidRPr="00932CB1">
              <w:rPr>
                <w:rFonts w:eastAsia="Times New Roman"/>
                <w:sz w:val="20"/>
                <w:szCs w:val="20"/>
                <w:lang w:eastAsia="en-CA"/>
              </w:rPr>
              <w:t>En</w:t>
            </w:r>
            <w:r w:rsidR="00004579">
              <w:rPr>
                <w:rFonts w:eastAsia="Times New Roman"/>
                <w:sz w:val="20"/>
                <w:szCs w:val="20"/>
                <w:lang w:eastAsia="en-CA"/>
              </w:rPr>
              <w:t xml:space="preserve"> groupe de deux ou trois</w:t>
            </w:r>
            <w:r w:rsidRPr="00932CB1">
              <w:rPr>
                <w:rFonts w:eastAsia="Times New Roman"/>
                <w:sz w:val="20"/>
                <w:szCs w:val="20"/>
                <w:lang w:eastAsia="en-CA"/>
              </w:rPr>
              <w:t xml:space="preserve">, créez et présentez un </w:t>
            </w:r>
            <w:r w:rsidR="00131198">
              <w:rPr>
                <w:rFonts w:eastAsia="Times New Roman"/>
                <w:sz w:val="20"/>
                <w:szCs w:val="20"/>
                <w:lang w:eastAsia="en-CA"/>
              </w:rPr>
              <w:t xml:space="preserve">design qui serait </w:t>
            </w:r>
            <w:r w:rsidR="00004579">
              <w:rPr>
                <w:rFonts w:eastAsia="Times New Roman"/>
                <w:sz w:val="20"/>
                <w:szCs w:val="20"/>
                <w:lang w:eastAsia="en-CA"/>
              </w:rPr>
              <w:t>faisable</w:t>
            </w:r>
            <w:r w:rsidR="00131198">
              <w:rPr>
                <w:rFonts w:eastAsia="Times New Roman"/>
                <w:sz w:val="20"/>
                <w:szCs w:val="20"/>
                <w:lang w:eastAsia="en-CA"/>
              </w:rPr>
              <w:t xml:space="preserve"> en atelier malgré </w:t>
            </w:r>
            <w:r w:rsidR="00004579">
              <w:rPr>
                <w:rFonts w:eastAsia="Times New Roman"/>
                <w:sz w:val="20"/>
                <w:szCs w:val="20"/>
                <w:lang w:eastAsia="en-CA"/>
              </w:rPr>
              <w:t>les co</w:t>
            </w:r>
            <w:r w:rsidRPr="00932CB1">
              <w:rPr>
                <w:rFonts w:eastAsia="Times New Roman"/>
                <w:sz w:val="20"/>
                <w:szCs w:val="20"/>
                <w:lang w:eastAsia="en-CA"/>
              </w:rPr>
              <w:t xml:space="preserve">ntraintes du projet. </w:t>
            </w:r>
          </w:p>
          <w:p w14:paraId="4856295F" w14:textId="5FA35092" w:rsidR="00932CB1" w:rsidRPr="00932CB1" w:rsidRDefault="00932CB1" w:rsidP="00932CB1">
            <w:pPr>
              <w:pStyle w:val="ListParagraph"/>
              <w:numPr>
                <w:ilvl w:val="0"/>
                <w:numId w:val="29"/>
              </w:numPr>
              <w:spacing w:after="0" w:line="240" w:lineRule="auto"/>
              <w:textAlignment w:val="baseline"/>
              <w:rPr>
                <w:rFonts w:eastAsia="Times New Roman"/>
                <w:sz w:val="20"/>
                <w:szCs w:val="20"/>
                <w:lang w:eastAsia="en-CA"/>
              </w:rPr>
            </w:pPr>
            <w:r w:rsidRPr="00932CB1">
              <w:rPr>
                <w:rFonts w:eastAsia="Times New Roman"/>
                <w:sz w:val="20"/>
                <w:szCs w:val="20"/>
                <w:lang w:eastAsia="en-CA"/>
              </w:rPr>
              <w:t>En tant que classe, décidez quels dessins répond</w:t>
            </w:r>
            <w:r w:rsidR="009B69E7">
              <w:rPr>
                <w:rFonts w:eastAsia="Times New Roman"/>
                <w:sz w:val="20"/>
                <w:szCs w:val="20"/>
                <w:lang w:eastAsia="en-CA"/>
              </w:rPr>
              <w:t>ent</w:t>
            </w:r>
            <w:r w:rsidRPr="00932CB1">
              <w:rPr>
                <w:rFonts w:eastAsia="Times New Roman"/>
                <w:sz w:val="20"/>
                <w:szCs w:val="20"/>
                <w:lang w:eastAsia="en-CA"/>
              </w:rPr>
              <w:t xml:space="preserve"> le mieux aux critères du projet.</w:t>
            </w:r>
          </w:p>
          <w:p w14:paraId="2C7E0BC3" w14:textId="3867EFE2" w:rsidR="00932CB1" w:rsidRPr="00932CB1" w:rsidRDefault="00932CB1" w:rsidP="00932CB1">
            <w:pPr>
              <w:pStyle w:val="ListParagraph"/>
              <w:numPr>
                <w:ilvl w:val="0"/>
                <w:numId w:val="29"/>
              </w:numPr>
              <w:spacing w:after="0" w:line="240" w:lineRule="auto"/>
              <w:textAlignment w:val="baseline"/>
              <w:rPr>
                <w:rFonts w:eastAsia="Times New Roman"/>
                <w:sz w:val="20"/>
                <w:szCs w:val="20"/>
                <w:lang w:eastAsia="en-CA"/>
              </w:rPr>
            </w:pPr>
            <w:r w:rsidRPr="00932CB1">
              <w:rPr>
                <w:rFonts w:eastAsia="Times New Roman"/>
                <w:sz w:val="20"/>
                <w:szCs w:val="20"/>
                <w:lang w:eastAsia="en-CA"/>
              </w:rPr>
              <w:t xml:space="preserve">En </w:t>
            </w:r>
            <w:r w:rsidR="00DB7AA8">
              <w:rPr>
                <w:rFonts w:eastAsia="Times New Roman"/>
                <w:sz w:val="20"/>
                <w:szCs w:val="20"/>
                <w:lang w:eastAsia="en-CA"/>
              </w:rPr>
              <w:t>atelier</w:t>
            </w:r>
            <w:r w:rsidRPr="00932CB1">
              <w:rPr>
                <w:rFonts w:eastAsia="Times New Roman"/>
                <w:sz w:val="20"/>
                <w:szCs w:val="20"/>
                <w:lang w:eastAsia="en-CA"/>
              </w:rPr>
              <w:t xml:space="preserve">, construisez un prototype et recueillez les commentaires des élèves, des autres éducateurs, du club de l'environnement et de toute autre personne impliquée dans ce projet. </w:t>
            </w:r>
          </w:p>
          <w:p w14:paraId="7A96010B" w14:textId="19DCBD8B" w:rsidR="00932CB1" w:rsidRPr="00932CB1" w:rsidRDefault="00932CB1" w:rsidP="00932CB1">
            <w:pPr>
              <w:pStyle w:val="ListParagraph"/>
              <w:numPr>
                <w:ilvl w:val="0"/>
                <w:numId w:val="29"/>
              </w:numPr>
              <w:spacing w:after="0" w:line="240" w:lineRule="auto"/>
              <w:textAlignment w:val="baseline"/>
              <w:rPr>
                <w:rFonts w:eastAsia="Times New Roman"/>
                <w:sz w:val="20"/>
                <w:szCs w:val="20"/>
                <w:lang w:eastAsia="en-CA"/>
              </w:rPr>
            </w:pPr>
            <w:r w:rsidRPr="00932CB1">
              <w:rPr>
                <w:rFonts w:eastAsia="Times New Roman"/>
                <w:sz w:val="20"/>
                <w:szCs w:val="20"/>
                <w:lang w:eastAsia="en-CA"/>
              </w:rPr>
              <w:t>Les élèves seront chargés de créer un bac à plantes, puis de réfléchir et de faire un rapport sur ce processus.</w:t>
            </w:r>
          </w:p>
          <w:p w14:paraId="67B2EE97" w14:textId="77777777" w:rsidR="00932CB1" w:rsidRPr="00932CB1" w:rsidRDefault="00932CB1" w:rsidP="00932CB1">
            <w:pPr>
              <w:pStyle w:val="ListParagraph"/>
              <w:spacing w:after="0" w:line="240" w:lineRule="auto"/>
              <w:textAlignment w:val="baseline"/>
              <w:rPr>
                <w:rFonts w:eastAsia="Times New Roman"/>
                <w:sz w:val="20"/>
                <w:szCs w:val="20"/>
                <w:lang w:eastAsia="en-CA"/>
              </w:rPr>
            </w:pPr>
          </w:p>
          <w:p w14:paraId="58EA2589" w14:textId="567810C3" w:rsidR="000C56FC" w:rsidRPr="000C56FC" w:rsidRDefault="00932CB1" w:rsidP="00932CB1">
            <w:pPr>
              <w:spacing w:after="0" w:line="240" w:lineRule="auto"/>
              <w:ind w:left="720"/>
              <w:rPr>
                <w:rFonts w:ascii="Times New Roman" w:eastAsia="Times New Roman" w:hAnsi="Times New Roman" w:cs="Times New Roman"/>
                <w:sz w:val="24"/>
                <w:szCs w:val="24"/>
                <w:lang w:eastAsia="en-CA"/>
              </w:rPr>
            </w:pPr>
            <w:r w:rsidRPr="00932CB1">
              <w:rPr>
                <w:rFonts w:eastAsia="Times New Roman"/>
                <w:sz w:val="20"/>
                <w:szCs w:val="20"/>
                <w:lang w:eastAsia="en-CA"/>
              </w:rPr>
              <w:t>Il existe également un lien avec un partenaire communautaire qui construit des jardinières et qui est disposé à parler avec la classe et à donner son avis.</w:t>
            </w:r>
          </w:p>
        </w:tc>
        <w:tc>
          <w:tcPr>
            <w:tcW w:w="28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172239" w14:textId="5B171B3E" w:rsidR="000C56FC" w:rsidRPr="000C56FC" w:rsidRDefault="007272B4" w:rsidP="000C56FC">
            <w:pPr>
              <w:spacing w:after="0" w:line="240" w:lineRule="auto"/>
              <w:rPr>
                <w:rFonts w:ascii="Times New Roman" w:eastAsia="Times New Roman" w:hAnsi="Times New Roman" w:cs="Times New Roman"/>
                <w:sz w:val="24"/>
                <w:szCs w:val="24"/>
                <w:lang w:eastAsia="en-CA"/>
              </w:rPr>
            </w:pPr>
            <w:r w:rsidRPr="007272B4">
              <w:rPr>
                <w:rFonts w:eastAsia="Times New Roman"/>
                <w:b/>
                <w:bCs/>
                <w:sz w:val="20"/>
                <w:szCs w:val="20"/>
                <w:lang w:eastAsia="en-CA"/>
              </w:rPr>
              <w:t>Tableau des liens avec les réalisations</w:t>
            </w:r>
          </w:p>
          <w:p w14:paraId="140A7D80" w14:textId="77777777" w:rsidR="00390769" w:rsidRDefault="00390769" w:rsidP="000C56FC">
            <w:pPr>
              <w:spacing w:after="0" w:line="240" w:lineRule="auto"/>
              <w:rPr>
                <w:rFonts w:eastAsia="Times New Roman"/>
                <w:b/>
                <w:bCs/>
                <w:sz w:val="20"/>
                <w:szCs w:val="20"/>
                <w:lang w:eastAsia="en-CA"/>
              </w:rPr>
            </w:pPr>
            <w:r w:rsidRPr="00390769">
              <w:rPr>
                <w:rFonts w:eastAsia="Times New Roman"/>
                <w:b/>
                <w:bCs/>
                <w:sz w:val="20"/>
                <w:szCs w:val="20"/>
                <w:lang w:eastAsia="en-CA"/>
              </w:rPr>
              <w:t>Connaissance et compréhension</w:t>
            </w:r>
          </w:p>
          <w:p w14:paraId="3BEC819B" w14:textId="38E47B2E" w:rsidR="000C56FC" w:rsidRPr="000C56FC" w:rsidRDefault="00652C44" w:rsidP="000C56FC">
            <w:pPr>
              <w:spacing w:after="0" w:line="240" w:lineRule="auto"/>
              <w:rPr>
                <w:rFonts w:ascii="Times New Roman" w:eastAsia="Times New Roman" w:hAnsi="Times New Roman" w:cs="Times New Roman"/>
                <w:sz w:val="24"/>
                <w:szCs w:val="24"/>
                <w:lang w:eastAsia="en-CA"/>
              </w:rPr>
            </w:pPr>
            <w:r w:rsidRPr="00652C44">
              <w:rPr>
                <w:rFonts w:eastAsia="Times New Roman"/>
                <w:sz w:val="20"/>
                <w:szCs w:val="20"/>
                <w:lang w:eastAsia="en-CA"/>
              </w:rPr>
              <w:t>Cette expérience englobe plusieurs aspects des fond</w:t>
            </w:r>
            <w:r w:rsidR="0014499C">
              <w:rPr>
                <w:rFonts w:eastAsia="Times New Roman"/>
                <w:sz w:val="20"/>
                <w:szCs w:val="20"/>
                <w:lang w:eastAsia="en-CA"/>
              </w:rPr>
              <w:t>e</w:t>
            </w:r>
            <w:r w:rsidRPr="00652C44">
              <w:rPr>
                <w:rFonts w:eastAsia="Times New Roman"/>
                <w:sz w:val="20"/>
                <w:szCs w:val="20"/>
                <w:lang w:eastAsia="en-CA"/>
              </w:rPr>
              <w:t>ment</w:t>
            </w:r>
            <w:r w:rsidR="0014499C">
              <w:rPr>
                <w:rFonts w:eastAsia="Times New Roman"/>
                <w:sz w:val="20"/>
                <w:szCs w:val="20"/>
                <w:lang w:eastAsia="en-CA"/>
              </w:rPr>
              <w:t>s</w:t>
            </w:r>
            <w:r w:rsidRPr="00652C44">
              <w:rPr>
                <w:rFonts w:eastAsia="Times New Roman"/>
                <w:sz w:val="20"/>
                <w:szCs w:val="20"/>
                <w:lang w:eastAsia="en-CA"/>
              </w:rPr>
              <w:t xml:space="preserve"> de la </w:t>
            </w:r>
            <w:r w:rsidR="0014499C" w:rsidRPr="00652C44">
              <w:rPr>
                <w:rFonts w:eastAsia="Times New Roman"/>
                <w:sz w:val="20"/>
                <w:szCs w:val="20"/>
                <w:lang w:eastAsia="en-CA"/>
              </w:rPr>
              <w:t xml:space="preserve">technologie </w:t>
            </w:r>
            <w:r w:rsidR="0014499C">
              <w:rPr>
                <w:rFonts w:eastAsia="Times New Roman"/>
                <w:sz w:val="20"/>
                <w:szCs w:val="20"/>
                <w:lang w:eastAsia="en-CA"/>
              </w:rPr>
              <w:t xml:space="preserve">de la </w:t>
            </w:r>
            <w:r w:rsidRPr="00652C44">
              <w:rPr>
                <w:rFonts w:eastAsia="Times New Roman"/>
                <w:sz w:val="20"/>
                <w:szCs w:val="20"/>
                <w:lang w:eastAsia="en-CA"/>
              </w:rPr>
              <w:t>construction et permettrait d'évaluer la connaissance et la compréhension des</w:t>
            </w:r>
            <w:r w:rsidR="000C56FC" w:rsidRPr="000C56FC">
              <w:rPr>
                <w:rFonts w:eastAsia="Times New Roman"/>
                <w:i/>
                <w:iCs/>
                <w:sz w:val="20"/>
                <w:szCs w:val="20"/>
                <w:lang w:eastAsia="en-CA"/>
              </w:rPr>
              <w:t>:</w:t>
            </w:r>
          </w:p>
          <w:p w14:paraId="241C4167" w14:textId="721121D1" w:rsidR="00137258" w:rsidRPr="00137258" w:rsidRDefault="00137258" w:rsidP="00137258">
            <w:pPr>
              <w:numPr>
                <w:ilvl w:val="0"/>
                <w:numId w:val="35"/>
              </w:numPr>
              <w:spacing w:after="0" w:line="240" w:lineRule="auto"/>
              <w:textAlignment w:val="baseline"/>
              <w:rPr>
                <w:rFonts w:eastAsia="Times New Roman"/>
                <w:sz w:val="20"/>
                <w:szCs w:val="20"/>
                <w:lang w:eastAsia="en-CA"/>
              </w:rPr>
            </w:pPr>
            <w:r w:rsidRPr="00137258">
              <w:rPr>
                <w:rFonts w:eastAsia="Times New Roman"/>
                <w:sz w:val="20"/>
                <w:szCs w:val="20"/>
                <w:lang w:eastAsia="en-CA"/>
              </w:rPr>
              <w:t>-Composants, matériaux et procédés de construction</w:t>
            </w:r>
          </w:p>
          <w:p w14:paraId="6B05E37B" w14:textId="5F6A164A" w:rsidR="00137258" w:rsidRPr="00137258" w:rsidRDefault="00137258" w:rsidP="00137258">
            <w:pPr>
              <w:numPr>
                <w:ilvl w:val="0"/>
                <w:numId w:val="35"/>
              </w:numPr>
              <w:spacing w:after="0" w:line="240" w:lineRule="auto"/>
              <w:textAlignment w:val="baseline"/>
              <w:rPr>
                <w:rFonts w:eastAsia="Times New Roman"/>
                <w:sz w:val="20"/>
                <w:szCs w:val="20"/>
                <w:lang w:eastAsia="en-CA"/>
              </w:rPr>
            </w:pPr>
            <w:r w:rsidRPr="00137258">
              <w:rPr>
                <w:rFonts w:eastAsia="Times New Roman"/>
                <w:sz w:val="20"/>
                <w:szCs w:val="20"/>
                <w:lang w:eastAsia="en-CA"/>
              </w:rPr>
              <w:t>Outils, équipements, techniques</w:t>
            </w:r>
          </w:p>
          <w:p w14:paraId="5BF4E86F" w14:textId="293487A9" w:rsidR="00137258" w:rsidRPr="00137258" w:rsidRDefault="00137258" w:rsidP="00137258">
            <w:pPr>
              <w:numPr>
                <w:ilvl w:val="0"/>
                <w:numId w:val="35"/>
              </w:numPr>
              <w:spacing w:after="0" w:line="240" w:lineRule="auto"/>
              <w:textAlignment w:val="baseline"/>
              <w:rPr>
                <w:rFonts w:eastAsia="Times New Roman"/>
                <w:sz w:val="20"/>
                <w:szCs w:val="20"/>
                <w:lang w:eastAsia="en-CA"/>
              </w:rPr>
            </w:pPr>
            <w:r w:rsidRPr="00137258">
              <w:rPr>
                <w:rFonts w:eastAsia="Times New Roman"/>
                <w:sz w:val="20"/>
                <w:szCs w:val="20"/>
                <w:lang w:eastAsia="en-CA"/>
              </w:rPr>
              <w:t>Terminologie</w:t>
            </w:r>
          </w:p>
          <w:p w14:paraId="5D85C2D0" w14:textId="7DC784C0" w:rsidR="00137258" w:rsidRPr="00137258" w:rsidRDefault="00137258" w:rsidP="00137258">
            <w:pPr>
              <w:numPr>
                <w:ilvl w:val="0"/>
                <w:numId w:val="35"/>
              </w:numPr>
              <w:spacing w:after="0" w:line="240" w:lineRule="auto"/>
              <w:textAlignment w:val="baseline"/>
              <w:rPr>
                <w:rFonts w:eastAsia="Times New Roman"/>
                <w:sz w:val="20"/>
                <w:szCs w:val="20"/>
                <w:lang w:eastAsia="en-CA"/>
              </w:rPr>
            </w:pPr>
            <w:r w:rsidRPr="00137258">
              <w:rPr>
                <w:rFonts w:eastAsia="Times New Roman"/>
                <w:sz w:val="20"/>
                <w:szCs w:val="20"/>
                <w:lang w:eastAsia="en-CA"/>
              </w:rPr>
              <w:t>Dessins techniques</w:t>
            </w:r>
          </w:p>
          <w:p w14:paraId="5EAB22E1" w14:textId="122EC62D" w:rsidR="000C56FC" w:rsidRPr="00137258" w:rsidRDefault="00137258" w:rsidP="00137258">
            <w:pPr>
              <w:numPr>
                <w:ilvl w:val="0"/>
                <w:numId w:val="35"/>
              </w:numPr>
              <w:spacing w:after="0" w:line="240" w:lineRule="auto"/>
              <w:rPr>
                <w:rFonts w:ascii="Times New Roman" w:eastAsia="Times New Roman" w:hAnsi="Times New Roman" w:cs="Times New Roman"/>
                <w:sz w:val="24"/>
                <w:szCs w:val="24"/>
                <w:lang w:eastAsia="en-CA"/>
              </w:rPr>
            </w:pPr>
            <w:r w:rsidRPr="00137258">
              <w:rPr>
                <w:rFonts w:eastAsia="Times New Roman"/>
                <w:sz w:val="20"/>
                <w:szCs w:val="20"/>
                <w:lang w:eastAsia="en-CA"/>
              </w:rPr>
              <w:t>Santé et sécurité</w:t>
            </w:r>
          </w:p>
          <w:p w14:paraId="2775655F" w14:textId="77777777" w:rsidR="00137258" w:rsidRPr="000C56FC" w:rsidRDefault="00137258" w:rsidP="00137258">
            <w:pPr>
              <w:spacing w:after="0" w:line="240" w:lineRule="auto"/>
              <w:ind w:left="720"/>
              <w:rPr>
                <w:rFonts w:ascii="Times New Roman" w:eastAsia="Times New Roman" w:hAnsi="Times New Roman" w:cs="Times New Roman"/>
                <w:sz w:val="24"/>
                <w:szCs w:val="24"/>
                <w:lang w:eastAsia="en-CA"/>
              </w:rPr>
            </w:pPr>
          </w:p>
          <w:p w14:paraId="76832C73" w14:textId="77777777" w:rsidR="00137258" w:rsidRDefault="00137258" w:rsidP="000C56FC">
            <w:pPr>
              <w:spacing w:after="0" w:line="240" w:lineRule="auto"/>
              <w:rPr>
                <w:rFonts w:eastAsia="Times New Roman"/>
                <w:b/>
                <w:bCs/>
                <w:sz w:val="20"/>
                <w:szCs w:val="20"/>
                <w:lang w:eastAsia="en-CA"/>
              </w:rPr>
            </w:pPr>
          </w:p>
          <w:p w14:paraId="475B52AD" w14:textId="77777777" w:rsidR="00072400" w:rsidRDefault="00072400" w:rsidP="000C56FC">
            <w:pPr>
              <w:spacing w:after="0" w:line="240" w:lineRule="auto"/>
              <w:rPr>
                <w:rFonts w:eastAsia="Times New Roman"/>
                <w:b/>
                <w:bCs/>
                <w:sz w:val="20"/>
                <w:szCs w:val="20"/>
                <w:lang w:eastAsia="en-CA"/>
              </w:rPr>
            </w:pPr>
            <w:r w:rsidRPr="00072400">
              <w:rPr>
                <w:rFonts w:eastAsia="Times New Roman"/>
                <w:b/>
                <w:bCs/>
                <w:sz w:val="20"/>
                <w:szCs w:val="20"/>
                <w:lang w:eastAsia="en-CA"/>
              </w:rPr>
              <w:t>Réflexion et enquête</w:t>
            </w:r>
          </w:p>
          <w:p w14:paraId="7183C1FC" w14:textId="1834218E" w:rsidR="000C56FC" w:rsidRPr="000C56FC" w:rsidRDefault="00383D9A" w:rsidP="000C56FC">
            <w:pPr>
              <w:spacing w:after="0" w:line="240" w:lineRule="auto"/>
              <w:rPr>
                <w:rFonts w:ascii="Times New Roman" w:eastAsia="Times New Roman" w:hAnsi="Times New Roman" w:cs="Times New Roman"/>
                <w:sz w:val="24"/>
                <w:szCs w:val="24"/>
                <w:lang w:eastAsia="en-CA"/>
              </w:rPr>
            </w:pPr>
            <w:r w:rsidRPr="00383D9A">
              <w:rPr>
                <w:rFonts w:eastAsia="Times New Roman"/>
                <w:sz w:val="20"/>
                <w:szCs w:val="20"/>
                <w:lang w:eastAsia="en-CA"/>
              </w:rPr>
              <w:t>Les élèves participent à un processus de conception en vue de créer</w:t>
            </w:r>
            <w:r>
              <w:rPr>
                <w:rFonts w:eastAsia="Times New Roman"/>
                <w:sz w:val="20"/>
                <w:szCs w:val="20"/>
                <w:lang w:eastAsia="en-CA"/>
              </w:rPr>
              <w:t xml:space="preserve"> des</w:t>
            </w:r>
            <w:r w:rsidRPr="00383D9A">
              <w:rPr>
                <w:rFonts w:eastAsia="Times New Roman"/>
                <w:sz w:val="20"/>
                <w:szCs w:val="20"/>
                <w:lang w:eastAsia="en-CA"/>
              </w:rPr>
              <w:t xml:space="preserve"> </w:t>
            </w:r>
            <w:r w:rsidRPr="004F2BFE">
              <w:rPr>
                <w:rFonts w:eastAsia="Times New Roman"/>
                <w:sz w:val="20"/>
                <w:szCs w:val="20"/>
                <w:lang w:eastAsia="en-CA"/>
              </w:rPr>
              <w:t>bacs à plantes</w:t>
            </w:r>
            <w:r w:rsidRPr="00383D9A">
              <w:rPr>
                <w:rFonts w:eastAsia="Times New Roman"/>
                <w:sz w:val="20"/>
                <w:szCs w:val="20"/>
                <w:lang w:eastAsia="en-CA"/>
              </w:rPr>
              <w:t xml:space="preserve">.  En particulier, ils </w:t>
            </w:r>
            <w:r>
              <w:rPr>
                <w:rFonts w:eastAsia="Times New Roman"/>
                <w:sz w:val="20"/>
                <w:szCs w:val="20"/>
                <w:lang w:eastAsia="en-CA"/>
              </w:rPr>
              <w:t>v</w:t>
            </w:r>
            <w:r w:rsidRPr="00383D9A">
              <w:rPr>
                <w:rFonts w:eastAsia="Times New Roman"/>
                <w:sz w:val="20"/>
                <w:szCs w:val="20"/>
                <w:lang w:eastAsia="en-CA"/>
              </w:rPr>
              <w:t>ont</w:t>
            </w:r>
            <w:r w:rsidR="00404CED">
              <w:rPr>
                <w:rFonts w:eastAsia="Times New Roman"/>
                <w:sz w:val="20"/>
                <w:szCs w:val="20"/>
                <w:lang w:eastAsia="en-CA"/>
              </w:rPr>
              <w:t xml:space="preserve"> faire la</w:t>
            </w:r>
            <w:r w:rsidR="000C56FC" w:rsidRPr="000C56FC">
              <w:rPr>
                <w:rFonts w:eastAsia="Times New Roman"/>
                <w:sz w:val="20"/>
                <w:szCs w:val="20"/>
                <w:lang w:eastAsia="en-CA"/>
              </w:rPr>
              <w:t>:</w:t>
            </w:r>
          </w:p>
          <w:p w14:paraId="0090343D" w14:textId="77777777" w:rsidR="00404CED" w:rsidRPr="00404CED" w:rsidRDefault="00404CED" w:rsidP="00404CED">
            <w:pPr>
              <w:numPr>
                <w:ilvl w:val="0"/>
                <w:numId w:val="36"/>
              </w:numPr>
              <w:spacing w:after="0" w:line="240" w:lineRule="auto"/>
              <w:textAlignment w:val="baseline"/>
              <w:rPr>
                <w:rFonts w:eastAsia="Times New Roman"/>
                <w:sz w:val="20"/>
                <w:szCs w:val="20"/>
                <w:lang w:eastAsia="en-CA"/>
              </w:rPr>
            </w:pPr>
            <w:r w:rsidRPr="00404CED">
              <w:rPr>
                <w:rFonts w:eastAsia="Times New Roman"/>
                <w:sz w:val="20"/>
                <w:szCs w:val="20"/>
                <w:lang w:eastAsia="en-CA"/>
              </w:rPr>
              <w:t>Recherche, localisation et organisation de l'information</w:t>
            </w:r>
          </w:p>
          <w:p w14:paraId="3730B99D" w14:textId="0ACC3E2B" w:rsidR="00404CED" w:rsidRPr="00404CED" w:rsidRDefault="00404CED" w:rsidP="00404CED">
            <w:pPr>
              <w:numPr>
                <w:ilvl w:val="0"/>
                <w:numId w:val="36"/>
              </w:numPr>
              <w:spacing w:after="0" w:line="240" w:lineRule="auto"/>
              <w:textAlignment w:val="baseline"/>
              <w:rPr>
                <w:rFonts w:eastAsia="Times New Roman"/>
                <w:sz w:val="20"/>
                <w:szCs w:val="20"/>
                <w:lang w:eastAsia="en-CA"/>
              </w:rPr>
            </w:pPr>
            <w:r w:rsidRPr="00404CED">
              <w:rPr>
                <w:rFonts w:eastAsia="Times New Roman"/>
                <w:sz w:val="20"/>
                <w:szCs w:val="20"/>
                <w:lang w:eastAsia="en-CA"/>
              </w:rPr>
              <w:t>Analyser, réfléchir, examiner et faire un compte rendu</w:t>
            </w:r>
          </w:p>
          <w:p w14:paraId="5B77A654" w14:textId="4ED96D6D" w:rsidR="000C56FC" w:rsidRPr="000C56FC" w:rsidRDefault="00404CED" w:rsidP="00404CED">
            <w:pPr>
              <w:numPr>
                <w:ilvl w:val="0"/>
                <w:numId w:val="36"/>
              </w:numPr>
              <w:spacing w:after="0" w:line="240" w:lineRule="auto"/>
              <w:rPr>
                <w:rFonts w:ascii="Times New Roman" w:eastAsia="Times New Roman" w:hAnsi="Times New Roman" w:cs="Times New Roman"/>
                <w:sz w:val="24"/>
                <w:szCs w:val="24"/>
                <w:lang w:eastAsia="en-CA"/>
              </w:rPr>
            </w:pPr>
            <w:r w:rsidRPr="00404CED">
              <w:rPr>
                <w:rFonts w:eastAsia="Times New Roman"/>
                <w:sz w:val="20"/>
                <w:szCs w:val="20"/>
                <w:lang w:eastAsia="en-CA"/>
              </w:rPr>
              <w:t>Conception et résolution de problèmes</w:t>
            </w:r>
          </w:p>
          <w:p w14:paraId="1834BBE3" w14:textId="3A70BB6C" w:rsidR="000C56FC" w:rsidRPr="000C56FC" w:rsidRDefault="00582952" w:rsidP="000C56FC">
            <w:pPr>
              <w:spacing w:after="0" w:line="240" w:lineRule="auto"/>
              <w:rPr>
                <w:rFonts w:ascii="Times New Roman" w:eastAsia="Times New Roman" w:hAnsi="Times New Roman" w:cs="Times New Roman"/>
                <w:sz w:val="24"/>
                <w:szCs w:val="24"/>
                <w:lang w:eastAsia="en-CA"/>
              </w:rPr>
            </w:pPr>
            <w:r>
              <w:rPr>
                <w:rFonts w:eastAsia="Times New Roman"/>
                <w:b/>
                <w:bCs/>
                <w:sz w:val="20"/>
                <w:szCs w:val="20"/>
                <w:lang w:eastAsia="en-CA"/>
              </w:rPr>
              <w:t>Mise en a</w:t>
            </w:r>
            <w:r w:rsidR="000C56FC" w:rsidRPr="000C56FC">
              <w:rPr>
                <w:rFonts w:eastAsia="Times New Roman"/>
                <w:b/>
                <w:bCs/>
                <w:sz w:val="20"/>
                <w:szCs w:val="20"/>
                <w:lang w:eastAsia="en-CA"/>
              </w:rPr>
              <w:t>pplication</w:t>
            </w:r>
          </w:p>
          <w:p w14:paraId="3A189F00" w14:textId="3A938FBF" w:rsidR="000C56FC" w:rsidRPr="000C56FC" w:rsidRDefault="00582952" w:rsidP="000C56FC">
            <w:pPr>
              <w:spacing w:after="0" w:line="240" w:lineRule="auto"/>
              <w:rPr>
                <w:rFonts w:ascii="Times New Roman" w:eastAsia="Times New Roman" w:hAnsi="Times New Roman" w:cs="Times New Roman"/>
                <w:sz w:val="24"/>
                <w:szCs w:val="24"/>
                <w:lang w:eastAsia="en-CA"/>
              </w:rPr>
            </w:pPr>
            <w:r w:rsidRPr="00582952">
              <w:rPr>
                <w:rFonts w:eastAsia="Times New Roman"/>
                <w:sz w:val="20"/>
                <w:szCs w:val="20"/>
                <w:lang w:eastAsia="en-CA"/>
              </w:rPr>
              <w:t>Les étudiants mettront en pratique ce qu'ils savent déjà et ont appris dans ce cours en ce qui concerne le processus de conception</w:t>
            </w:r>
            <w:r w:rsidR="000C56FC" w:rsidRPr="000C56FC">
              <w:rPr>
                <w:rFonts w:eastAsia="Times New Roman"/>
                <w:sz w:val="20"/>
                <w:szCs w:val="20"/>
                <w:lang w:eastAsia="en-CA"/>
              </w:rPr>
              <w:t>.</w:t>
            </w:r>
          </w:p>
          <w:p w14:paraId="5D988AEE" w14:textId="77777777" w:rsidR="000C56FC" w:rsidRPr="000C56FC" w:rsidRDefault="000C56FC" w:rsidP="000C56FC">
            <w:pPr>
              <w:spacing w:after="0" w:line="240" w:lineRule="auto"/>
              <w:rPr>
                <w:rFonts w:ascii="Times New Roman" w:eastAsia="Times New Roman" w:hAnsi="Times New Roman" w:cs="Times New Roman"/>
                <w:sz w:val="24"/>
                <w:szCs w:val="24"/>
                <w:lang w:eastAsia="en-CA"/>
              </w:rPr>
            </w:pPr>
          </w:p>
          <w:p w14:paraId="4016B4B0" w14:textId="77777777" w:rsidR="000C56FC" w:rsidRPr="000C56FC" w:rsidRDefault="000C56FC" w:rsidP="000C56FC">
            <w:pPr>
              <w:spacing w:after="0" w:line="240" w:lineRule="auto"/>
              <w:rPr>
                <w:rFonts w:ascii="Times New Roman" w:eastAsia="Times New Roman" w:hAnsi="Times New Roman" w:cs="Times New Roman"/>
                <w:sz w:val="24"/>
                <w:szCs w:val="24"/>
                <w:lang w:eastAsia="en-CA"/>
              </w:rPr>
            </w:pPr>
            <w:r w:rsidRPr="000C56FC">
              <w:rPr>
                <w:rFonts w:eastAsia="Times New Roman"/>
                <w:b/>
                <w:bCs/>
                <w:sz w:val="20"/>
                <w:szCs w:val="20"/>
                <w:lang w:eastAsia="en-CA"/>
              </w:rPr>
              <w:t>Communication</w:t>
            </w:r>
          </w:p>
          <w:p w14:paraId="421E90D0" w14:textId="0EB02823" w:rsidR="000C56FC" w:rsidRPr="000C56FC" w:rsidRDefault="00261DE9" w:rsidP="000C56FC">
            <w:pPr>
              <w:spacing w:after="0" w:line="240" w:lineRule="auto"/>
              <w:rPr>
                <w:rFonts w:ascii="Times New Roman" w:eastAsia="Times New Roman" w:hAnsi="Times New Roman" w:cs="Times New Roman"/>
                <w:sz w:val="24"/>
                <w:szCs w:val="24"/>
                <w:lang w:eastAsia="en-CA"/>
              </w:rPr>
            </w:pPr>
            <w:r w:rsidRPr="00261DE9">
              <w:rPr>
                <w:rFonts w:eastAsia="Times New Roman"/>
                <w:sz w:val="20"/>
                <w:szCs w:val="20"/>
                <w:lang w:eastAsia="en-CA"/>
              </w:rPr>
              <w:t>Tout au long de cette expérience, l'éducateur a de multiples occasions d'observer la capacité des élèves à</w:t>
            </w:r>
            <w:r w:rsidR="000C56FC" w:rsidRPr="000C56FC">
              <w:rPr>
                <w:rFonts w:eastAsia="Times New Roman"/>
                <w:sz w:val="20"/>
                <w:szCs w:val="20"/>
                <w:lang w:eastAsia="en-CA"/>
              </w:rPr>
              <w:t>:</w:t>
            </w:r>
          </w:p>
          <w:p w14:paraId="7670AEF2" w14:textId="77777777" w:rsidR="00261DE9" w:rsidRPr="00261DE9" w:rsidRDefault="00261DE9" w:rsidP="00261DE9">
            <w:pPr>
              <w:numPr>
                <w:ilvl w:val="0"/>
                <w:numId w:val="37"/>
              </w:numPr>
              <w:spacing w:after="0" w:line="240" w:lineRule="auto"/>
              <w:textAlignment w:val="baseline"/>
              <w:rPr>
                <w:rFonts w:eastAsia="Times New Roman"/>
                <w:sz w:val="20"/>
                <w:szCs w:val="20"/>
                <w:lang w:eastAsia="en-CA"/>
              </w:rPr>
            </w:pPr>
            <w:r w:rsidRPr="00261DE9">
              <w:rPr>
                <w:rFonts w:eastAsia="Times New Roman"/>
                <w:sz w:val="20"/>
                <w:szCs w:val="20"/>
                <w:lang w:eastAsia="en-CA"/>
              </w:rPr>
              <w:t>Utiliser la terminologie appropriée</w:t>
            </w:r>
          </w:p>
          <w:p w14:paraId="5BF4613D" w14:textId="576374C2" w:rsidR="00261DE9" w:rsidRPr="00261DE9" w:rsidRDefault="00261DE9" w:rsidP="00261DE9">
            <w:pPr>
              <w:numPr>
                <w:ilvl w:val="0"/>
                <w:numId w:val="37"/>
              </w:numPr>
              <w:spacing w:after="0" w:line="240" w:lineRule="auto"/>
              <w:textAlignment w:val="baseline"/>
              <w:rPr>
                <w:rFonts w:eastAsia="Times New Roman"/>
                <w:sz w:val="20"/>
                <w:szCs w:val="20"/>
                <w:lang w:eastAsia="en-CA"/>
              </w:rPr>
            </w:pPr>
            <w:r w:rsidRPr="00261DE9">
              <w:rPr>
                <w:rFonts w:eastAsia="Times New Roman"/>
                <w:sz w:val="20"/>
                <w:szCs w:val="20"/>
                <w:lang w:eastAsia="en-CA"/>
              </w:rPr>
              <w:t>Poser des questions pertinentes</w:t>
            </w:r>
          </w:p>
          <w:p w14:paraId="307C9569" w14:textId="48C51D35" w:rsidR="000C56FC" w:rsidRPr="000C56FC" w:rsidRDefault="00261DE9" w:rsidP="00261DE9">
            <w:pPr>
              <w:numPr>
                <w:ilvl w:val="0"/>
                <w:numId w:val="37"/>
              </w:numPr>
              <w:spacing w:after="0" w:line="240" w:lineRule="auto"/>
              <w:textAlignment w:val="baseline"/>
              <w:rPr>
                <w:rFonts w:eastAsia="Times New Roman"/>
                <w:sz w:val="20"/>
                <w:szCs w:val="20"/>
                <w:lang w:eastAsia="en-CA"/>
              </w:rPr>
            </w:pPr>
            <w:r w:rsidRPr="00261DE9">
              <w:rPr>
                <w:rFonts w:eastAsia="Times New Roman"/>
                <w:sz w:val="20"/>
                <w:szCs w:val="20"/>
                <w:lang w:eastAsia="en-CA"/>
              </w:rPr>
              <w:t>Écouter et parler avec leurs pairs</w:t>
            </w:r>
          </w:p>
        </w:tc>
      </w:tr>
    </w:tbl>
    <w:p w14:paraId="747BDB0B" w14:textId="5E3DEC1A" w:rsidR="000C56FC" w:rsidRPr="000C56FC" w:rsidRDefault="000C56FC" w:rsidP="000C56FC">
      <w:pPr>
        <w:spacing w:after="0" w:line="240" w:lineRule="auto"/>
        <w:rPr>
          <w:rFonts w:ascii="Times New Roman" w:eastAsia="Times New Roman" w:hAnsi="Times New Roman" w:cs="Times New Roman"/>
          <w:sz w:val="24"/>
          <w:szCs w:val="24"/>
          <w:lang w:eastAsia="en-CA"/>
        </w:rPr>
      </w:pPr>
    </w:p>
    <w:tbl>
      <w:tblPr>
        <w:tblW w:w="0" w:type="auto"/>
        <w:tblCellMar>
          <w:top w:w="15" w:type="dxa"/>
          <w:left w:w="15" w:type="dxa"/>
          <w:bottom w:w="15" w:type="dxa"/>
          <w:right w:w="15" w:type="dxa"/>
        </w:tblCellMar>
        <w:tblLook w:val="04A0" w:firstRow="1" w:lastRow="0" w:firstColumn="1" w:lastColumn="0" w:noHBand="0" w:noVBand="1"/>
      </w:tblPr>
      <w:tblGrid>
        <w:gridCol w:w="2216"/>
        <w:gridCol w:w="5154"/>
        <w:gridCol w:w="3809"/>
      </w:tblGrid>
      <w:tr w:rsidR="000C56FC" w:rsidRPr="000C56FC" w14:paraId="495D03D0" w14:textId="77777777" w:rsidTr="00476AD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EEA960" w14:textId="77777777" w:rsidR="00E125F5" w:rsidRPr="00AA6DDB" w:rsidRDefault="00E125F5" w:rsidP="00E125F5">
            <w:pPr>
              <w:spacing w:after="0" w:line="240" w:lineRule="auto"/>
              <w:rPr>
                <w:rFonts w:ascii="Times New Roman" w:eastAsia="Times New Roman" w:hAnsi="Times New Roman" w:cs="Times New Roman"/>
                <w:sz w:val="24"/>
                <w:szCs w:val="24"/>
                <w:lang w:eastAsia="en-CA"/>
              </w:rPr>
            </w:pPr>
            <w:r w:rsidRPr="00AA6DDB">
              <w:rPr>
                <w:rFonts w:eastAsia="Times New Roman"/>
                <w:b/>
                <w:bCs/>
                <w:lang w:eastAsia="en-CA"/>
              </w:rPr>
              <w:t>R</w:t>
            </w:r>
            <w:r>
              <w:rPr>
                <w:rFonts w:eastAsia="Times New Roman"/>
                <w:b/>
                <w:bCs/>
                <w:lang w:eastAsia="en-CA"/>
              </w:rPr>
              <w:t>éflexion</w:t>
            </w:r>
          </w:p>
          <w:p w14:paraId="6760329E" w14:textId="36E48E15" w:rsidR="000C56FC" w:rsidRPr="000C56FC" w:rsidRDefault="00E125F5" w:rsidP="00E125F5">
            <w:pPr>
              <w:spacing w:after="0" w:line="240" w:lineRule="auto"/>
              <w:rPr>
                <w:rFonts w:ascii="Times New Roman" w:eastAsia="Times New Roman" w:hAnsi="Times New Roman" w:cs="Times New Roman"/>
                <w:sz w:val="24"/>
                <w:szCs w:val="24"/>
                <w:lang w:eastAsia="en-CA"/>
              </w:rPr>
            </w:pPr>
            <w:r w:rsidRPr="005C0BB3">
              <w:rPr>
                <w:rFonts w:eastAsia="Times New Roman"/>
                <w:i/>
                <w:iCs/>
                <w:sz w:val="18"/>
                <w:szCs w:val="18"/>
                <w:lang w:eastAsia="en-CA"/>
              </w:rPr>
              <w:t>Les élèves réfléchissent individuellement ou en groupe afin de donner un sens à leur expérience et de la relier à des contextes variés</w:t>
            </w:r>
            <w:r w:rsidRPr="00AA6DDB">
              <w:rPr>
                <w:rFonts w:eastAsia="Times New Roman"/>
                <w:i/>
                <w:iCs/>
                <w:sz w:val="18"/>
                <w:szCs w:val="18"/>
                <w:lang w:eastAsia="en-CA"/>
              </w:rPr>
              <w:t>.</w:t>
            </w:r>
          </w:p>
        </w:tc>
        <w:tc>
          <w:tcPr>
            <w:tcW w:w="51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82BCD9" w14:textId="5235B5D8" w:rsidR="000C56FC" w:rsidRPr="000C56FC" w:rsidRDefault="000C56FC" w:rsidP="000C56FC">
            <w:pPr>
              <w:spacing w:after="0" w:line="240" w:lineRule="auto"/>
              <w:rPr>
                <w:rFonts w:ascii="Times New Roman" w:eastAsia="Times New Roman" w:hAnsi="Times New Roman" w:cs="Times New Roman"/>
                <w:sz w:val="24"/>
                <w:szCs w:val="24"/>
                <w:lang w:eastAsia="en-CA"/>
              </w:rPr>
            </w:pPr>
            <w:r w:rsidRPr="000C56FC">
              <w:rPr>
                <w:rFonts w:eastAsia="Times New Roman"/>
                <w:b/>
                <w:bCs/>
                <w:sz w:val="20"/>
                <w:szCs w:val="20"/>
                <w:lang w:eastAsia="en-CA"/>
              </w:rPr>
              <w:t>Description</w:t>
            </w:r>
            <w:r w:rsidR="00106474">
              <w:rPr>
                <w:rFonts w:eastAsia="Times New Roman"/>
                <w:b/>
                <w:bCs/>
                <w:sz w:val="20"/>
                <w:szCs w:val="20"/>
                <w:lang w:eastAsia="en-CA"/>
              </w:rPr>
              <w:t xml:space="preserve"> et réflexion</w:t>
            </w:r>
          </w:p>
          <w:p w14:paraId="11EC1BB0" w14:textId="77777777" w:rsidR="005C74BF" w:rsidRDefault="00817D04" w:rsidP="000C56FC">
            <w:pPr>
              <w:spacing w:after="0" w:line="240" w:lineRule="auto"/>
              <w:rPr>
                <w:rFonts w:eastAsia="Times New Roman"/>
                <w:sz w:val="20"/>
                <w:szCs w:val="20"/>
                <w:lang w:eastAsia="en-CA"/>
              </w:rPr>
            </w:pPr>
            <w:r w:rsidRPr="00110E9D">
              <w:rPr>
                <w:rFonts w:eastAsia="Times New Roman"/>
                <w:sz w:val="20"/>
                <w:szCs w:val="20"/>
                <w:lang w:eastAsia="en-CA"/>
              </w:rPr>
              <w:t>L'éducateur décid</w:t>
            </w:r>
            <w:r>
              <w:rPr>
                <w:rFonts w:eastAsia="Times New Roman"/>
                <w:sz w:val="20"/>
                <w:szCs w:val="20"/>
                <w:lang w:eastAsia="en-CA"/>
              </w:rPr>
              <w:t>e</w:t>
            </w:r>
            <w:r w:rsidRPr="00110E9D">
              <w:rPr>
                <w:rFonts w:eastAsia="Times New Roman"/>
                <w:sz w:val="20"/>
                <w:szCs w:val="20"/>
                <w:lang w:eastAsia="en-CA"/>
              </w:rPr>
              <w:t xml:space="preserve"> que</w:t>
            </w:r>
            <w:r>
              <w:rPr>
                <w:rFonts w:eastAsia="Times New Roman"/>
                <w:sz w:val="20"/>
                <w:szCs w:val="20"/>
                <w:lang w:eastAsia="en-CA"/>
              </w:rPr>
              <w:t>l</w:t>
            </w:r>
            <w:r w:rsidRPr="00110E9D">
              <w:rPr>
                <w:rFonts w:eastAsia="Times New Roman"/>
                <w:sz w:val="20"/>
                <w:szCs w:val="20"/>
                <w:lang w:eastAsia="en-CA"/>
              </w:rPr>
              <w:t xml:space="preserve"> processus de réflexion sera </w:t>
            </w:r>
            <w:r>
              <w:rPr>
                <w:rFonts w:eastAsia="Times New Roman"/>
                <w:sz w:val="20"/>
                <w:szCs w:val="20"/>
                <w:lang w:eastAsia="en-CA"/>
              </w:rPr>
              <w:t>utilisé</w:t>
            </w:r>
            <w:r w:rsidRPr="00110E9D">
              <w:rPr>
                <w:rFonts w:eastAsia="Times New Roman"/>
                <w:sz w:val="20"/>
                <w:szCs w:val="20"/>
                <w:lang w:eastAsia="en-CA"/>
              </w:rPr>
              <w:t xml:space="preserve"> dans </w:t>
            </w:r>
            <w:r>
              <w:rPr>
                <w:rFonts w:eastAsia="Times New Roman"/>
                <w:sz w:val="20"/>
                <w:szCs w:val="20"/>
                <w:lang w:eastAsia="en-CA"/>
              </w:rPr>
              <w:t>s</w:t>
            </w:r>
            <w:r w:rsidRPr="00110E9D">
              <w:rPr>
                <w:rFonts w:eastAsia="Times New Roman"/>
                <w:sz w:val="20"/>
                <w:szCs w:val="20"/>
                <w:lang w:eastAsia="en-CA"/>
              </w:rPr>
              <w:t xml:space="preserve">a classe </w:t>
            </w:r>
          </w:p>
          <w:p w14:paraId="6293CEC9" w14:textId="5D732592" w:rsidR="000C56FC" w:rsidRPr="000C56FC" w:rsidRDefault="005C74BF" w:rsidP="000C56FC">
            <w:pPr>
              <w:spacing w:after="0" w:line="240" w:lineRule="auto"/>
              <w:rPr>
                <w:rFonts w:ascii="Times New Roman" w:eastAsia="Times New Roman" w:hAnsi="Times New Roman" w:cs="Times New Roman"/>
                <w:sz w:val="24"/>
                <w:szCs w:val="24"/>
                <w:lang w:eastAsia="en-CA"/>
              </w:rPr>
            </w:pPr>
            <w:r w:rsidRPr="00110E9D">
              <w:rPr>
                <w:rFonts w:eastAsia="Times New Roman"/>
                <w:sz w:val="20"/>
                <w:szCs w:val="20"/>
                <w:lang w:eastAsia="en-CA"/>
              </w:rPr>
              <w:t>L'éducateur décid</w:t>
            </w:r>
            <w:r>
              <w:rPr>
                <w:rFonts w:eastAsia="Times New Roman"/>
                <w:sz w:val="20"/>
                <w:szCs w:val="20"/>
                <w:lang w:eastAsia="en-CA"/>
              </w:rPr>
              <w:t>e</w:t>
            </w:r>
            <w:r w:rsidRPr="00110E9D">
              <w:rPr>
                <w:rFonts w:eastAsia="Times New Roman"/>
                <w:sz w:val="20"/>
                <w:szCs w:val="20"/>
                <w:lang w:eastAsia="en-CA"/>
              </w:rPr>
              <w:t xml:space="preserve"> que</w:t>
            </w:r>
            <w:r>
              <w:rPr>
                <w:rFonts w:eastAsia="Times New Roman"/>
                <w:sz w:val="20"/>
                <w:szCs w:val="20"/>
                <w:lang w:eastAsia="en-CA"/>
              </w:rPr>
              <w:t>l</w:t>
            </w:r>
            <w:r w:rsidRPr="00110E9D">
              <w:rPr>
                <w:rFonts w:eastAsia="Times New Roman"/>
                <w:sz w:val="20"/>
                <w:szCs w:val="20"/>
                <w:lang w:eastAsia="en-CA"/>
              </w:rPr>
              <w:t xml:space="preserve"> processus de réflexion sera </w:t>
            </w:r>
            <w:r>
              <w:rPr>
                <w:rFonts w:eastAsia="Times New Roman"/>
                <w:sz w:val="20"/>
                <w:szCs w:val="20"/>
                <w:lang w:eastAsia="en-CA"/>
              </w:rPr>
              <w:t>utilisé</w:t>
            </w:r>
            <w:r w:rsidRPr="00110E9D">
              <w:rPr>
                <w:rFonts w:eastAsia="Times New Roman"/>
                <w:sz w:val="20"/>
                <w:szCs w:val="20"/>
                <w:lang w:eastAsia="en-CA"/>
              </w:rPr>
              <w:t xml:space="preserve"> </w:t>
            </w:r>
            <w:r w:rsidRPr="005C74BF">
              <w:rPr>
                <w:rFonts w:eastAsia="Times New Roman"/>
                <w:sz w:val="20"/>
                <w:szCs w:val="20"/>
                <w:lang w:eastAsia="en-CA"/>
              </w:rPr>
              <w:t xml:space="preserve">selon le jour et l'activité. </w:t>
            </w:r>
          </w:p>
          <w:p w14:paraId="5B70DBE5" w14:textId="77777777" w:rsidR="000C56FC" w:rsidRPr="000C56FC" w:rsidRDefault="000C56FC" w:rsidP="000C56FC">
            <w:pPr>
              <w:spacing w:after="0" w:line="240" w:lineRule="auto"/>
              <w:rPr>
                <w:rFonts w:ascii="Times New Roman" w:eastAsia="Times New Roman" w:hAnsi="Times New Roman" w:cs="Times New Roman"/>
                <w:sz w:val="24"/>
                <w:szCs w:val="24"/>
                <w:lang w:eastAsia="en-CA"/>
              </w:rPr>
            </w:pPr>
          </w:p>
          <w:p w14:paraId="13B0C918" w14:textId="3C38C114" w:rsidR="000C56FC" w:rsidRPr="000C56FC" w:rsidRDefault="00106474" w:rsidP="000C56FC">
            <w:pPr>
              <w:spacing w:after="0" w:line="240" w:lineRule="auto"/>
              <w:rPr>
                <w:rFonts w:ascii="Times New Roman" w:eastAsia="Times New Roman" w:hAnsi="Times New Roman" w:cs="Times New Roman"/>
                <w:sz w:val="24"/>
                <w:szCs w:val="24"/>
                <w:lang w:eastAsia="en-CA"/>
              </w:rPr>
            </w:pPr>
            <w:r>
              <w:rPr>
                <w:rFonts w:eastAsia="Times New Roman"/>
                <w:b/>
                <w:bCs/>
                <w:sz w:val="20"/>
                <w:szCs w:val="20"/>
                <w:lang w:eastAsia="en-CA"/>
              </w:rPr>
              <w:t>Réflexion de groupe</w:t>
            </w:r>
            <w:r w:rsidR="000C56FC" w:rsidRPr="000C56FC">
              <w:rPr>
                <w:rFonts w:eastAsia="Times New Roman"/>
                <w:sz w:val="20"/>
                <w:szCs w:val="20"/>
                <w:lang w:eastAsia="en-CA"/>
              </w:rPr>
              <w:t>:</w:t>
            </w:r>
          </w:p>
          <w:p w14:paraId="288D1EA0" w14:textId="77777777" w:rsidR="00766B0C" w:rsidRDefault="00D01368" w:rsidP="000C56FC">
            <w:pPr>
              <w:numPr>
                <w:ilvl w:val="0"/>
                <w:numId w:val="38"/>
              </w:numPr>
              <w:spacing w:after="0" w:line="240" w:lineRule="auto"/>
              <w:ind w:left="360"/>
              <w:textAlignment w:val="baseline"/>
              <w:rPr>
                <w:rFonts w:eastAsia="Times New Roman"/>
                <w:sz w:val="20"/>
                <w:szCs w:val="20"/>
                <w:lang w:eastAsia="en-CA"/>
              </w:rPr>
            </w:pPr>
            <w:r w:rsidRPr="00D01368">
              <w:rPr>
                <w:rFonts w:eastAsia="Times New Roman"/>
                <w:sz w:val="20"/>
                <w:szCs w:val="20"/>
                <w:lang w:eastAsia="en-CA"/>
              </w:rPr>
              <w:t>PLUS/DELTA : Cette technique encourage le groupe à considérer ce qui est positif (plus) dans leurs performances et les possibilités d'amélioration (delta). Plutôt que d'utiliser les catégories de comportement BON/MAL, ce modèle fournit une approche positive, basée sur les atouts, pour évaluer le comportement de l'équipe. Les traits "plus" sont intrinsèquement positifs, et les opportunités "delta" deviennent des opportunités de changement.</w:t>
            </w:r>
          </w:p>
          <w:p w14:paraId="49D8816B" w14:textId="77777777" w:rsidR="00476AD8" w:rsidRDefault="00766B0C" w:rsidP="00657231">
            <w:pPr>
              <w:pStyle w:val="ListParagraph"/>
              <w:numPr>
                <w:ilvl w:val="0"/>
                <w:numId w:val="38"/>
              </w:numPr>
              <w:spacing w:after="0" w:line="240" w:lineRule="auto"/>
              <w:rPr>
                <w:rFonts w:eastAsia="Times New Roman"/>
                <w:sz w:val="20"/>
                <w:szCs w:val="20"/>
                <w:lang w:eastAsia="en-CA"/>
              </w:rPr>
            </w:pPr>
            <w:r w:rsidRPr="00CB562D">
              <w:rPr>
                <w:rFonts w:eastAsia="Times New Roman"/>
                <w:sz w:val="20"/>
                <w:szCs w:val="20"/>
                <w:lang w:eastAsia="en-CA"/>
              </w:rPr>
              <w:t>5 QUESTIONS : Les élèves s'assoient en cercle, immédiatement ou peu après une expérience d'apprentissage. L'éducateur guide les élèves à travers les questions suivantes, en écoutant la voix de l'élève et en les laissant diriger la conversation :</w:t>
            </w:r>
          </w:p>
          <w:p w14:paraId="0347C617" w14:textId="6E1F7E3F" w:rsidR="00657231" w:rsidRPr="00657231" w:rsidRDefault="000C56FC" w:rsidP="004B68D8">
            <w:pPr>
              <w:pStyle w:val="ListParagraph"/>
              <w:spacing w:after="0" w:line="240" w:lineRule="auto"/>
              <w:rPr>
                <w:rFonts w:eastAsia="Times New Roman"/>
                <w:sz w:val="20"/>
                <w:szCs w:val="20"/>
                <w:lang w:eastAsia="en-CA"/>
              </w:rPr>
            </w:pPr>
            <w:r w:rsidRPr="00CB562D">
              <w:rPr>
                <w:rFonts w:eastAsia="Times New Roman"/>
                <w:sz w:val="20"/>
                <w:szCs w:val="20"/>
                <w:lang w:eastAsia="en-CA"/>
              </w:rPr>
              <w:t>1</w:t>
            </w:r>
            <w:r w:rsidR="00657231">
              <w:rPr>
                <w:rFonts w:eastAsia="Times New Roman"/>
                <w:sz w:val="20"/>
                <w:szCs w:val="20"/>
                <w:lang w:eastAsia="en-CA"/>
              </w:rPr>
              <w:t xml:space="preserve">. </w:t>
            </w:r>
            <w:r w:rsidR="00657231" w:rsidRPr="00657231">
              <w:rPr>
                <w:rFonts w:eastAsia="Times New Roman"/>
                <w:sz w:val="20"/>
                <w:szCs w:val="20"/>
                <w:lang w:eastAsia="en-CA"/>
              </w:rPr>
              <w:t>Avez-vous remarqué... ?</w:t>
            </w:r>
          </w:p>
          <w:p w14:paraId="73871614" w14:textId="77777777" w:rsidR="00657231" w:rsidRPr="00657231" w:rsidRDefault="00657231" w:rsidP="00657231">
            <w:pPr>
              <w:pStyle w:val="ListParagraph"/>
              <w:spacing w:after="0" w:line="240" w:lineRule="auto"/>
              <w:rPr>
                <w:rFonts w:eastAsia="Times New Roman"/>
                <w:sz w:val="20"/>
                <w:szCs w:val="20"/>
                <w:lang w:eastAsia="en-CA"/>
              </w:rPr>
            </w:pPr>
            <w:r w:rsidRPr="00657231">
              <w:rPr>
                <w:rFonts w:eastAsia="Times New Roman"/>
                <w:sz w:val="20"/>
                <w:szCs w:val="20"/>
                <w:lang w:eastAsia="en-CA"/>
              </w:rPr>
              <w:t>2. Pourquoi cela s'est-il produit ?</w:t>
            </w:r>
          </w:p>
          <w:p w14:paraId="2066E02D" w14:textId="40C235CF" w:rsidR="00657231" w:rsidRPr="00657231" w:rsidRDefault="00657231" w:rsidP="00657231">
            <w:pPr>
              <w:pStyle w:val="ListParagraph"/>
              <w:spacing w:after="0" w:line="240" w:lineRule="auto"/>
              <w:rPr>
                <w:rFonts w:eastAsia="Times New Roman"/>
                <w:sz w:val="20"/>
                <w:szCs w:val="20"/>
                <w:lang w:eastAsia="en-CA"/>
              </w:rPr>
            </w:pPr>
            <w:r w:rsidRPr="00657231">
              <w:rPr>
                <w:rFonts w:eastAsia="Times New Roman"/>
                <w:sz w:val="20"/>
                <w:szCs w:val="20"/>
                <w:lang w:eastAsia="en-CA"/>
              </w:rPr>
              <w:t>3. Est-ce que cela se produit dans</w:t>
            </w:r>
            <w:r w:rsidR="004B68D8">
              <w:rPr>
                <w:rFonts w:eastAsia="Times New Roman"/>
                <w:sz w:val="20"/>
                <w:szCs w:val="20"/>
                <w:lang w:eastAsia="en-CA"/>
              </w:rPr>
              <w:t xml:space="preserve"> </w:t>
            </w:r>
            <w:r w:rsidRPr="00657231">
              <w:rPr>
                <w:rFonts w:eastAsia="Times New Roman"/>
                <w:sz w:val="20"/>
                <w:szCs w:val="20"/>
                <w:lang w:eastAsia="en-CA"/>
              </w:rPr>
              <w:t>? (école, vie, etc.)</w:t>
            </w:r>
          </w:p>
          <w:p w14:paraId="25B2DFE9" w14:textId="77777777" w:rsidR="00657231" w:rsidRPr="00657231" w:rsidRDefault="00657231" w:rsidP="00657231">
            <w:pPr>
              <w:pStyle w:val="ListParagraph"/>
              <w:spacing w:after="0" w:line="240" w:lineRule="auto"/>
              <w:rPr>
                <w:rFonts w:eastAsia="Times New Roman"/>
                <w:sz w:val="20"/>
                <w:szCs w:val="20"/>
                <w:lang w:eastAsia="en-CA"/>
              </w:rPr>
            </w:pPr>
            <w:r w:rsidRPr="00657231">
              <w:rPr>
                <w:rFonts w:eastAsia="Times New Roman"/>
                <w:sz w:val="20"/>
                <w:szCs w:val="20"/>
                <w:lang w:eastAsia="en-CA"/>
              </w:rPr>
              <w:t>4. Qui ? Quoi ? Où ? Quand ? Pourquoi ?</w:t>
            </w:r>
          </w:p>
          <w:p w14:paraId="2B8077AB" w14:textId="23BBAA55" w:rsidR="000C56FC" w:rsidRDefault="00657231" w:rsidP="00657231">
            <w:pPr>
              <w:spacing w:after="0" w:line="240" w:lineRule="auto"/>
              <w:ind w:left="720"/>
              <w:rPr>
                <w:rFonts w:eastAsia="Times New Roman"/>
                <w:sz w:val="20"/>
                <w:szCs w:val="20"/>
                <w:lang w:eastAsia="en-CA"/>
              </w:rPr>
            </w:pPr>
            <w:r w:rsidRPr="00657231">
              <w:rPr>
                <w:rFonts w:eastAsia="Times New Roman"/>
                <w:sz w:val="20"/>
                <w:szCs w:val="20"/>
                <w:lang w:eastAsia="en-CA"/>
              </w:rPr>
              <w:t>5. Qu'allez-vous faire maintenant ?</w:t>
            </w:r>
          </w:p>
          <w:p w14:paraId="71824BC1" w14:textId="77777777" w:rsidR="00657231" w:rsidRPr="000C56FC" w:rsidRDefault="00657231" w:rsidP="00657231">
            <w:pPr>
              <w:spacing w:after="0" w:line="240" w:lineRule="auto"/>
              <w:ind w:left="720"/>
              <w:rPr>
                <w:rFonts w:ascii="Times New Roman" w:eastAsia="Times New Roman" w:hAnsi="Times New Roman" w:cs="Times New Roman"/>
                <w:sz w:val="24"/>
                <w:szCs w:val="24"/>
                <w:lang w:eastAsia="en-CA"/>
              </w:rPr>
            </w:pPr>
          </w:p>
          <w:p w14:paraId="0B1EAA9E" w14:textId="77777777" w:rsidR="00C079ED" w:rsidRPr="00C079ED" w:rsidRDefault="00C079ED" w:rsidP="00C079ED">
            <w:pPr>
              <w:spacing w:after="0" w:line="240" w:lineRule="auto"/>
              <w:ind w:left="360"/>
              <w:textAlignment w:val="baseline"/>
              <w:rPr>
                <w:rFonts w:eastAsia="Times New Roman"/>
                <w:sz w:val="20"/>
                <w:szCs w:val="20"/>
                <w:lang w:eastAsia="en-CA"/>
              </w:rPr>
            </w:pPr>
            <w:r w:rsidRPr="00C079ED">
              <w:rPr>
                <w:rFonts w:eastAsia="Times New Roman"/>
                <w:b/>
                <w:bCs/>
                <w:sz w:val="20"/>
                <w:szCs w:val="20"/>
                <w:lang w:eastAsia="en-CA"/>
              </w:rPr>
              <w:t>Réflexion individuelle :</w:t>
            </w:r>
          </w:p>
          <w:p w14:paraId="74563001" w14:textId="4B6CDADC" w:rsidR="000C56FC" w:rsidRPr="000C56FC" w:rsidRDefault="00C079ED" w:rsidP="00C079ED">
            <w:pPr>
              <w:spacing w:after="0" w:line="240" w:lineRule="auto"/>
              <w:ind w:left="360"/>
              <w:textAlignment w:val="baseline"/>
              <w:rPr>
                <w:rFonts w:eastAsia="Times New Roman"/>
                <w:sz w:val="20"/>
                <w:szCs w:val="20"/>
                <w:lang w:eastAsia="en-CA"/>
              </w:rPr>
            </w:pPr>
            <w:r w:rsidRPr="00C079ED">
              <w:rPr>
                <w:rFonts w:eastAsia="Times New Roman"/>
                <w:sz w:val="20"/>
                <w:szCs w:val="20"/>
                <w:lang w:eastAsia="en-CA"/>
              </w:rPr>
              <w:t>Cartes de sortie avec des questions clés, telles que</w:t>
            </w:r>
            <w:r w:rsidR="000C56FC" w:rsidRPr="000C56FC">
              <w:rPr>
                <w:rFonts w:eastAsia="Times New Roman"/>
                <w:sz w:val="20"/>
                <w:szCs w:val="20"/>
                <w:lang w:eastAsia="en-CA"/>
              </w:rPr>
              <w:t>:</w:t>
            </w:r>
          </w:p>
          <w:p w14:paraId="2D0BC91F" w14:textId="77777777" w:rsidR="00A85105" w:rsidRDefault="00A85105" w:rsidP="00A85105">
            <w:pPr>
              <w:numPr>
                <w:ilvl w:val="1"/>
                <w:numId w:val="40"/>
              </w:numPr>
              <w:spacing w:after="0" w:line="240" w:lineRule="auto"/>
              <w:ind w:left="720"/>
              <w:textAlignment w:val="baseline"/>
              <w:rPr>
                <w:rFonts w:eastAsia="Times New Roman"/>
                <w:sz w:val="20"/>
                <w:szCs w:val="20"/>
                <w:lang w:eastAsia="en-CA"/>
              </w:rPr>
            </w:pPr>
            <w:r w:rsidRPr="00A85105">
              <w:rPr>
                <w:rFonts w:eastAsia="Times New Roman"/>
                <w:sz w:val="20"/>
                <w:szCs w:val="20"/>
                <w:lang w:eastAsia="en-CA"/>
              </w:rPr>
              <w:t>L'élève X n'était pas là aujourd'hui. Quelle est la chose importante que nous avons apprise ou faite aujourd'hui et dont nous nous assurons qu'il/elle est au courant</w:t>
            </w:r>
            <w:r w:rsidR="000C56FC" w:rsidRPr="000C56FC">
              <w:rPr>
                <w:rFonts w:eastAsia="Times New Roman"/>
                <w:sz w:val="20"/>
                <w:szCs w:val="20"/>
                <w:lang w:eastAsia="en-CA"/>
              </w:rPr>
              <w:t>?</w:t>
            </w:r>
          </w:p>
          <w:p w14:paraId="1EB54688" w14:textId="30DFD0DB" w:rsidR="000C56FC" w:rsidRPr="00A85105" w:rsidRDefault="00A85105" w:rsidP="00A85105">
            <w:pPr>
              <w:numPr>
                <w:ilvl w:val="1"/>
                <w:numId w:val="40"/>
              </w:numPr>
              <w:spacing w:after="0" w:line="240" w:lineRule="auto"/>
              <w:ind w:left="720"/>
              <w:textAlignment w:val="baseline"/>
              <w:rPr>
                <w:rFonts w:eastAsia="Times New Roman"/>
                <w:sz w:val="20"/>
                <w:szCs w:val="20"/>
                <w:lang w:eastAsia="en-CA"/>
              </w:rPr>
            </w:pPr>
            <w:r w:rsidRPr="00A85105">
              <w:rPr>
                <w:rFonts w:eastAsia="Times New Roman"/>
                <w:sz w:val="20"/>
                <w:szCs w:val="20"/>
                <w:lang w:eastAsia="en-CA"/>
              </w:rPr>
              <w:t>Porte</w:t>
            </w:r>
            <w:r w:rsidR="00ED6735">
              <w:rPr>
                <w:rFonts w:eastAsia="Times New Roman"/>
                <w:sz w:val="20"/>
                <w:szCs w:val="20"/>
                <w:lang w:eastAsia="en-CA"/>
              </w:rPr>
              <w:t>-</w:t>
            </w:r>
            <w:r w:rsidRPr="00A85105">
              <w:rPr>
                <w:rFonts w:eastAsia="Times New Roman"/>
                <w:sz w:val="20"/>
                <w:szCs w:val="20"/>
                <w:lang w:eastAsia="en-CA"/>
              </w:rPr>
              <w:t>f</w:t>
            </w:r>
            <w:r>
              <w:rPr>
                <w:rFonts w:eastAsia="Times New Roman"/>
                <w:sz w:val="20"/>
                <w:szCs w:val="20"/>
                <w:lang w:eastAsia="en-CA"/>
              </w:rPr>
              <w:t>olio</w:t>
            </w:r>
            <w:r w:rsidRPr="00A85105">
              <w:rPr>
                <w:rFonts w:eastAsia="Times New Roman"/>
                <w:sz w:val="20"/>
                <w:szCs w:val="20"/>
                <w:lang w:eastAsia="en-CA"/>
              </w:rPr>
              <w:t xml:space="preserve"> d'apprentissage - une collection de preuves de produits, d'observations et de conversations qui se rapportent à ce projet, dirigée par l'étudiant. Selon l'éducateur, il peut s'agir d'un support électronique et peut être hébergé sur Google Drive (ou </w:t>
            </w:r>
            <w:r w:rsidR="001A757F">
              <w:rPr>
                <w:rFonts w:eastAsia="Times New Roman"/>
                <w:sz w:val="20"/>
                <w:szCs w:val="20"/>
                <w:lang w:eastAsia="en-CA"/>
              </w:rPr>
              <w:t>EAV</w:t>
            </w:r>
            <w:r w:rsidRPr="00A85105">
              <w:rPr>
                <w:rFonts w:eastAsia="Times New Roman"/>
                <w:sz w:val="20"/>
                <w:szCs w:val="20"/>
                <w:lang w:eastAsia="en-CA"/>
              </w:rPr>
              <w:t xml:space="preserve">, Microsoft, etc.). Cela permettra également d'organiser des </w:t>
            </w:r>
            <w:r w:rsidR="00A37CF5">
              <w:rPr>
                <w:rFonts w:eastAsia="Times New Roman"/>
                <w:sz w:val="20"/>
                <w:szCs w:val="20"/>
                <w:lang w:eastAsia="en-CA"/>
              </w:rPr>
              <w:t>rencontres</w:t>
            </w:r>
            <w:r w:rsidRPr="00A85105">
              <w:rPr>
                <w:rFonts w:eastAsia="Times New Roman"/>
                <w:sz w:val="20"/>
                <w:szCs w:val="20"/>
                <w:lang w:eastAsia="en-CA"/>
              </w:rPr>
              <w:t xml:space="preserve"> avec l'éducateur.</w:t>
            </w:r>
          </w:p>
        </w:tc>
        <w:tc>
          <w:tcPr>
            <w:tcW w:w="38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23709D" w14:textId="1365F5AD" w:rsidR="000C56FC" w:rsidRPr="000C56FC" w:rsidRDefault="00D92AC2" w:rsidP="000C56FC">
            <w:pPr>
              <w:spacing w:after="0" w:line="240" w:lineRule="auto"/>
              <w:rPr>
                <w:rFonts w:ascii="Times New Roman" w:eastAsia="Times New Roman" w:hAnsi="Times New Roman" w:cs="Times New Roman"/>
                <w:sz w:val="24"/>
                <w:szCs w:val="24"/>
                <w:lang w:eastAsia="en-CA"/>
              </w:rPr>
            </w:pPr>
            <w:r w:rsidRPr="00D92AC2">
              <w:rPr>
                <w:rFonts w:eastAsia="Times New Roman"/>
                <w:b/>
                <w:bCs/>
                <w:sz w:val="20"/>
                <w:szCs w:val="20"/>
                <w:lang w:eastAsia="en-CA"/>
              </w:rPr>
              <w:t>Tableau des liens avec les réalisations</w:t>
            </w:r>
          </w:p>
          <w:p w14:paraId="734F1903" w14:textId="77777777" w:rsidR="00D92AC2" w:rsidRDefault="00D92AC2" w:rsidP="000C56FC">
            <w:pPr>
              <w:spacing w:after="0" w:line="240" w:lineRule="auto"/>
              <w:rPr>
                <w:rFonts w:eastAsia="Times New Roman"/>
                <w:b/>
                <w:bCs/>
                <w:sz w:val="20"/>
                <w:szCs w:val="20"/>
                <w:lang w:eastAsia="en-CA"/>
              </w:rPr>
            </w:pPr>
            <w:r w:rsidRPr="00D92AC2">
              <w:rPr>
                <w:rFonts w:eastAsia="Times New Roman"/>
                <w:b/>
                <w:bCs/>
                <w:sz w:val="20"/>
                <w:szCs w:val="20"/>
                <w:lang w:eastAsia="en-CA"/>
              </w:rPr>
              <w:t>Connaissance et compréhension</w:t>
            </w:r>
          </w:p>
          <w:p w14:paraId="7753D3A2" w14:textId="305110FD" w:rsidR="000C56FC" w:rsidRPr="000C56FC" w:rsidRDefault="00221C2A" w:rsidP="000C56FC">
            <w:pPr>
              <w:spacing w:after="0" w:line="240" w:lineRule="auto"/>
              <w:rPr>
                <w:rFonts w:ascii="Times New Roman" w:eastAsia="Times New Roman" w:hAnsi="Times New Roman" w:cs="Times New Roman"/>
                <w:sz w:val="24"/>
                <w:szCs w:val="24"/>
                <w:lang w:eastAsia="en-CA"/>
              </w:rPr>
            </w:pPr>
            <w:r w:rsidRPr="00221C2A">
              <w:rPr>
                <w:rFonts w:eastAsia="Times New Roman"/>
                <w:sz w:val="20"/>
                <w:szCs w:val="20"/>
                <w:lang w:eastAsia="en-CA"/>
              </w:rPr>
              <w:t>Ces routines de réflexion peuvent être utilisées comme évaluation et comme apprentissage</w:t>
            </w:r>
            <w:r w:rsidR="00115162">
              <w:rPr>
                <w:rFonts w:eastAsia="Times New Roman"/>
                <w:sz w:val="20"/>
                <w:szCs w:val="20"/>
                <w:lang w:eastAsia="en-CA"/>
              </w:rPr>
              <w:t>,</w:t>
            </w:r>
            <w:r w:rsidRPr="00221C2A">
              <w:rPr>
                <w:rFonts w:eastAsia="Times New Roman"/>
                <w:sz w:val="20"/>
                <w:szCs w:val="20"/>
                <w:lang w:eastAsia="en-CA"/>
              </w:rPr>
              <w:t xml:space="preserve"> car elles donnent à l'éducateur la possibilité d'écouter et de rechercher</w:t>
            </w:r>
            <w:r w:rsidR="000C56FC" w:rsidRPr="000C56FC">
              <w:rPr>
                <w:rFonts w:eastAsia="Times New Roman"/>
                <w:sz w:val="20"/>
                <w:szCs w:val="20"/>
                <w:lang w:eastAsia="en-CA"/>
              </w:rPr>
              <w:t>:</w:t>
            </w:r>
          </w:p>
          <w:p w14:paraId="093091E3" w14:textId="77777777" w:rsidR="0074110D" w:rsidRPr="0074110D" w:rsidRDefault="0074110D" w:rsidP="0074110D">
            <w:pPr>
              <w:numPr>
                <w:ilvl w:val="0"/>
                <w:numId w:val="41"/>
              </w:numPr>
              <w:spacing w:after="0" w:line="240" w:lineRule="auto"/>
              <w:textAlignment w:val="baseline"/>
              <w:rPr>
                <w:rFonts w:eastAsia="Times New Roman"/>
                <w:sz w:val="20"/>
                <w:szCs w:val="20"/>
                <w:lang w:eastAsia="en-CA"/>
              </w:rPr>
            </w:pPr>
            <w:r w:rsidRPr="0074110D">
              <w:rPr>
                <w:rFonts w:eastAsia="Times New Roman"/>
                <w:sz w:val="20"/>
                <w:szCs w:val="20"/>
                <w:lang w:eastAsia="en-CA"/>
              </w:rPr>
              <w:t>Lacunes dans les connaissances ou la compréhension</w:t>
            </w:r>
          </w:p>
          <w:p w14:paraId="27595715" w14:textId="0E4586CC" w:rsidR="0074110D" w:rsidRPr="0074110D" w:rsidRDefault="0074110D" w:rsidP="0074110D">
            <w:pPr>
              <w:numPr>
                <w:ilvl w:val="0"/>
                <w:numId w:val="41"/>
              </w:numPr>
              <w:spacing w:after="0" w:line="240" w:lineRule="auto"/>
              <w:textAlignment w:val="baseline"/>
              <w:rPr>
                <w:rFonts w:eastAsia="Times New Roman"/>
                <w:sz w:val="20"/>
                <w:szCs w:val="20"/>
                <w:lang w:eastAsia="en-CA"/>
              </w:rPr>
            </w:pPr>
            <w:r w:rsidRPr="0074110D">
              <w:rPr>
                <w:rFonts w:eastAsia="Times New Roman"/>
                <w:sz w:val="20"/>
                <w:szCs w:val="20"/>
                <w:lang w:eastAsia="en-CA"/>
              </w:rPr>
              <w:t>Idées fausses</w:t>
            </w:r>
          </w:p>
          <w:p w14:paraId="7D97DD66" w14:textId="77777777" w:rsidR="0074110D" w:rsidRPr="0074110D" w:rsidRDefault="0074110D" w:rsidP="0074110D">
            <w:pPr>
              <w:numPr>
                <w:ilvl w:val="0"/>
                <w:numId w:val="41"/>
              </w:numPr>
              <w:spacing w:after="0" w:line="240" w:lineRule="auto"/>
              <w:rPr>
                <w:rFonts w:ascii="Times New Roman" w:eastAsia="Times New Roman" w:hAnsi="Times New Roman" w:cs="Times New Roman"/>
                <w:sz w:val="24"/>
                <w:szCs w:val="24"/>
                <w:lang w:eastAsia="en-CA"/>
              </w:rPr>
            </w:pPr>
            <w:r w:rsidRPr="0074110D">
              <w:rPr>
                <w:rFonts w:eastAsia="Times New Roman"/>
                <w:sz w:val="20"/>
                <w:szCs w:val="20"/>
                <w:lang w:eastAsia="en-CA"/>
              </w:rPr>
              <w:t>Utilisation de la terminologie et du vocabulaire</w:t>
            </w:r>
          </w:p>
          <w:p w14:paraId="67201947" w14:textId="77777777" w:rsidR="0074110D" w:rsidRDefault="0074110D" w:rsidP="000C56FC">
            <w:pPr>
              <w:spacing w:after="0" w:line="240" w:lineRule="auto"/>
              <w:rPr>
                <w:rFonts w:eastAsia="Times New Roman"/>
                <w:b/>
                <w:bCs/>
                <w:sz w:val="20"/>
                <w:szCs w:val="20"/>
                <w:lang w:eastAsia="en-CA"/>
              </w:rPr>
            </w:pPr>
            <w:r w:rsidRPr="0074110D">
              <w:rPr>
                <w:rFonts w:eastAsia="Times New Roman"/>
                <w:b/>
                <w:bCs/>
                <w:sz w:val="20"/>
                <w:szCs w:val="20"/>
                <w:lang w:eastAsia="en-CA"/>
              </w:rPr>
              <w:t>Réflexion et enquête</w:t>
            </w:r>
          </w:p>
          <w:p w14:paraId="1E868AAE" w14:textId="4405AABB" w:rsidR="000C56FC" w:rsidRPr="000C56FC" w:rsidRDefault="004A2446" w:rsidP="000C56FC">
            <w:pPr>
              <w:spacing w:after="0" w:line="240" w:lineRule="auto"/>
              <w:rPr>
                <w:rFonts w:ascii="Times New Roman" w:eastAsia="Times New Roman" w:hAnsi="Times New Roman" w:cs="Times New Roman"/>
                <w:sz w:val="24"/>
                <w:szCs w:val="24"/>
                <w:lang w:eastAsia="en-CA"/>
              </w:rPr>
            </w:pPr>
            <w:r w:rsidRPr="004A2446">
              <w:rPr>
                <w:rFonts w:eastAsia="Times New Roman"/>
                <w:sz w:val="20"/>
                <w:szCs w:val="20"/>
                <w:lang w:eastAsia="en-CA"/>
              </w:rPr>
              <w:t>Chacun de ces exercices de réflexion donne aux éducateurs l'occasion d'amener les élèves à analyser leur plan, leur travail et leur comportement ; de considérer les apprentissages et les moments clés ; de donner des preuves de leur meilleur apprentissage et de le justifier ; et de formuler des conclusions qui peuvent être appliquées ultérieurement ou transférées dans un autre contexte</w:t>
            </w:r>
            <w:r w:rsidR="000C56FC" w:rsidRPr="000C56FC">
              <w:rPr>
                <w:rFonts w:eastAsia="Times New Roman"/>
                <w:sz w:val="20"/>
                <w:szCs w:val="20"/>
                <w:lang w:eastAsia="en-CA"/>
              </w:rPr>
              <w:t>.</w:t>
            </w:r>
          </w:p>
          <w:p w14:paraId="2A82ED69" w14:textId="77777777" w:rsidR="000C56FC" w:rsidRPr="000C56FC" w:rsidRDefault="000C56FC" w:rsidP="000C56FC">
            <w:pPr>
              <w:spacing w:after="240" w:line="240" w:lineRule="auto"/>
              <w:rPr>
                <w:rFonts w:ascii="Times New Roman" w:eastAsia="Times New Roman" w:hAnsi="Times New Roman" w:cs="Times New Roman"/>
                <w:sz w:val="24"/>
                <w:szCs w:val="24"/>
                <w:lang w:eastAsia="en-CA"/>
              </w:rPr>
            </w:pPr>
          </w:p>
          <w:p w14:paraId="7BDA9175" w14:textId="77777777" w:rsidR="000C56FC" w:rsidRPr="000C56FC" w:rsidRDefault="000C56FC" w:rsidP="000C56FC">
            <w:pPr>
              <w:spacing w:after="0" w:line="240" w:lineRule="auto"/>
              <w:rPr>
                <w:rFonts w:ascii="Times New Roman" w:eastAsia="Times New Roman" w:hAnsi="Times New Roman" w:cs="Times New Roman"/>
                <w:sz w:val="24"/>
                <w:szCs w:val="24"/>
                <w:lang w:eastAsia="en-CA"/>
              </w:rPr>
            </w:pPr>
            <w:r w:rsidRPr="000C56FC">
              <w:rPr>
                <w:rFonts w:eastAsia="Times New Roman"/>
                <w:b/>
                <w:bCs/>
                <w:sz w:val="20"/>
                <w:szCs w:val="20"/>
                <w:lang w:eastAsia="en-CA"/>
              </w:rPr>
              <w:t>Communication </w:t>
            </w:r>
          </w:p>
          <w:p w14:paraId="0B0B3E2D" w14:textId="155C363B" w:rsidR="000C56FC" w:rsidRPr="000C56FC" w:rsidRDefault="008F4451" w:rsidP="000C56FC">
            <w:pPr>
              <w:spacing w:after="0" w:line="240" w:lineRule="auto"/>
              <w:rPr>
                <w:rFonts w:ascii="Times New Roman" w:eastAsia="Times New Roman" w:hAnsi="Times New Roman" w:cs="Times New Roman"/>
                <w:sz w:val="24"/>
                <w:szCs w:val="24"/>
                <w:lang w:eastAsia="en-CA"/>
              </w:rPr>
            </w:pPr>
            <w:r w:rsidRPr="008F4451">
              <w:rPr>
                <w:rFonts w:eastAsia="Times New Roman"/>
                <w:sz w:val="20"/>
                <w:szCs w:val="20"/>
                <w:lang w:eastAsia="en-CA"/>
              </w:rPr>
              <w:t>Dans les activités de réflexion en groupe et dans les port</w:t>
            </w:r>
            <w:r>
              <w:rPr>
                <w:rFonts w:eastAsia="Times New Roman"/>
                <w:sz w:val="20"/>
                <w:szCs w:val="20"/>
                <w:lang w:eastAsia="en-CA"/>
              </w:rPr>
              <w:t>e</w:t>
            </w:r>
            <w:r w:rsidR="00ED6735">
              <w:rPr>
                <w:rFonts w:eastAsia="Times New Roman"/>
                <w:sz w:val="20"/>
                <w:szCs w:val="20"/>
                <w:lang w:eastAsia="en-CA"/>
              </w:rPr>
              <w:t>-</w:t>
            </w:r>
            <w:r w:rsidRPr="008F4451">
              <w:rPr>
                <w:rFonts w:eastAsia="Times New Roman"/>
                <w:sz w:val="20"/>
                <w:szCs w:val="20"/>
                <w:lang w:eastAsia="en-CA"/>
              </w:rPr>
              <w:t>folios d'apprentissage, les élèves communiqueront leurs idées verbalement.  C'est une bonne occasion d'encourager l'utilisation de normes conversationnelles dans ce contexte, ainsi que l'utilisation de la terminologie appropriée à cette expérience.</w:t>
            </w:r>
          </w:p>
        </w:tc>
      </w:tr>
    </w:tbl>
    <w:p w14:paraId="52C02860" w14:textId="77777777" w:rsidR="000C56FC" w:rsidRPr="000C56FC" w:rsidRDefault="000C56FC" w:rsidP="000C56FC">
      <w:pPr>
        <w:spacing w:after="0" w:line="240" w:lineRule="auto"/>
        <w:rPr>
          <w:rFonts w:ascii="Times New Roman" w:eastAsia="Times New Roman" w:hAnsi="Times New Roman" w:cs="Times New Roman"/>
          <w:sz w:val="24"/>
          <w:szCs w:val="24"/>
          <w:lang w:eastAsia="en-CA"/>
        </w:rPr>
      </w:pPr>
    </w:p>
    <w:tbl>
      <w:tblPr>
        <w:tblW w:w="0" w:type="auto"/>
        <w:tblCellMar>
          <w:top w:w="15" w:type="dxa"/>
          <w:left w:w="15" w:type="dxa"/>
          <w:bottom w:w="15" w:type="dxa"/>
          <w:right w:w="15" w:type="dxa"/>
        </w:tblCellMar>
        <w:tblLook w:val="04A0" w:firstRow="1" w:lastRow="0" w:firstColumn="1" w:lastColumn="0" w:noHBand="0" w:noVBand="1"/>
      </w:tblPr>
      <w:tblGrid>
        <w:gridCol w:w="2898"/>
        <w:gridCol w:w="4534"/>
        <w:gridCol w:w="3747"/>
      </w:tblGrid>
      <w:tr w:rsidR="000C56FC" w:rsidRPr="000C56FC" w14:paraId="1E529563" w14:textId="77777777" w:rsidTr="000C56F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E18B8E" w14:textId="77777777" w:rsidR="00B76716" w:rsidRPr="00ED7F34" w:rsidRDefault="00B76716" w:rsidP="00B76716">
            <w:pPr>
              <w:spacing w:after="0" w:line="240" w:lineRule="auto"/>
              <w:rPr>
                <w:rFonts w:ascii="Times New Roman" w:eastAsia="Times New Roman" w:hAnsi="Times New Roman" w:cs="Times New Roman"/>
                <w:sz w:val="24"/>
                <w:szCs w:val="24"/>
                <w:lang w:eastAsia="en-CA"/>
              </w:rPr>
            </w:pPr>
            <w:r>
              <w:rPr>
                <w:rFonts w:eastAsia="Times New Roman"/>
                <w:b/>
                <w:bCs/>
                <w:lang w:eastAsia="en-CA"/>
              </w:rPr>
              <w:t>Mise en a</w:t>
            </w:r>
            <w:r w:rsidRPr="00ED7F34">
              <w:rPr>
                <w:rFonts w:eastAsia="Times New Roman"/>
                <w:b/>
                <w:bCs/>
                <w:lang w:eastAsia="en-CA"/>
              </w:rPr>
              <w:t>ppl</w:t>
            </w:r>
            <w:r>
              <w:rPr>
                <w:rFonts w:eastAsia="Times New Roman"/>
                <w:b/>
                <w:bCs/>
                <w:lang w:eastAsia="en-CA"/>
              </w:rPr>
              <w:t>ication</w:t>
            </w:r>
          </w:p>
          <w:p w14:paraId="2D56B26A" w14:textId="20B37977" w:rsidR="000C56FC" w:rsidRPr="000C56FC" w:rsidRDefault="00B76716" w:rsidP="00B76716">
            <w:pPr>
              <w:spacing w:after="0" w:line="240" w:lineRule="auto"/>
              <w:rPr>
                <w:rFonts w:ascii="Times New Roman" w:eastAsia="Times New Roman" w:hAnsi="Times New Roman" w:cs="Times New Roman"/>
                <w:sz w:val="24"/>
                <w:szCs w:val="24"/>
                <w:lang w:eastAsia="en-CA"/>
              </w:rPr>
            </w:pPr>
            <w:r w:rsidRPr="00131D7B">
              <w:rPr>
                <w:rFonts w:eastAsia="Times New Roman"/>
                <w:i/>
                <w:iCs/>
                <w:sz w:val="18"/>
                <w:szCs w:val="18"/>
                <w:lang w:eastAsia="en-CA"/>
              </w:rPr>
              <w:t>Les étudiants peuvent appliquer ce qu'ils ont appris d'une expérience pour approfondir ou transférer leur compréhension des concepts de cours, de la planification des études et de la vie professionnelle ou des compétences transférables.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0747C6" w14:textId="10D37102" w:rsidR="000C56FC" w:rsidRPr="000C56FC" w:rsidRDefault="000C56FC" w:rsidP="000C56FC">
            <w:pPr>
              <w:spacing w:after="0" w:line="240" w:lineRule="auto"/>
              <w:rPr>
                <w:rFonts w:ascii="Times New Roman" w:eastAsia="Times New Roman" w:hAnsi="Times New Roman" w:cs="Times New Roman"/>
                <w:sz w:val="24"/>
                <w:szCs w:val="24"/>
                <w:lang w:eastAsia="en-CA"/>
              </w:rPr>
            </w:pPr>
            <w:r w:rsidRPr="000C56FC">
              <w:rPr>
                <w:rFonts w:eastAsia="Times New Roman"/>
                <w:b/>
                <w:bCs/>
                <w:sz w:val="20"/>
                <w:szCs w:val="20"/>
                <w:lang w:eastAsia="en-CA"/>
              </w:rPr>
              <w:t xml:space="preserve">Description </w:t>
            </w:r>
            <w:r w:rsidR="000F06AD">
              <w:rPr>
                <w:rFonts w:eastAsia="Times New Roman"/>
                <w:b/>
                <w:bCs/>
                <w:sz w:val="20"/>
                <w:szCs w:val="20"/>
                <w:lang w:eastAsia="en-CA"/>
              </w:rPr>
              <w:t>de l’a</w:t>
            </w:r>
            <w:r w:rsidRPr="000C56FC">
              <w:rPr>
                <w:rFonts w:eastAsia="Times New Roman"/>
                <w:b/>
                <w:bCs/>
                <w:sz w:val="20"/>
                <w:szCs w:val="20"/>
                <w:lang w:eastAsia="en-CA"/>
              </w:rPr>
              <w:t>pplication</w:t>
            </w:r>
          </w:p>
          <w:p w14:paraId="2D61DA83" w14:textId="7E8E2D3F" w:rsidR="000C56FC" w:rsidRDefault="005518CB" w:rsidP="000C56FC">
            <w:pPr>
              <w:spacing w:after="0" w:line="240" w:lineRule="auto"/>
              <w:rPr>
                <w:rFonts w:eastAsia="Times New Roman"/>
                <w:sz w:val="20"/>
                <w:szCs w:val="20"/>
                <w:lang w:eastAsia="en-CA"/>
              </w:rPr>
            </w:pPr>
            <w:r w:rsidRPr="005518CB">
              <w:rPr>
                <w:rFonts w:eastAsia="Times New Roman"/>
                <w:sz w:val="20"/>
                <w:szCs w:val="20"/>
                <w:lang w:eastAsia="en-CA"/>
              </w:rPr>
              <w:t xml:space="preserve">Comme les élèves participent activement à cet apprentissage et réfléchissent à leur </w:t>
            </w:r>
            <w:r w:rsidR="00087CFE">
              <w:rPr>
                <w:rFonts w:eastAsia="Times New Roman"/>
                <w:sz w:val="20"/>
                <w:szCs w:val="20"/>
                <w:lang w:eastAsia="en-CA"/>
              </w:rPr>
              <w:t xml:space="preserve">celle-ci </w:t>
            </w:r>
            <w:r w:rsidRPr="005518CB">
              <w:rPr>
                <w:rFonts w:eastAsia="Times New Roman"/>
                <w:sz w:val="20"/>
                <w:szCs w:val="20"/>
                <w:lang w:eastAsia="en-CA"/>
              </w:rPr>
              <w:t xml:space="preserve">et à leurs performances, l'éducateur les incite également à réfléchir à ce qu'ils aimeraient faire de cet apprentissage une fois ce projet terminé. Chaque apprenant sera chargé de construire quelque chose qui améliore la santé, le bien-être ou la vie de quelqu'un. Il peut s'agir d'une variante de </w:t>
            </w:r>
            <w:r w:rsidR="00AE6F33">
              <w:rPr>
                <w:rFonts w:eastAsia="Times New Roman"/>
                <w:sz w:val="20"/>
                <w:szCs w:val="20"/>
                <w:lang w:eastAsia="en-CA"/>
              </w:rPr>
              <w:t>bac à plantes</w:t>
            </w:r>
            <w:r w:rsidRPr="005518CB">
              <w:rPr>
                <w:rFonts w:eastAsia="Times New Roman"/>
                <w:sz w:val="20"/>
                <w:szCs w:val="20"/>
                <w:lang w:eastAsia="en-CA"/>
              </w:rPr>
              <w:t xml:space="preserve"> pour faire pousser des légumes à la maison, d'un jouet pour un jeune frère ou une jeune sœur, d'un escabeau pour une grand-mère afin qu'elle puisse atteindre les étagères supérieures de la cuisine, etc. Ou bien, en petit groupe, ils peuvent travailler avec un partenaire communautaire pour un projet plus important (par exemple, de nouvelles étagères dans une banque alimentaire).</w:t>
            </w:r>
          </w:p>
          <w:p w14:paraId="26E4EB81" w14:textId="77777777" w:rsidR="005518CB" w:rsidRPr="000C56FC" w:rsidRDefault="005518CB" w:rsidP="000C56FC">
            <w:pPr>
              <w:spacing w:after="0" w:line="240" w:lineRule="auto"/>
              <w:rPr>
                <w:rFonts w:ascii="Times New Roman" w:eastAsia="Times New Roman" w:hAnsi="Times New Roman" w:cs="Times New Roman"/>
                <w:sz w:val="24"/>
                <w:szCs w:val="24"/>
                <w:lang w:eastAsia="en-CA"/>
              </w:rPr>
            </w:pPr>
          </w:p>
          <w:p w14:paraId="0CDF7E40" w14:textId="77777777" w:rsidR="005518CB" w:rsidRPr="005518CB" w:rsidRDefault="005518CB" w:rsidP="005518CB">
            <w:pPr>
              <w:spacing w:after="0" w:line="240" w:lineRule="auto"/>
              <w:rPr>
                <w:rFonts w:eastAsia="Times New Roman"/>
                <w:sz w:val="20"/>
                <w:szCs w:val="20"/>
                <w:lang w:eastAsia="en-CA"/>
              </w:rPr>
            </w:pPr>
            <w:r w:rsidRPr="005518CB">
              <w:rPr>
                <w:rFonts w:eastAsia="Times New Roman"/>
                <w:sz w:val="20"/>
                <w:szCs w:val="20"/>
                <w:lang w:eastAsia="en-CA"/>
              </w:rPr>
              <w:t xml:space="preserve">L'éducateur et la classe décident ensemble des objectifs d'apprentissage et des critères de réussite pour cette tâche.  </w:t>
            </w:r>
          </w:p>
          <w:p w14:paraId="74FB2015" w14:textId="77777777" w:rsidR="005518CB" w:rsidRPr="005518CB" w:rsidRDefault="005518CB" w:rsidP="005518CB">
            <w:pPr>
              <w:spacing w:after="0" w:line="240" w:lineRule="auto"/>
              <w:rPr>
                <w:rFonts w:eastAsia="Times New Roman"/>
                <w:sz w:val="20"/>
                <w:szCs w:val="20"/>
                <w:lang w:eastAsia="en-CA"/>
              </w:rPr>
            </w:pPr>
          </w:p>
          <w:p w14:paraId="610AC6BB" w14:textId="77777777" w:rsidR="005518CB" w:rsidRPr="005518CB" w:rsidRDefault="005518CB" w:rsidP="005518CB">
            <w:pPr>
              <w:spacing w:after="0" w:line="240" w:lineRule="auto"/>
              <w:rPr>
                <w:rFonts w:eastAsia="Times New Roman"/>
                <w:sz w:val="20"/>
                <w:szCs w:val="20"/>
                <w:lang w:eastAsia="en-CA"/>
              </w:rPr>
            </w:pPr>
            <w:r w:rsidRPr="005518CB">
              <w:rPr>
                <w:rFonts w:eastAsia="Times New Roman"/>
                <w:sz w:val="20"/>
                <w:szCs w:val="20"/>
                <w:lang w:eastAsia="en-CA"/>
              </w:rPr>
              <w:t xml:space="preserve">OBJECTIF D'APPRENTISSAGE : Créer un objet ou un article en fonction d'un besoin afin d'améliorer la qualité de vie d'une ou plusieurs personnes. </w:t>
            </w:r>
          </w:p>
          <w:p w14:paraId="7576CC92" w14:textId="77777777" w:rsidR="005518CB" w:rsidRPr="005518CB" w:rsidRDefault="005518CB" w:rsidP="005518CB">
            <w:pPr>
              <w:spacing w:after="0" w:line="240" w:lineRule="auto"/>
              <w:rPr>
                <w:rFonts w:eastAsia="Times New Roman"/>
                <w:sz w:val="20"/>
                <w:szCs w:val="20"/>
                <w:lang w:eastAsia="en-CA"/>
              </w:rPr>
            </w:pPr>
          </w:p>
          <w:p w14:paraId="6992F8AB" w14:textId="77777777" w:rsidR="005518CB" w:rsidRPr="005518CB" w:rsidRDefault="005518CB" w:rsidP="005518CB">
            <w:pPr>
              <w:spacing w:after="0" w:line="240" w:lineRule="auto"/>
              <w:rPr>
                <w:rFonts w:eastAsia="Times New Roman"/>
                <w:sz w:val="20"/>
                <w:szCs w:val="20"/>
                <w:lang w:eastAsia="en-CA"/>
              </w:rPr>
            </w:pPr>
            <w:r w:rsidRPr="005518CB">
              <w:rPr>
                <w:rFonts w:eastAsia="Times New Roman"/>
                <w:sz w:val="20"/>
                <w:szCs w:val="20"/>
                <w:lang w:eastAsia="en-CA"/>
              </w:rPr>
              <w:t>Nous réussirons si nous le pouvons :</w:t>
            </w:r>
          </w:p>
          <w:p w14:paraId="5E52DC4C" w14:textId="77777777" w:rsidR="0031697F" w:rsidRDefault="005518CB" w:rsidP="00D62480">
            <w:pPr>
              <w:pStyle w:val="ListParagraph"/>
              <w:numPr>
                <w:ilvl w:val="0"/>
                <w:numId w:val="48"/>
              </w:numPr>
              <w:spacing w:after="0" w:line="240" w:lineRule="auto"/>
              <w:rPr>
                <w:rFonts w:eastAsia="Times New Roman"/>
                <w:sz w:val="20"/>
                <w:szCs w:val="20"/>
                <w:lang w:eastAsia="en-CA"/>
              </w:rPr>
            </w:pPr>
            <w:r w:rsidRPr="0031697F">
              <w:rPr>
                <w:rFonts w:eastAsia="Times New Roman"/>
                <w:sz w:val="20"/>
                <w:szCs w:val="20"/>
                <w:lang w:eastAsia="en-CA"/>
              </w:rPr>
              <w:t>Déterminer un besoin spécifique de l'individu ou du groupe auquel s'applique ce projet</w:t>
            </w:r>
          </w:p>
          <w:p w14:paraId="543AACFA" w14:textId="77777777" w:rsidR="0031697F" w:rsidRDefault="005518CB" w:rsidP="009D2896">
            <w:pPr>
              <w:pStyle w:val="ListParagraph"/>
              <w:numPr>
                <w:ilvl w:val="0"/>
                <w:numId w:val="48"/>
              </w:numPr>
              <w:spacing w:after="0" w:line="240" w:lineRule="auto"/>
              <w:rPr>
                <w:rFonts w:eastAsia="Times New Roman"/>
                <w:sz w:val="20"/>
                <w:szCs w:val="20"/>
                <w:lang w:eastAsia="en-CA"/>
              </w:rPr>
            </w:pPr>
            <w:r w:rsidRPr="0031697F">
              <w:rPr>
                <w:rFonts w:eastAsia="Times New Roman"/>
                <w:sz w:val="20"/>
                <w:szCs w:val="20"/>
                <w:lang w:eastAsia="en-CA"/>
              </w:rPr>
              <w:t>Créer un plan</w:t>
            </w:r>
          </w:p>
          <w:p w14:paraId="53BD3702" w14:textId="77777777" w:rsidR="0031697F" w:rsidRDefault="005518CB" w:rsidP="00EF6815">
            <w:pPr>
              <w:pStyle w:val="ListParagraph"/>
              <w:numPr>
                <w:ilvl w:val="0"/>
                <w:numId w:val="48"/>
              </w:numPr>
              <w:spacing w:after="0" w:line="240" w:lineRule="auto"/>
              <w:rPr>
                <w:rFonts w:eastAsia="Times New Roman"/>
                <w:sz w:val="20"/>
                <w:szCs w:val="20"/>
                <w:lang w:eastAsia="en-CA"/>
              </w:rPr>
            </w:pPr>
            <w:r w:rsidRPr="0031697F">
              <w:rPr>
                <w:rFonts w:eastAsia="Times New Roman"/>
                <w:sz w:val="20"/>
                <w:szCs w:val="20"/>
                <w:lang w:eastAsia="en-CA"/>
              </w:rPr>
              <w:t>Suivre les procédures de sécurité appropriées</w:t>
            </w:r>
          </w:p>
          <w:p w14:paraId="1807C36C" w14:textId="77777777" w:rsidR="0031697F" w:rsidRDefault="005518CB" w:rsidP="005518CB">
            <w:pPr>
              <w:pStyle w:val="ListParagraph"/>
              <w:numPr>
                <w:ilvl w:val="0"/>
                <w:numId w:val="48"/>
              </w:numPr>
              <w:spacing w:after="0" w:line="240" w:lineRule="auto"/>
              <w:rPr>
                <w:rFonts w:eastAsia="Times New Roman"/>
                <w:sz w:val="20"/>
                <w:szCs w:val="20"/>
                <w:lang w:eastAsia="en-CA"/>
              </w:rPr>
            </w:pPr>
            <w:r w:rsidRPr="0031697F">
              <w:rPr>
                <w:rFonts w:eastAsia="Times New Roman"/>
                <w:sz w:val="20"/>
                <w:szCs w:val="20"/>
                <w:lang w:eastAsia="en-CA"/>
              </w:rPr>
              <w:t>Engager à chaque étape le processus de conception</w:t>
            </w:r>
          </w:p>
          <w:p w14:paraId="3771ACD9" w14:textId="165A0F40" w:rsidR="005518CB" w:rsidRPr="0031697F" w:rsidRDefault="005518CB" w:rsidP="005518CB">
            <w:pPr>
              <w:pStyle w:val="ListParagraph"/>
              <w:numPr>
                <w:ilvl w:val="0"/>
                <w:numId w:val="48"/>
              </w:numPr>
              <w:spacing w:after="0" w:line="240" w:lineRule="auto"/>
              <w:rPr>
                <w:rFonts w:eastAsia="Times New Roman"/>
                <w:sz w:val="20"/>
                <w:szCs w:val="20"/>
                <w:lang w:eastAsia="en-CA"/>
              </w:rPr>
            </w:pPr>
            <w:r w:rsidRPr="0031697F">
              <w:rPr>
                <w:rFonts w:eastAsia="Times New Roman"/>
                <w:sz w:val="20"/>
                <w:szCs w:val="20"/>
                <w:lang w:eastAsia="en-CA"/>
              </w:rPr>
              <w:t>Utiliser ce qui a été appris dans les cours et les projets précédents</w:t>
            </w:r>
          </w:p>
          <w:p w14:paraId="7EF46644" w14:textId="3B9938AC" w:rsidR="000C56FC" w:rsidRPr="000C56FC" w:rsidRDefault="005518CB" w:rsidP="005518CB">
            <w:pPr>
              <w:numPr>
                <w:ilvl w:val="0"/>
                <w:numId w:val="42"/>
              </w:numPr>
              <w:spacing w:after="0" w:line="240" w:lineRule="auto"/>
              <w:textAlignment w:val="baseline"/>
              <w:rPr>
                <w:rFonts w:eastAsia="Times New Roman"/>
                <w:sz w:val="20"/>
                <w:szCs w:val="20"/>
                <w:lang w:eastAsia="en-CA"/>
              </w:rPr>
            </w:pPr>
            <w:r w:rsidRPr="005518CB">
              <w:rPr>
                <w:rFonts w:eastAsia="Times New Roman"/>
                <w:sz w:val="20"/>
                <w:szCs w:val="20"/>
                <w:lang w:eastAsia="en-CA"/>
              </w:rPr>
              <w:t>Rendre compte et/ou montrer les avantages de leur travail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EE730D" w14:textId="07FDCF93" w:rsidR="000C56FC" w:rsidRPr="000C56FC" w:rsidRDefault="00035C16" w:rsidP="000C56FC">
            <w:pPr>
              <w:spacing w:after="0" w:line="240" w:lineRule="auto"/>
              <w:rPr>
                <w:rFonts w:ascii="Times New Roman" w:eastAsia="Times New Roman" w:hAnsi="Times New Roman" w:cs="Times New Roman"/>
                <w:sz w:val="24"/>
                <w:szCs w:val="24"/>
                <w:lang w:eastAsia="en-CA"/>
              </w:rPr>
            </w:pPr>
            <w:r w:rsidRPr="00035C16">
              <w:rPr>
                <w:rFonts w:eastAsia="Times New Roman"/>
                <w:b/>
                <w:bCs/>
                <w:sz w:val="20"/>
                <w:szCs w:val="20"/>
                <w:lang w:eastAsia="en-CA"/>
              </w:rPr>
              <w:t xml:space="preserve">Tableau des liens avec les réalisations </w:t>
            </w:r>
            <w:r w:rsidRPr="00035C16">
              <w:rPr>
                <w:rFonts w:eastAsia="Times New Roman"/>
                <w:sz w:val="20"/>
                <w:szCs w:val="20"/>
                <w:lang w:eastAsia="en-CA"/>
              </w:rPr>
              <w:t>(évaluation de l'apprentissage)</w:t>
            </w:r>
          </w:p>
          <w:p w14:paraId="0EC0785E" w14:textId="77777777" w:rsidR="000C56FC" w:rsidRPr="000C56FC" w:rsidRDefault="000C56FC" w:rsidP="000C56FC">
            <w:pPr>
              <w:spacing w:after="0" w:line="240" w:lineRule="auto"/>
              <w:rPr>
                <w:rFonts w:ascii="Times New Roman" w:eastAsia="Times New Roman" w:hAnsi="Times New Roman" w:cs="Times New Roman"/>
                <w:sz w:val="24"/>
                <w:szCs w:val="24"/>
                <w:lang w:eastAsia="en-CA"/>
              </w:rPr>
            </w:pPr>
          </w:p>
          <w:p w14:paraId="244ACEC7" w14:textId="06213670" w:rsidR="000C56FC" w:rsidRPr="000C56FC" w:rsidRDefault="00035C16" w:rsidP="000C56FC">
            <w:pPr>
              <w:spacing w:after="0" w:line="240" w:lineRule="auto"/>
              <w:rPr>
                <w:rFonts w:ascii="Times New Roman" w:eastAsia="Times New Roman" w:hAnsi="Times New Roman" w:cs="Times New Roman"/>
                <w:sz w:val="24"/>
                <w:szCs w:val="24"/>
                <w:lang w:eastAsia="en-CA"/>
              </w:rPr>
            </w:pPr>
            <w:r w:rsidRPr="00035C16">
              <w:rPr>
                <w:rFonts w:eastAsia="Times New Roman"/>
                <w:sz w:val="20"/>
                <w:szCs w:val="20"/>
                <w:lang w:eastAsia="en-CA"/>
              </w:rPr>
              <w:t>L'éducateur utilise le tableau des acquis de l'apprentissage expérientiel pour créer une rubrique de démonstration de l'apprentissage que les élèves vont créer. Il reflète les critères sur lesquels les élèves se sont mis d'accord, et intègre le programme d'études, tout en établissant un lien avec la communauté.</w:t>
            </w:r>
          </w:p>
          <w:p w14:paraId="64EB6206" w14:textId="384CA08A" w:rsidR="000C56FC" w:rsidRPr="00BD27C2" w:rsidRDefault="00BD27C2" w:rsidP="000C56FC">
            <w:pPr>
              <w:spacing w:after="0" w:line="240" w:lineRule="auto"/>
              <w:rPr>
                <w:rStyle w:val="Hyperlink"/>
                <w:rFonts w:ascii="Times New Roman" w:eastAsia="Times New Roman" w:hAnsi="Times New Roman" w:cs="Times New Roman"/>
                <w:sz w:val="24"/>
                <w:szCs w:val="24"/>
                <w:lang w:eastAsia="en-CA"/>
              </w:rPr>
            </w:pPr>
            <w:r>
              <w:rPr>
                <w:rFonts w:eastAsia="Times New Roman"/>
                <w:color w:val="1155CC"/>
                <w:sz w:val="20"/>
                <w:szCs w:val="20"/>
                <w:u w:val="single"/>
                <w:lang w:eastAsia="en-CA"/>
              </w:rPr>
              <w:fldChar w:fldCharType="begin"/>
            </w:r>
            <w:r>
              <w:rPr>
                <w:rFonts w:eastAsia="Times New Roman"/>
                <w:color w:val="1155CC"/>
                <w:sz w:val="20"/>
                <w:szCs w:val="20"/>
                <w:u w:val="single"/>
                <w:lang w:eastAsia="en-CA"/>
              </w:rPr>
              <w:instrText xml:space="preserve"> HYPERLINK  \l "_4.1_Sample_Student-Led" </w:instrText>
            </w:r>
            <w:r>
              <w:rPr>
                <w:rFonts w:eastAsia="Times New Roman"/>
                <w:color w:val="1155CC"/>
                <w:sz w:val="20"/>
                <w:szCs w:val="20"/>
                <w:u w:val="single"/>
                <w:lang w:eastAsia="en-CA"/>
              </w:rPr>
              <w:fldChar w:fldCharType="separate"/>
            </w:r>
            <w:proofErr w:type="spellStart"/>
            <w:r w:rsidR="000C56FC" w:rsidRPr="00BD27C2">
              <w:rPr>
                <w:rStyle w:val="Hyperlink"/>
                <w:rFonts w:eastAsia="Times New Roman"/>
                <w:sz w:val="20"/>
                <w:szCs w:val="20"/>
                <w:lang w:eastAsia="en-CA"/>
              </w:rPr>
              <w:t>Sample</w:t>
            </w:r>
            <w:proofErr w:type="spellEnd"/>
            <w:r w:rsidR="000C56FC" w:rsidRPr="00BD27C2">
              <w:rPr>
                <w:rStyle w:val="Hyperlink"/>
                <w:rFonts w:eastAsia="Times New Roman"/>
                <w:sz w:val="20"/>
                <w:szCs w:val="20"/>
                <w:lang w:eastAsia="en-CA"/>
              </w:rPr>
              <w:t xml:space="preserve"> </w:t>
            </w:r>
            <w:proofErr w:type="spellStart"/>
            <w:r w:rsidR="000C56FC" w:rsidRPr="00BD27C2">
              <w:rPr>
                <w:rStyle w:val="Hyperlink"/>
                <w:rFonts w:eastAsia="Times New Roman"/>
                <w:sz w:val="20"/>
                <w:szCs w:val="20"/>
                <w:lang w:eastAsia="en-CA"/>
              </w:rPr>
              <w:t>Student-Led</w:t>
            </w:r>
            <w:proofErr w:type="spellEnd"/>
            <w:r w:rsidR="000C56FC" w:rsidRPr="00BD27C2">
              <w:rPr>
                <w:rStyle w:val="Hyperlink"/>
                <w:rFonts w:eastAsia="Times New Roman"/>
                <w:sz w:val="20"/>
                <w:szCs w:val="20"/>
                <w:lang w:eastAsia="en-CA"/>
              </w:rPr>
              <w:t xml:space="preserve"> Conferencing </w:t>
            </w:r>
            <w:proofErr w:type="spellStart"/>
            <w:r w:rsidR="000C56FC" w:rsidRPr="00BD27C2">
              <w:rPr>
                <w:rStyle w:val="Hyperlink"/>
                <w:rFonts w:eastAsia="Times New Roman"/>
                <w:sz w:val="20"/>
                <w:szCs w:val="20"/>
                <w:lang w:eastAsia="en-CA"/>
              </w:rPr>
              <w:t>Form</w:t>
            </w:r>
            <w:proofErr w:type="spellEnd"/>
            <w:r w:rsidR="000C56FC" w:rsidRPr="00BD27C2">
              <w:rPr>
                <w:rStyle w:val="Hyperlink"/>
                <w:rFonts w:eastAsia="Times New Roman"/>
                <w:sz w:val="20"/>
                <w:szCs w:val="20"/>
                <w:lang w:eastAsia="en-CA"/>
              </w:rPr>
              <w:t xml:space="preserve"> </w:t>
            </w:r>
            <w:proofErr w:type="spellStart"/>
            <w:r w:rsidR="000C56FC" w:rsidRPr="00BD27C2">
              <w:rPr>
                <w:rStyle w:val="Hyperlink"/>
                <w:rFonts w:eastAsia="Times New Roman"/>
                <w:sz w:val="20"/>
                <w:szCs w:val="20"/>
                <w:lang w:eastAsia="en-CA"/>
              </w:rPr>
              <w:t>with</w:t>
            </w:r>
            <w:proofErr w:type="spellEnd"/>
            <w:r w:rsidR="000C56FC" w:rsidRPr="00BD27C2">
              <w:rPr>
                <w:rStyle w:val="Hyperlink"/>
                <w:rFonts w:eastAsia="Times New Roman"/>
                <w:sz w:val="20"/>
                <w:szCs w:val="20"/>
                <w:lang w:eastAsia="en-CA"/>
              </w:rPr>
              <w:t xml:space="preserve"> connections to </w:t>
            </w:r>
            <w:proofErr w:type="spellStart"/>
            <w:r w:rsidR="000C56FC" w:rsidRPr="00BD27C2">
              <w:rPr>
                <w:rStyle w:val="Hyperlink"/>
                <w:rFonts w:eastAsia="Times New Roman"/>
                <w:sz w:val="20"/>
                <w:szCs w:val="20"/>
                <w:lang w:eastAsia="en-CA"/>
              </w:rPr>
              <w:t>Achievement</w:t>
            </w:r>
            <w:proofErr w:type="spellEnd"/>
            <w:r w:rsidR="000C56FC" w:rsidRPr="00BD27C2">
              <w:rPr>
                <w:rStyle w:val="Hyperlink"/>
                <w:rFonts w:eastAsia="Times New Roman"/>
                <w:sz w:val="20"/>
                <w:szCs w:val="20"/>
                <w:lang w:eastAsia="en-CA"/>
              </w:rPr>
              <w:t xml:space="preserve"> Chart</w:t>
            </w:r>
          </w:p>
          <w:p w14:paraId="351C6B71" w14:textId="3B2958E8" w:rsidR="000C56FC" w:rsidRPr="000C56FC" w:rsidRDefault="00BD27C2" w:rsidP="000C56FC">
            <w:pPr>
              <w:spacing w:after="0" w:line="240" w:lineRule="auto"/>
              <w:rPr>
                <w:rFonts w:ascii="Times New Roman" w:eastAsia="Times New Roman" w:hAnsi="Times New Roman" w:cs="Times New Roman"/>
                <w:sz w:val="24"/>
                <w:szCs w:val="24"/>
                <w:lang w:eastAsia="en-CA"/>
              </w:rPr>
            </w:pPr>
            <w:r>
              <w:rPr>
                <w:rFonts w:eastAsia="Times New Roman"/>
                <w:color w:val="1155CC"/>
                <w:sz w:val="20"/>
                <w:szCs w:val="20"/>
                <w:u w:val="single"/>
                <w:lang w:eastAsia="en-CA"/>
              </w:rPr>
              <w:fldChar w:fldCharType="end"/>
            </w:r>
          </w:p>
        </w:tc>
      </w:tr>
    </w:tbl>
    <w:p w14:paraId="6139A771" w14:textId="77777777" w:rsidR="000C56FC" w:rsidRDefault="000C56FC" w:rsidP="000C56FC"/>
    <w:tbl>
      <w:tblPr>
        <w:tblW w:w="11189" w:type="dxa"/>
        <w:tblCellMar>
          <w:top w:w="15" w:type="dxa"/>
          <w:left w:w="15" w:type="dxa"/>
          <w:bottom w:w="15" w:type="dxa"/>
          <w:right w:w="15" w:type="dxa"/>
        </w:tblCellMar>
        <w:tblLook w:val="04A0" w:firstRow="1" w:lastRow="0" w:firstColumn="1" w:lastColumn="0" w:noHBand="0" w:noVBand="1"/>
      </w:tblPr>
      <w:tblGrid>
        <w:gridCol w:w="11189"/>
      </w:tblGrid>
      <w:tr w:rsidR="000C56FC" w14:paraId="2549A87C" w14:textId="77777777" w:rsidTr="000C56FC">
        <w:tc>
          <w:tcPr>
            <w:tcW w:w="11189"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0F3A820" w14:textId="77777777" w:rsidR="00517B47" w:rsidRDefault="00517B47" w:rsidP="00517B47">
            <w:pPr>
              <w:pStyle w:val="Heading4"/>
              <w:spacing w:before="280" w:after="80"/>
              <w:rPr>
                <w:rFonts w:ascii="Arial" w:hAnsi="Arial" w:cs="Arial"/>
                <w:b/>
                <w:bCs/>
                <w:i w:val="0"/>
                <w:iCs w:val="0"/>
                <w:color w:val="434343"/>
                <w:sz w:val="28"/>
                <w:szCs w:val="28"/>
              </w:rPr>
            </w:pPr>
            <w:r w:rsidRPr="00960190">
              <w:rPr>
                <w:rFonts w:ascii="Arial" w:hAnsi="Arial" w:cs="Arial"/>
                <w:b/>
                <w:bCs/>
                <w:i w:val="0"/>
                <w:iCs w:val="0"/>
                <w:color w:val="434343"/>
                <w:sz w:val="28"/>
                <w:szCs w:val="28"/>
              </w:rPr>
              <w:t>Réflexion des lecteurs</w:t>
            </w:r>
          </w:p>
          <w:p w14:paraId="1E857904" w14:textId="77777777" w:rsidR="00517B47" w:rsidRDefault="00517B47" w:rsidP="00517B47">
            <w:pPr>
              <w:pStyle w:val="Heading4"/>
              <w:spacing w:before="280" w:after="80"/>
            </w:pPr>
            <w:r w:rsidRPr="00960190">
              <w:rPr>
                <w:rFonts w:ascii="Arial" w:hAnsi="Arial" w:cs="Arial"/>
                <w:b/>
                <w:bCs/>
                <w:color w:val="434343"/>
              </w:rPr>
              <w:t>Maintenant que vous avez exploré un exemple d'apprentissage par l'expérience, considérez</w:t>
            </w:r>
            <w:r>
              <w:rPr>
                <w:rFonts w:ascii="Arial" w:hAnsi="Arial" w:cs="Arial"/>
                <w:b/>
                <w:bCs/>
                <w:color w:val="434343"/>
              </w:rPr>
              <w:t>:</w:t>
            </w:r>
          </w:p>
          <w:p w14:paraId="01805A70" w14:textId="77777777" w:rsidR="00517B47" w:rsidRPr="00545426" w:rsidRDefault="00517B47" w:rsidP="00517B47">
            <w:pPr>
              <w:pStyle w:val="NormalWeb"/>
              <w:numPr>
                <w:ilvl w:val="0"/>
                <w:numId w:val="17"/>
              </w:numPr>
              <w:spacing w:after="0"/>
              <w:textAlignment w:val="baseline"/>
              <w:rPr>
                <w:rFonts w:ascii="Arial" w:hAnsi="Arial" w:cs="Arial"/>
                <w:sz w:val="22"/>
                <w:szCs w:val="22"/>
              </w:rPr>
            </w:pPr>
            <w:r>
              <w:rPr>
                <w:rFonts w:ascii="Arial" w:hAnsi="Arial" w:cs="Arial"/>
                <w:sz w:val="22"/>
                <w:szCs w:val="22"/>
              </w:rPr>
              <w:t>Qu’est-ce qui vous a accroché</w:t>
            </w:r>
            <w:r w:rsidRPr="00545426">
              <w:rPr>
                <w:rFonts w:ascii="Arial" w:hAnsi="Arial" w:cs="Arial"/>
                <w:sz w:val="22"/>
                <w:szCs w:val="22"/>
              </w:rPr>
              <w:t xml:space="preserve"> ? Qu'est-ce qui prolonge votre réflexion ? Qu'est-ce qui remet en cause votre réflexion ?</w:t>
            </w:r>
          </w:p>
          <w:p w14:paraId="341A1A59" w14:textId="77777777" w:rsidR="00517B47" w:rsidRPr="00545426" w:rsidRDefault="00517B47" w:rsidP="00517B47">
            <w:pPr>
              <w:pStyle w:val="NormalWeb"/>
              <w:numPr>
                <w:ilvl w:val="0"/>
                <w:numId w:val="17"/>
              </w:numPr>
              <w:spacing w:after="0"/>
              <w:textAlignment w:val="baseline"/>
              <w:rPr>
                <w:rFonts w:ascii="Arial" w:hAnsi="Arial" w:cs="Arial"/>
                <w:sz w:val="22"/>
                <w:szCs w:val="22"/>
              </w:rPr>
            </w:pPr>
            <w:r w:rsidRPr="00545426">
              <w:rPr>
                <w:rFonts w:ascii="Arial" w:hAnsi="Arial" w:cs="Arial"/>
                <w:sz w:val="22"/>
                <w:szCs w:val="22"/>
              </w:rPr>
              <w:t>Où voyez-vous les parties du cycle d'apprentissage expérientiel tissées tout au long de l'expérience ?</w:t>
            </w:r>
          </w:p>
          <w:p w14:paraId="26E801D8" w14:textId="77777777" w:rsidR="001F017E" w:rsidRDefault="00517B47" w:rsidP="001F017E">
            <w:pPr>
              <w:pStyle w:val="NormalWeb"/>
              <w:numPr>
                <w:ilvl w:val="0"/>
                <w:numId w:val="17"/>
              </w:numPr>
              <w:spacing w:after="0"/>
              <w:textAlignment w:val="baseline"/>
              <w:rPr>
                <w:rFonts w:ascii="Arial" w:hAnsi="Arial" w:cs="Arial"/>
                <w:sz w:val="22"/>
                <w:szCs w:val="22"/>
              </w:rPr>
            </w:pPr>
            <w:r w:rsidRPr="00545426">
              <w:rPr>
                <w:rFonts w:ascii="Arial" w:hAnsi="Arial" w:cs="Arial"/>
                <w:sz w:val="22"/>
                <w:szCs w:val="22"/>
              </w:rPr>
              <w:t>Comment voyez-vous une expérience similaire fonctionner dans votre contexte ?</w:t>
            </w:r>
          </w:p>
          <w:p w14:paraId="3CF1DA1F" w14:textId="4B08AD2A" w:rsidR="000C56FC" w:rsidRPr="001F017E" w:rsidRDefault="00517B47" w:rsidP="001F017E">
            <w:pPr>
              <w:pStyle w:val="NormalWeb"/>
              <w:numPr>
                <w:ilvl w:val="0"/>
                <w:numId w:val="17"/>
              </w:numPr>
              <w:spacing w:after="0"/>
              <w:textAlignment w:val="baseline"/>
              <w:rPr>
                <w:rFonts w:ascii="Arial" w:hAnsi="Arial" w:cs="Arial"/>
                <w:sz w:val="22"/>
                <w:szCs w:val="22"/>
              </w:rPr>
            </w:pPr>
            <w:r w:rsidRPr="00545426">
              <w:rPr>
                <w:rFonts w:ascii="Arial" w:hAnsi="Arial" w:cs="Arial"/>
                <w:sz w:val="22"/>
                <w:szCs w:val="22"/>
              </w:rPr>
              <w:t>Quels éléments de ce processus pourraient être reproduits ou adaptés pour fonctionner dans votre classe/sujet ?</w:t>
            </w:r>
          </w:p>
        </w:tc>
      </w:tr>
    </w:tbl>
    <w:p w14:paraId="15D172FE" w14:textId="77777777" w:rsidR="000C56FC" w:rsidRDefault="000C56FC" w:rsidP="000C56FC">
      <w:pPr>
        <w:jc w:val="center"/>
      </w:pPr>
    </w:p>
    <w:p w14:paraId="55259AC4" w14:textId="6814D4B1" w:rsidR="000C56FC" w:rsidRPr="00BD27C2" w:rsidRDefault="000C56FC" w:rsidP="00BD27C2">
      <w:pPr>
        <w:pStyle w:val="Heading1"/>
        <w:rPr>
          <w:sz w:val="40"/>
          <w:szCs w:val="40"/>
        </w:rPr>
      </w:pPr>
      <w:bookmarkStart w:id="6" w:name="_4.1_Sample_Student-Led"/>
      <w:bookmarkStart w:id="7" w:name="_4.1_Exemple_de"/>
      <w:bookmarkEnd w:id="6"/>
      <w:bookmarkEnd w:id="7"/>
      <w:r w:rsidRPr="00BD27C2">
        <w:rPr>
          <w:sz w:val="40"/>
          <w:szCs w:val="40"/>
        </w:rPr>
        <w:t>4</w:t>
      </w:r>
      <w:r w:rsidR="0089714A" w:rsidRPr="0089714A">
        <w:rPr>
          <w:sz w:val="40"/>
          <w:szCs w:val="40"/>
        </w:rPr>
        <w:t>.1 Exemple de fiche de conférence dirigée par les élèves</w:t>
      </w:r>
    </w:p>
    <w:p w14:paraId="0E9688CD" w14:textId="77777777" w:rsidR="00562CA4" w:rsidRDefault="00562CA4" w:rsidP="00562CA4">
      <w:r w:rsidRPr="00EB3BAC">
        <w:rPr>
          <w:rFonts w:eastAsiaTheme="majorEastAsia"/>
          <w:b/>
          <w:bCs/>
          <w:i/>
          <w:iCs/>
          <w:color w:val="666666"/>
        </w:rPr>
        <w:t>Utilisation du tableau des réalisations pour évaluer l'apprentissage par l'expérience</w:t>
      </w:r>
    </w:p>
    <w:p w14:paraId="42F04133" w14:textId="453F0A3D" w:rsidR="000C56FC" w:rsidRDefault="000C56FC" w:rsidP="000C56FC">
      <w:pPr>
        <w:pStyle w:val="NormalWeb"/>
        <w:spacing w:before="0" w:beforeAutospacing="0" w:after="0" w:afterAutospacing="0"/>
      </w:pPr>
      <w:r>
        <w:rPr>
          <w:rFonts w:ascii="Arial" w:hAnsi="Arial" w:cs="Arial"/>
          <w:sz w:val="22"/>
          <w:szCs w:val="22"/>
        </w:rPr>
        <w:t>**</w:t>
      </w:r>
      <w:r w:rsidR="00FB51C6" w:rsidRPr="00FB51C6">
        <w:t xml:space="preserve"> </w:t>
      </w:r>
      <w:r w:rsidR="00FB51C6" w:rsidRPr="00FB51C6">
        <w:rPr>
          <w:rFonts w:ascii="Arial" w:hAnsi="Arial" w:cs="Arial"/>
          <w:sz w:val="22"/>
          <w:szCs w:val="22"/>
        </w:rPr>
        <w:t>Pour voir le tableau complet des réalisations, cliquez</w:t>
      </w:r>
      <w:r w:rsidR="003116E9">
        <w:rPr>
          <w:rFonts w:ascii="Arial" w:hAnsi="Arial" w:cs="Arial"/>
          <w:sz w:val="22"/>
          <w:szCs w:val="22"/>
        </w:rPr>
        <w:t xml:space="preserve"> </w:t>
      </w:r>
      <w:hyperlink w:anchor="_Appendix_II:_Achievement" w:history="1">
        <w:r w:rsidR="003116E9" w:rsidRPr="003116E9">
          <w:rPr>
            <w:rStyle w:val="Hyperlink"/>
            <w:rFonts w:ascii="Arial" w:hAnsi="Arial" w:cs="Arial"/>
            <w:sz w:val="22"/>
            <w:szCs w:val="22"/>
          </w:rPr>
          <w:t>ICI</w:t>
        </w:r>
      </w:hyperlink>
    </w:p>
    <w:p w14:paraId="1602215D" w14:textId="77777777" w:rsidR="000C56FC" w:rsidRDefault="000C56FC" w:rsidP="000C56FC"/>
    <w:p w14:paraId="6AC6AC79" w14:textId="4CAA8D1A" w:rsidR="000C56FC" w:rsidRDefault="002037C7" w:rsidP="000C56FC">
      <w:pPr>
        <w:pStyle w:val="NormalWeb"/>
        <w:spacing w:before="0" w:beforeAutospacing="0" w:after="0" w:afterAutospacing="0"/>
      </w:pPr>
      <w:r w:rsidRPr="002037C7">
        <w:rPr>
          <w:rFonts w:ascii="Arial" w:hAnsi="Arial" w:cs="Arial"/>
          <w:sz w:val="22"/>
          <w:szCs w:val="22"/>
        </w:rPr>
        <w:t>OBJECTIF D'APPRENTISSAGE : Créer un objet ou un article en fonction d'un besoin afin d'améliorer la qualité de vie d'une ou plusieurs personnes</w:t>
      </w:r>
      <w:r w:rsidR="000C56FC">
        <w:rPr>
          <w:rFonts w:ascii="Arial" w:hAnsi="Arial" w:cs="Arial"/>
          <w:sz w:val="22"/>
          <w:szCs w:val="22"/>
        </w:rPr>
        <w:t>. </w:t>
      </w:r>
    </w:p>
    <w:p w14:paraId="62D386EE" w14:textId="77777777" w:rsidR="000C56FC" w:rsidRDefault="000C56FC" w:rsidP="000C56FC"/>
    <w:tbl>
      <w:tblPr>
        <w:tblW w:w="0" w:type="auto"/>
        <w:tblCellMar>
          <w:top w:w="15" w:type="dxa"/>
          <w:left w:w="15" w:type="dxa"/>
          <w:bottom w:w="15" w:type="dxa"/>
          <w:right w:w="15" w:type="dxa"/>
        </w:tblCellMar>
        <w:tblLook w:val="04A0" w:firstRow="1" w:lastRow="0" w:firstColumn="1" w:lastColumn="0" w:noHBand="0" w:noVBand="1"/>
      </w:tblPr>
      <w:tblGrid>
        <w:gridCol w:w="6200"/>
        <w:gridCol w:w="4979"/>
      </w:tblGrid>
      <w:tr w:rsidR="000C56FC" w14:paraId="4F87A56F" w14:textId="77777777" w:rsidTr="00977C21">
        <w:tc>
          <w:tcPr>
            <w:tcW w:w="6200" w:type="dxa"/>
            <w:tcBorders>
              <w:top w:val="single" w:sz="8" w:space="0" w:color="000000"/>
              <w:left w:val="single" w:sz="8" w:space="0" w:color="000000"/>
              <w:bottom w:val="single" w:sz="8" w:space="0" w:color="000000"/>
              <w:right w:val="single" w:sz="8" w:space="0" w:color="000000"/>
            </w:tcBorders>
            <w:shd w:val="clear" w:color="auto" w:fill="0000FF"/>
            <w:tcMar>
              <w:top w:w="100" w:type="dxa"/>
              <w:left w:w="100" w:type="dxa"/>
              <w:bottom w:w="100" w:type="dxa"/>
              <w:right w:w="100" w:type="dxa"/>
            </w:tcMar>
            <w:hideMark/>
          </w:tcPr>
          <w:p w14:paraId="67EC44BB" w14:textId="02D36B18" w:rsidR="000C56FC" w:rsidRDefault="0066618E">
            <w:pPr>
              <w:pStyle w:val="NormalWeb"/>
              <w:spacing w:before="0" w:beforeAutospacing="0" w:after="0" w:afterAutospacing="0"/>
              <w:jc w:val="center"/>
            </w:pPr>
            <w:r w:rsidRPr="0066618E">
              <w:rPr>
                <w:rFonts w:ascii="Comic Sans MS" w:hAnsi="Comic Sans MS"/>
                <w:b/>
                <w:bCs/>
                <w:color w:val="FFFFFF"/>
                <w:sz w:val="28"/>
                <w:szCs w:val="28"/>
              </w:rPr>
              <w:t>Critères de réussite</w:t>
            </w:r>
            <w:r w:rsidR="000C56FC">
              <w:rPr>
                <w:rFonts w:ascii="Comic Sans MS" w:hAnsi="Comic Sans MS"/>
                <w:b/>
                <w:bCs/>
                <w:color w:val="FFFFFF"/>
                <w:sz w:val="28"/>
                <w:szCs w:val="28"/>
              </w:rPr>
              <w:t xml:space="preserve">: </w:t>
            </w:r>
            <w:r>
              <w:rPr>
                <w:rFonts w:ascii="Comic Sans MS" w:hAnsi="Comic Sans MS"/>
                <w:b/>
                <w:bCs/>
                <w:color w:val="FFFFFF"/>
                <w:sz w:val="28"/>
                <w:szCs w:val="28"/>
              </w:rPr>
              <w:t>Je peux</w:t>
            </w:r>
            <w:r w:rsidR="000C56FC">
              <w:rPr>
                <w:rFonts w:ascii="Comic Sans MS" w:hAnsi="Comic Sans MS"/>
                <w:b/>
                <w:bCs/>
                <w:color w:val="FFFFFF"/>
                <w:sz w:val="28"/>
                <w:szCs w:val="28"/>
              </w:rPr>
              <w:t>...</w:t>
            </w:r>
          </w:p>
        </w:tc>
        <w:tc>
          <w:tcPr>
            <w:tcW w:w="4979" w:type="dxa"/>
            <w:tcBorders>
              <w:top w:val="single" w:sz="8" w:space="0" w:color="000000"/>
              <w:left w:val="single" w:sz="8" w:space="0" w:color="000000"/>
              <w:bottom w:val="single" w:sz="8" w:space="0" w:color="000000"/>
              <w:right w:val="single" w:sz="8" w:space="0" w:color="000000"/>
            </w:tcBorders>
            <w:shd w:val="clear" w:color="auto" w:fill="0000FF"/>
            <w:tcMar>
              <w:top w:w="100" w:type="dxa"/>
              <w:left w:w="100" w:type="dxa"/>
              <w:bottom w:w="100" w:type="dxa"/>
              <w:right w:w="100" w:type="dxa"/>
            </w:tcMar>
            <w:hideMark/>
          </w:tcPr>
          <w:p w14:paraId="07D25366" w14:textId="77777777" w:rsidR="000B7DDC" w:rsidRDefault="002B0F1E">
            <w:pPr>
              <w:pStyle w:val="NormalWeb"/>
              <w:spacing w:before="0" w:beforeAutospacing="0" w:after="0" w:afterAutospacing="0"/>
              <w:jc w:val="center"/>
              <w:rPr>
                <w:rFonts w:ascii="Comic Sans MS" w:hAnsi="Comic Sans MS"/>
                <w:b/>
                <w:bCs/>
                <w:color w:val="FFFFFF"/>
                <w:sz w:val="28"/>
                <w:szCs w:val="28"/>
              </w:rPr>
            </w:pPr>
            <w:r w:rsidRPr="002B0F1E">
              <w:rPr>
                <w:rFonts w:ascii="Comic Sans MS" w:hAnsi="Comic Sans MS"/>
                <w:b/>
                <w:bCs/>
                <w:color w:val="FFFFFF"/>
                <w:sz w:val="28"/>
                <w:szCs w:val="28"/>
              </w:rPr>
              <w:t xml:space="preserve">Preuves d'apprentissage </w:t>
            </w:r>
          </w:p>
          <w:p w14:paraId="6E15A5D4" w14:textId="3374183B" w:rsidR="000C56FC" w:rsidRDefault="000C56FC">
            <w:pPr>
              <w:pStyle w:val="NormalWeb"/>
              <w:spacing w:before="0" w:beforeAutospacing="0" w:after="0" w:afterAutospacing="0"/>
              <w:jc w:val="center"/>
            </w:pPr>
            <w:r>
              <w:rPr>
                <w:rFonts w:ascii="Comic Sans MS" w:hAnsi="Comic Sans MS"/>
                <w:b/>
                <w:bCs/>
                <w:color w:val="FFFFFF"/>
                <w:sz w:val="28"/>
                <w:szCs w:val="28"/>
              </w:rPr>
              <w:t>(</w:t>
            </w:r>
            <w:r w:rsidR="000B7DDC">
              <w:rPr>
                <w:rFonts w:ascii="Comic Sans MS" w:hAnsi="Comic Sans MS"/>
                <w:b/>
                <w:bCs/>
                <w:color w:val="FFFFFF"/>
                <w:sz w:val="28"/>
                <w:szCs w:val="28"/>
              </w:rPr>
              <w:t>D</w:t>
            </w:r>
            <w:r w:rsidR="000B7DDC" w:rsidRPr="000B7DDC">
              <w:rPr>
                <w:rFonts w:ascii="Comic Sans MS" w:hAnsi="Comic Sans MS"/>
                <w:b/>
                <w:bCs/>
                <w:color w:val="FFFFFF"/>
                <w:sz w:val="28"/>
                <w:szCs w:val="28"/>
              </w:rPr>
              <w:t>irigé</w:t>
            </w:r>
            <w:r w:rsidR="000B7DDC">
              <w:rPr>
                <w:rFonts w:ascii="Comic Sans MS" w:hAnsi="Comic Sans MS"/>
                <w:b/>
                <w:bCs/>
                <w:color w:val="FFFFFF"/>
                <w:sz w:val="28"/>
                <w:szCs w:val="28"/>
              </w:rPr>
              <w:t xml:space="preserve"> par l’étudiant</w:t>
            </w:r>
            <w:r>
              <w:rPr>
                <w:rFonts w:ascii="Comic Sans MS" w:hAnsi="Comic Sans MS"/>
                <w:b/>
                <w:bCs/>
                <w:color w:val="FFFFFF"/>
                <w:sz w:val="28"/>
                <w:szCs w:val="28"/>
              </w:rPr>
              <w:t>)</w:t>
            </w:r>
          </w:p>
        </w:tc>
      </w:tr>
      <w:tr w:rsidR="000C56FC" w14:paraId="6707132C" w14:textId="77777777" w:rsidTr="00977C21">
        <w:tc>
          <w:tcPr>
            <w:tcW w:w="6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182F35" w14:textId="53479B0F" w:rsidR="000C56FC" w:rsidRDefault="00977C21">
            <w:pPr>
              <w:spacing w:after="240"/>
            </w:pPr>
            <w:r w:rsidRPr="00977C21">
              <w:rPr>
                <w:rFonts w:eastAsia="Times New Roman"/>
                <w:sz w:val="20"/>
                <w:szCs w:val="20"/>
                <w:lang w:eastAsia="en-CA"/>
              </w:rPr>
              <w:t>Déterminer un besoin spécifique de l'individu ou du groupe auquel s'applique ce projet</w:t>
            </w:r>
            <w:r w:rsidR="000C56FC">
              <w:br/>
            </w:r>
          </w:p>
          <w:p w14:paraId="45D7C72A" w14:textId="746FFEDB" w:rsidR="000C56FC" w:rsidRDefault="00BE2E67">
            <w:pPr>
              <w:pStyle w:val="NormalWeb"/>
              <w:spacing w:before="0" w:beforeAutospacing="0" w:after="0" w:afterAutospacing="0"/>
            </w:pPr>
            <w:r w:rsidRPr="00BE2E67">
              <w:rPr>
                <w:rFonts w:ascii="Arial" w:hAnsi="Arial" w:cs="Arial"/>
                <w:i/>
                <w:iCs/>
                <w:sz w:val="20"/>
                <w:szCs w:val="20"/>
              </w:rPr>
              <w:t>Réflexion et enquête</w:t>
            </w:r>
          </w:p>
        </w:tc>
        <w:tc>
          <w:tcPr>
            <w:tcW w:w="49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0077F8" w14:textId="77777777" w:rsidR="000C56FC" w:rsidRDefault="000C56FC"/>
        </w:tc>
      </w:tr>
      <w:tr w:rsidR="000C56FC" w14:paraId="51F64927" w14:textId="77777777" w:rsidTr="00977C21">
        <w:tc>
          <w:tcPr>
            <w:tcW w:w="6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AAF062" w14:textId="1F5DCEBA" w:rsidR="000C56FC" w:rsidRDefault="00BE2E67">
            <w:pPr>
              <w:spacing w:after="240"/>
            </w:pPr>
            <w:r w:rsidRPr="00BE2E67">
              <w:rPr>
                <w:rFonts w:eastAsia="Times New Roman"/>
                <w:sz w:val="20"/>
                <w:szCs w:val="20"/>
                <w:lang w:eastAsia="en-CA"/>
              </w:rPr>
              <w:t>Créer un plan</w:t>
            </w:r>
            <w:r w:rsidR="000C56FC">
              <w:br/>
            </w:r>
          </w:p>
          <w:p w14:paraId="12D4B027" w14:textId="4C4B6E52" w:rsidR="000C56FC" w:rsidRDefault="00BE2E67">
            <w:pPr>
              <w:pStyle w:val="NormalWeb"/>
              <w:spacing w:before="0" w:beforeAutospacing="0" w:after="0" w:afterAutospacing="0"/>
            </w:pPr>
            <w:r w:rsidRPr="00BE2E67">
              <w:rPr>
                <w:rFonts w:ascii="Arial" w:hAnsi="Arial" w:cs="Arial"/>
                <w:i/>
                <w:iCs/>
                <w:sz w:val="18"/>
                <w:szCs w:val="18"/>
              </w:rPr>
              <w:t>Connaissance et compréhension, réflexion et recherche</w:t>
            </w:r>
          </w:p>
        </w:tc>
        <w:tc>
          <w:tcPr>
            <w:tcW w:w="49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7685C3" w14:textId="77777777" w:rsidR="000C56FC" w:rsidRDefault="000C56FC"/>
        </w:tc>
      </w:tr>
      <w:tr w:rsidR="000C56FC" w14:paraId="6ECBEA19" w14:textId="77777777" w:rsidTr="00977C21">
        <w:tc>
          <w:tcPr>
            <w:tcW w:w="6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53D932" w14:textId="2C75ED70" w:rsidR="000C56FC" w:rsidRDefault="00BE2E67">
            <w:pPr>
              <w:spacing w:after="240"/>
            </w:pPr>
            <w:r w:rsidRPr="00BE2E67">
              <w:rPr>
                <w:rFonts w:eastAsia="Times New Roman"/>
                <w:sz w:val="20"/>
                <w:szCs w:val="20"/>
                <w:lang w:eastAsia="en-CA"/>
              </w:rPr>
              <w:t>Suivre les procédures de sécurité appropriées</w:t>
            </w:r>
            <w:r w:rsidR="000C56FC">
              <w:br/>
            </w:r>
          </w:p>
          <w:p w14:paraId="2EC0364C" w14:textId="4E40706B" w:rsidR="000C56FC" w:rsidRDefault="00570B5D">
            <w:pPr>
              <w:pStyle w:val="NormalWeb"/>
              <w:spacing w:before="0" w:beforeAutospacing="0" w:after="0" w:afterAutospacing="0"/>
            </w:pPr>
            <w:r w:rsidRPr="00570B5D">
              <w:rPr>
                <w:rFonts w:ascii="Arial" w:hAnsi="Arial" w:cs="Arial"/>
                <w:i/>
                <w:iCs/>
                <w:sz w:val="20"/>
                <w:szCs w:val="20"/>
              </w:rPr>
              <w:t>Connaissance et compréhension</w:t>
            </w:r>
          </w:p>
        </w:tc>
        <w:tc>
          <w:tcPr>
            <w:tcW w:w="49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EFC100" w14:textId="77777777" w:rsidR="000C56FC" w:rsidRDefault="000C56FC"/>
        </w:tc>
      </w:tr>
      <w:tr w:rsidR="000C56FC" w14:paraId="02AEEFF5" w14:textId="77777777" w:rsidTr="00977C21">
        <w:tc>
          <w:tcPr>
            <w:tcW w:w="6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DCC546" w14:textId="0D613878" w:rsidR="000C56FC" w:rsidRDefault="00570B5D">
            <w:pPr>
              <w:spacing w:after="240"/>
            </w:pPr>
            <w:r w:rsidRPr="00570B5D">
              <w:rPr>
                <w:rFonts w:eastAsia="Times New Roman"/>
                <w:sz w:val="20"/>
                <w:szCs w:val="20"/>
                <w:lang w:eastAsia="en-CA"/>
              </w:rPr>
              <w:t xml:space="preserve">Engager à chaque étape </w:t>
            </w:r>
            <w:r w:rsidR="00172A48">
              <w:rPr>
                <w:rFonts w:eastAsia="Times New Roman"/>
                <w:sz w:val="20"/>
                <w:szCs w:val="20"/>
                <w:lang w:eastAsia="en-CA"/>
              </w:rPr>
              <w:t>du</w:t>
            </w:r>
            <w:r w:rsidRPr="00570B5D">
              <w:rPr>
                <w:rFonts w:eastAsia="Times New Roman"/>
                <w:sz w:val="20"/>
                <w:szCs w:val="20"/>
                <w:lang w:eastAsia="en-CA"/>
              </w:rPr>
              <w:t xml:space="preserve"> processus de conception</w:t>
            </w:r>
            <w:r w:rsidR="000C56FC">
              <w:br/>
            </w:r>
          </w:p>
          <w:p w14:paraId="2F88C355" w14:textId="76A20375" w:rsidR="000C56FC" w:rsidRDefault="002C722D">
            <w:pPr>
              <w:pStyle w:val="NormalWeb"/>
              <w:spacing w:before="0" w:beforeAutospacing="0" w:after="0" w:afterAutospacing="0"/>
            </w:pPr>
            <w:r w:rsidRPr="002C722D">
              <w:rPr>
                <w:rFonts w:ascii="Arial" w:hAnsi="Arial" w:cs="Arial"/>
                <w:i/>
                <w:iCs/>
                <w:sz w:val="20"/>
                <w:szCs w:val="20"/>
              </w:rPr>
              <w:t xml:space="preserve">Réflexion et enquête, </w:t>
            </w:r>
            <w:r>
              <w:rPr>
                <w:rFonts w:ascii="Arial" w:hAnsi="Arial" w:cs="Arial"/>
                <w:i/>
                <w:iCs/>
                <w:sz w:val="20"/>
                <w:szCs w:val="20"/>
              </w:rPr>
              <w:t>mise en application</w:t>
            </w:r>
          </w:p>
        </w:tc>
        <w:tc>
          <w:tcPr>
            <w:tcW w:w="49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BA507F" w14:textId="77777777" w:rsidR="000C56FC" w:rsidRDefault="000C56FC"/>
        </w:tc>
      </w:tr>
      <w:tr w:rsidR="000C56FC" w14:paraId="52CF9E39" w14:textId="77777777" w:rsidTr="00977C21">
        <w:tc>
          <w:tcPr>
            <w:tcW w:w="6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EEF11E" w14:textId="2EE23285" w:rsidR="000C56FC" w:rsidRDefault="002C722D">
            <w:pPr>
              <w:spacing w:after="240"/>
            </w:pPr>
            <w:r w:rsidRPr="002C722D">
              <w:rPr>
                <w:rFonts w:eastAsia="Times New Roman"/>
                <w:sz w:val="20"/>
                <w:szCs w:val="20"/>
                <w:lang w:eastAsia="en-CA"/>
              </w:rPr>
              <w:t>Utiliser ce qui a été appris dans les cours et les projets précédents</w:t>
            </w:r>
            <w:r w:rsidR="000C56FC">
              <w:br/>
            </w:r>
          </w:p>
          <w:p w14:paraId="60A4E700" w14:textId="56F605A1" w:rsidR="000C56FC" w:rsidRDefault="00DC68EA">
            <w:pPr>
              <w:pStyle w:val="NormalWeb"/>
              <w:spacing w:before="0" w:beforeAutospacing="0" w:after="0" w:afterAutospacing="0"/>
            </w:pPr>
            <w:r w:rsidRPr="00DC68EA">
              <w:rPr>
                <w:rFonts w:ascii="Arial" w:hAnsi="Arial" w:cs="Arial"/>
                <w:i/>
                <w:iCs/>
                <w:sz w:val="20"/>
                <w:szCs w:val="20"/>
              </w:rPr>
              <w:t xml:space="preserve">Connaissance et compréhension, </w:t>
            </w:r>
            <w:r>
              <w:rPr>
                <w:rFonts w:ascii="Arial" w:hAnsi="Arial" w:cs="Arial"/>
                <w:i/>
                <w:iCs/>
                <w:sz w:val="20"/>
                <w:szCs w:val="20"/>
              </w:rPr>
              <w:t xml:space="preserve">mise en </w:t>
            </w:r>
            <w:r w:rsidRPr="00DC68EA">
              <w:rPr>
                <w:rFonts w:ascii="Arial" w:hAnsi="Arial" w:cs="Arial"/>
                <w:i/>
                <w:iCs/>
                <w:sz w:val="20"/>
                <w:szCs w:val="20"/>
              </w:rPr>
              <w:t>application</w:t>
            </w:r>
          </w:p>
        </w:tc>
        <w:tc>
          <w:tcPr>
            <w:tcW w:w="49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3ED71F" w14:textId="77777777" w:rsidR="000C56FC" w:rsidRDefault="000C56FC"/>
        </w:tc>
      </w:tr>
      <w:tr w:rsidR="000C56FC" w14:paraId="65CF8F39" w14:textId="77777777" w:rsidTr="00977C21">
        <w:tc>
          <w:tcPr>
            <w:tcW w:w="6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207D46" w14:textId="233977C6" w:rsidR="000C56FC" w:rsidRDefault="00DC68EA">
            <w:pPr>
              <w:spacing w:after="240"/>
            </w:pPr>
            <w:r w:rsidRPr="00DC68EA">
              <w:rPr>
                <w:rFonts w:eastAsia="Times New Roman"/>
                <w:sz w:val="20"/>
                <w:szCs w:val="20"/>
                <w:lang w:eastAsia="en-CA"/>
              </w:rPr>
              <w:t>Rendre compte et/ou montrer les avantages de leur travail</w:t>
            </w:r>
            <w:r w:rsidR="000C56FC">
              <w:br/>
            </w:r>
          </w:p>
          <w:p w14:paraId="1572C944" w14:textId="642E72B1" w:rsidR="000C56FC" w:rsidRDefault="000C56FC">
            <w:pPr>
              <w:pStyle w:val="NormalWeb"/>
              <w:spacing w:before="0" w:beforeAutospacing="0" w:after="0" w:afterAutospacing="0"/>
            </w:pPr>
            <w:r>
              <w:rPr>
                <w:rFonts w:ascii="Arial" w:hAnsi="Arial" w:cs="Arial"/>
                <w:i/>
                <w:iCs/>
                <w:sz w:val="20"/>
                <w:szCs w:val="20"/>
              </w:rPr>
              <w:t>Communication</w:t>
            </w:r>
            <w:r w:rsidR="00DC68EA">
              <w:rPr>
                <w:rFonts w:ascii="Arial" w:hAnsi="Arial" w:cs="Arial"/>
                <w:i/>
                <w:iCs/>
                <w:sz w:val="20"/>
                <w:szCs w:val="20"/>
              </w:rPr>
              <w:t xml:space="preserve"> et mise en a</w:t>
            </w:r>
            <w:r>
              <w:rPr>
                <w:rFonts w:ascii="Arial" w:hAnsi="Arial" w:cs="Arial"/>
                <w:i/>
                <w:iCs/>
                <w:sz w:val="20"/>
                <w:szCs w:val="20"/>
              </w:rPr>
              <w:t>pplication</w:t>
            </w:r>
          </w:p>
        </w:tc>
        <w:tc>
          <w:tcPr>
            <w:tcW w:w="49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9FF038" w14:textId="77777777" w:rsidR="000C56FC" w:rsidRDefault="000C56FC"/>
        </w:tc>
      </w:tr>
    </w:tbl>
    <w:p w14:paraId="5D79958E" w14:textId="77777777" w:rsidR="001C7794" w:rsidRDefault="001C7794" w:rsidP="000C56FC">
      <w:pPr>
        <w:rPr>
          <w:rFonts w:eastAsiaTheme="majorEastAsia"/>
          <w:b/>
          <w:bCs/>
          <w:color w:val="434343"/>
          <w:sz w:val="28"/>
          <w:szCs w:val="28"/>
        </w:rPr>
      </w:pPr>
    </w:p>
    <w:p w14:paraId="42AF89A7" w14:textId="0E0E810D" w:rsidR="000C56FC" w:rsidRPr="00DD623B" w:rsidRDefault="00F15152" w:rsidP="00DD623B">
      <w:pPr>
        <w:pStyle w:val="Heading1"/>
        <w:rPr>
          <w:sz w:val="40"/>
          <w:szCs w:val="40"/>
        </w:rPr>
      </w:pPr>
      <w:bookmarkStart w:id="8" w:name="_Annexe_I_:"/>
      <w:bookmarkEnd w:id="8"/>
      <w:r w:rsidRPr="00DD623B">
        <w:rPr>
          <w:rFonts w:eastAsiaTheme="majorEastAsia"/>
          <w:sz w:val="40"/>
          <w:szCs w:val="40"/>
        </w:rPr>
        <w:t>Annexe I : Références et ressources</w:t>
      </w:r>
    </w:p>
    <w:p w14:paraId="6340A0A3" w14:textId="77777777" w:rsidR="000C56FC" w:rsidRDefault="000C56FC" w:rsidP="000C56FC">
      <w:pPr>
        <w:pStyle w:val="NormalWeb"/>
        <w:spacing w:before="0" w:beforeAutospacing="0" w:after="0" w:afterAutospacing="0"/>
      </w:pPr>
      <w:r>
        <w:rPr>
          <w:rFonts w:ascii="Arial" w:hAnsi="Arial" w:cs="Arial"/>
          <w:color w:val="323232"/>
          <w:sz w:val="22"/>
          <w:szCs w:val="22"/>
          <w:shd w:val="clear" w:color="auto" w:fill="FFFFFF"/>
        </w:rPr>
        <w:t xml:space="preserve">Cain, J., Cummings, M., </w:t>
      </w:r>
      <w:proofErr w:type="spellStart"/>
      <w:r>
        <w:rPr>
          <w:rFonts w:ascii="Arial" w:hAnsi="Arial" w:cs="Arial"/>
          <w:color w:val="323232"/>
          <w:sz w:val="22"/>
          <w:szCs w:val="22"/>
          <w:shd w:val="clear" w:color="auto" w:fill="FFFFFF"/>
        </w:rPr>
        <w:t>Stanchfield</w:t>
      </w:r>
      <w:proofErr w:type="spellEnd"/>
      <w:r>
        <w:rPr>
          <w:rFonts w:ascii="Arial" w:hAnsi="Arial" w:cs="Arial"/>
          <w:color w:val="323232"/>
          <w:sz w:val="22"/>
          <w:szCs w:val="22"/>
          <w:shd w:val="clear" w:color="auto" w:fill="FFFFFF"/>
        </w:rPr>
        <w:t xml:space="preserve">, J. (2005) </w:t>
      </w:r>
      <w:r>
        <w:rPr>
          <w:rFonts w:ascii="Arial" w:hAnsi="Arial" w:cs="Arial"/>
          <w:i/>
          <w:iCs/>
          <w:color w:val="323232"/>
          <w:sz w:val="22"/>
          <w:szCs w:val="22"/>
          <w:shd w:val="clear" w:color="auto" w:fill="FFFFFF"/>
        </w:rPr>
        <w:t xml:space="preserve">A </w:t>
      </w:r>
      <w:proofErr w:type="spellStart"/>
      <w:r>
        <w:rPr>
          <w:rFonts w:ascii="Arial" w:hAnsi="Arial" w:cs="Arial"/>
          <w:i/>
          <w:iCs/>
          <w:color w:val="323232"/>
          <w:sz w:val="22"/>
          <w:szCs w:val="22"/>
          <w:shd w:val="clear" w:color="auto" w:fill="FFFFFF"/>
        </w:rPr>
        <w:t>Teachable</w:t>
      </w:r>
      <w:proofErr w:type="spellEnd"/>
      <w:r>
        <w:rPr>
          <w:rFonts w:ascii="Arial" w:hAnsi="Arial" w:cs="Arial"/>
          <w:i/>
          <w:iCs/>
          <w:color w:val="323232"/>
          <w:sz w:val="22"/>
          <w:szCs w:val="22"/>
          <w:shd w:val="clear" w:color="auto" w:fill="FFFFFF"/>
        </w:rPr>
        <w:t xml:space="preserve"> Moment: A </w:t>
      </w:r>
      <w:proofErr w:type="spellStart"/>
      <w:r>
        <w:rPr>
          <w:rFonts w:ascii="Arial" w:hAnsi="Arial" w:cs="Arial"/>
          <w:i/>
          <w:iCs/>
          <w:color w:val="323232"/>
          <w:sz w:val="22"/>
          <w:szCs w:val="22"/>
          <w:shd w:val="clear" w:color="auto" w:fill="FFFFFF"/>
        </w:rPr>
        <w:t>Facilitator's</w:t>
      </w:r>
      <w:proofErr w:type="spellEnd"/>
      <w:r>
        <w:rPr>
          <w:rFonts w:ascii="Arial" w:hAnsi="Arial" w:cs="Arial"/>
          <w:i/>
          <w:iCs/>
          <w:color w:val="323232"/>
          <w:sz w:val="22"/>
          <w:szCs w:val="22"/>
          <w:shd w:val="clear" w:color="auto" w:fill="FFFFFF"/>
        </w:rPr>
        <w:t xml:space="preserve"> Guide to </w:t>
      </w:r>
      <w:proofErr w:type="spellStart"/>
      <w:r>
        <w:rPr>
          <w:rFonts w:ascii="Arial" w:hAnsi="Arial" w:cs="Arial"/>
          <w:i/>
          <w:iCs/>
          <w:color w:val="323232"/>
          <w:sz w:val="22"/>
          <w:szCs w:val="22"/>
          <w:shd w:val="clear" w:color="auto" w:fill="FFFFFF"/>
        </w:rPr>
        <w:t>Activities</w:t>
      </w:r>
      <w:proofErr w:type="spellEnd"/>
      <w:r>
        <w:rPr>
          <w:rFonts w:ascii="Arial" w:hAnsi="Arial" w:cs="Arial"/>
          <w:i/>
          <w:iCs/>
          <w:color w:val="323232"/>
          <w:sz w:val="22"/>
          <w:szCs w:val="22"/>
          <w:shd w:val="clear" w:color="auto" w:fill="FFFFFF"/>
        </w:rPr>
        <w:t xml:space="preserve"> for </w:t>
      </w:r>
      <w:proofErr w:type="spellStart"/>
      <w:r>
        <w:rPr>
          <w:rFonts w:ascii="Arial" w:hAnsi="Arial" w:cs="Arial"/>
          <w:i/>
          <w:iCs/>
          <w:color w:val="323232"/>
          <w:sz w:val="22"/>
          <w:szCs w:val="22"/>
          <w:shd w:val="clear" w:color="auto" w:fill="FFFFFF"/>
        </w:rPr>
        <w:t>Processing</w:t>
      </w:r>
      <w:proofErr w:type="spellEnd"/>
      <w:r>
        <w:rPr>
          <w:rFonts w:ascii="Arial" w:hAnsi="Arial" w:cs="Arial"/>
          <w:i/>
          <w:iCs/>
          <w:color w:val="323232"/>
          <w:sz w:val="22"/>
          <w:szCs w:val="22"/>
          <w:shd w:val="clear" w:color="auto" w:fill="FFFFFF"/>
        </w:rPr>
        <w:t xml:space="preserve">, Debriefing, </w:t>
      </w:r>
      <w:proofErr w:type="spellStart"/>
      <w:r>
        <w:rPr>
          <w:rFonts w:ascii="Arial" w:hAnsi="Arial" w:cs="Arial"/>
          <w:i/>
          <w:iCs/>
          <w:color w:val="323232"/>
          <w:sz w:val="22"/>
          <w:szCs w:val="22"/>
          <w:shd w:val="clear" w:color="auto" w:fill="FFFFFF"/>
        </w:rPr>
        <w:t>Reviewing</w:t>
      </w:r>
      <w:proofErr w:type="spellEnd"/>
      <w:r>
        <w:rPr>
          <w:rFonts w:ascii="Arial" w:hAnsi="Arial" w:cs="Arial"/>
          <w:i/>
          <w:iCs/>
          <w:color w:val="323232"/>
          <w:sz w:val="22"/>
          <w:szCs w:val="22"/>
          <w:shd w:val="clear" w:color="auto" w:fill="FFFFFF"/>
        </w:rPr>
        <w:t xml:space="preserve"> and </w:t>
      </w:r>
      <w:proofErr w:type="spellStart"/>
      <w:r>
        <w:rPr>
          <w:rFonts w:ascii="Arial" w:hAnsi="Arial" w:cs="Arial"/>
          <w:i/>
          <w:iCs/>
          <w:color w:val="323232"/>
          <w:sz w:val="22"/>
          <w:szCs w:val="22"/>
          <w:shd w:val="clear" w:color="auto" w:fill="FFFFFF"/>
        </w:rPr>
        <w:t>Reflection</w:t>
      </w:r>
      <w:proofErr w:type="spellEnd"/>
      <w:r>
        <w:rPr>
          <w:rFonts w:ascii="Arial" w:hAnsi="Arial" w:cs="Arial"/>
          <w:i/>
          <w:iCs/>
          <w:color w:val="323232"/>
          <w:sz w:val="22"/>
          <w:szCs w:val="22"/>
          <w:shd w:val="clear" w:color="auto" w:fill="FFFFFF"/>
        </w:rPr>
        <w:t xml:space="preserve">. </w:t>
      </w:r>
      <w:r>
        <w:rPr>
          <w:rFonts w:ascii="Arial" w:hAnsi="Arial" w:cs="Arial"/>
          <w:color w:val="323232"/>
          <w:sz w:val="22"/>
          <w:szCs w:val="22"/>
          <w:shd w:val="clear" w:color="auto" w:fill="FFFFFF"/>
        </w:rPr>
        <w:t xml:space="preserve">Dubuque, IA: Kendall Hunt </w:t>
      </w:r>
      <w:proofErr w:type="spellStart"/>
      <w:r>
        <w:rPr>
          <w:rFonts w:ascii="Arial" w:hAnsi="Arial" w:cs="Arial"/>
          <w:color w:val="323232"/>
          <w:sz w:val="22"/>
          <w:szCs w:val="22"/>
          <w:shd w:val="clear" w:color="auto" w:fill="FFFFFF"/>
        </w:rPr>
        <w:t>Publishing</w:t>
      </w:r>
      <w:proofErr w:type="spellEnd"/>
      <w:r>
        <w:rPr>
          <w:rFonts w:ascii="Arial" w:hAnsi="Arial" w:cs="Arial"/>
          <w:color w:val="323232"/>
          <w:sz w:val="22"/>
          <w:szCs w:val="22"/>
          <w:shd w:val="clear" w:color="auto" w:fill="FFFFFF"/>
        </w:rPr>
        <w:t xml:space="preserve"> </w:t>
      </w:r>
      <w:proofErr w:type="spellStart"/>
      <w:r>
        <w:rPr>
          <w:rFonts w:ascii="Arial" w:hAnsi="Arial" w:cs="Arial"/>
          <w:color w:val="323232"/>
          <w:sz w:val="22"/>
          <w:szCs w:val="22"/>
          <w:shd w:val="clear" w:color="auto" w:fill="FFFFFF"/>
        </w:rPr>
        <w:t>Company</w:t>
      </w:r>
      <w:proofErr w:type="spellEnd"/>
      <w:r>
        <w:rPr>
          <w:rFonts w:ascii="Arial" w:hAnsi="Arial" w:cs="Arial"/>
          <w:color w:val="323232"/>
          <w:sz w:val="22"/>
          <w:szCs w:val="22"/>
          <w:shd w:val="clear" w:color="auto" w:fill="FFFFFF"/>
        </w:rPr>
        <w:t>.</w:t>
      </w:r>
    </w:p>
    <w:p w14:paraId="415F664E" w14:textId="77777777" w:rsidR="000C56FC" w:rsidRDefault="000C56FC" w:rsidP="000C56FC"/>
    <w:p w14:paraId="03E4970E" w14:textId="4FAF75D3" w:rsidR="000C56FC" w:rsidRDefault="000C56FC" w:rsidP="000C56FC">
      <w:pPr>
        <w:pStyle w:val="NormalWeb"/>
        <w:spacing w:before="0" w:beforeAutospacing="0" w:after="0" w:afterAutospacing="0"/>
      </w:pPr>
      <w:r>
        <w:rPr>
          <w:rFonts w:ascii="Arial" w:hAnsi="Arial" w:cs="Arial"/>
          <w:color w:val="323232"/>
          <w:sz w:val="22"/>
          <w:szCs w:val="22"/>
          <w:shd w:val="clear" w:color="auto" w:fill="FFFFFF"/>
        </w:rPr>
        <w:t xml:space="preserve">Clarke, Shirley. Learning objectives and </w:t>
      </w:r>
      <w:proofErr w:type="spellStart"/>
      <w:r>
        <w:rPr>
          <w:rFonts w:ascii="Arial" w:hAnsi="Arial" w:cs="Arial"/>
          <w:color w:val="323232"/>
          <w:sz w:val="22"/>
          <w:szCs w:val="22"/>
          <w:shd w:val="clear" w:color="auto" w:fill="FFFFFF"/>
        </w:rPr>
        <w:t>co-constructed</w:t>
      </w:r>
      <w:proofErr w:type="spellEnd"/>
      <w:r>
        <w:rPr>
          <w:rFonts w:ascii="Arial" w:hAnsi="Arial" w:cs="Arial"/>
          <w:color w:val="323232"/>
          <w:sz w:val="22"/>
          <w:szCs w:val="22"/>
          <w:shd w:val="clear" w:color="auto" w:fill="FFFFFF"/>
        </w:rPr>
        <w:t xml:space="preserve"> </w:t>
      </w:r>
      <w:proofErr w:type="spellStart"/>
      <w:r>
        <w:rPr>
          <w:rFonts w:ascii="Arial" w:hAnsi="Arial" w:cs="Arial"/>
          <w:color w:val="323232"/>
          <w:sz w:val="22"/>
          <w:szCs w:val="22"/>
          <w:shd w:val="clear" w:color="auto" w:fill="FFFFFF"/>
        </w:rPr>
        <w:t>success</w:t>
      </w:r>
      <w:proofErr w:type="spellEnd"/>
      <w:r>
        <w:rPr>
          <w:rFonts w:ascii="Arial" w:hAnsi="Arial" w:cs="Arial"/>
          <w:color w:val="323232"/>
          <w:sz w:val="22"/>
          <w:szCs w:val="22"/>
          <w:shd w:val="clear" w:color="auto" w:fill="FFFFFF"/>
        </w:rPr>
        <w:t xml:space="preserve"> </w:t>
      </w:r>
      <w:proofErr w:type="spellStart"/>
      <w:r>
        <w:rPr>
          <w:rFonts w:ascii="Arial" w:hAnsi="Arial" w:cs="Arial"/>
          <w:color w:val="323232"/>
          <w:sz w:val="22"/>
          <w:szCs w:val="22"/>
          <w:shd w:val="clear" w:color="auto" w:fill="FFFFFF"/>
        </w:rPr>
        <w:t>criteria</w:t>
      </w:r>
      <w:proofErr w:type="spellEnd"/>
      <w:r>
        <w:rPr>
          <w:rFonts w:ascii="Arial" w:hAnsi="Arial" w:cs="Arial"/>
          <w:color w:val="323232"/>
          <w:sz w:val="22"/>
          <w:szCs w:val="22"/>
          <w:shd w:val="clear" w:color="auto" w:fill="FFFFFF"/>
        </w:rPr>
        <w:t>. (</w:t>
      </w:r>
      <w:proofErr w:type="spellStart"/>
      <w:r>
        <w:rPr>
          <w:rFonts w:ascii="Arial" w:hAnsi="Arial" w:cs="Arial"/>
          <w:color w:val="323232"/>
          <w:sz w:val="22"/>
          <w:szCs w:val="22"/>
          <w:shd w:val="clear" w:color="auto" w:fill="FFFFFF"/>
        </w:rPr>
        <w:t>n.d</w:t>
      </w:r>
      <w:proofErr w:type="spellEnd"/>
      <w:r>
        <w:rPr>
          <w:rFonts w:ascii="Arial" w:hAnsi="Arial" w:cs="Arial"/>
          <w:color w:val="323232"/>
          <w:sz w:val="22"/>
          <w:szCs w:val="22"/>
          <w:shd w:val="clear" w:color="auto" w:fill="FFFFFF"/>
        </w:rPr>
        <w:t xml:space="preserve">.). </w:t>
      </w:r>
      <w:proofErr w:type="spellStart"/>
      <w:r>
        <w:rPr>
          <w:rFonts w:ascii="Arial" w:hAnsi="Arial" w:cs="Arial"/>
          <w:color w:val="323232"/>
          <w:sz w:val="22"/>
          <w:szCs w:val="22"/>
          <w:shd w:val="clear" w:color="auto" w:fill="FFFFFF"/>
        </w:rPr>
        <w:t>Retrieved</w:t>
      </w:r>
      <w:proofErr w:type="spellEnd"/>
      <w:r>
        <w:rPr>
          <w:rFonts w:ascii="Arial" w:hAnsi="Arial" w:cs="Arial"/>
          <w:color w:val="323232"/>
          <w:sz w:val="22"/>
          <w:szCs w:val="22"/>
          <w:shd w:val="clear" w:color="auto" w:fill="FFFFFF"/>
        </w:rPr>
        <w:t xml:space="preserve"> June 06, 2020, </w:t>
      </w:r>
      <w:proofErr w:type="spellStart"/>
      <w:r>
        <w:rPr>
          <w:rFonts w:ascii="Arial" w:hAnsi="Arial" w:cs="Arial"/>
          <w:color w:val="323232"/>
          <w:sz w:val="22"/>
          <w:szCs w:val="22"/>
          <w:shd w:val="clear" w:color="auto" w:fill="FFFFFF"/>
        </w:rPr>
        <w:t>from</w:t>
      </w:r>
      <w:proofErr w:type="spellEnd"/>
      <w:r>
        <w:rPr>
          <w:rFonts w:ascii="Arial" w:hAnsi="Arial" w:cs="Arial"/>
          <w:color w:val="323232"/>
          <w:sz w:val="22"/>
          <w:szCs w:val="22"/>
          <w:shd w:val="clear" w:color="auto" w:fill="FFFFFF"/>
        </w:rPr>
        <w:t xml:space="preserve"> </w:t>
      </w:r>
      <w:hyperlink r:id="rId23" w:history="1">
        <w:r w:rsidR="003116E9" w:rsidRPr="008E0927">
          <w:rPr>
            <w:rStyle w:val="Hyperlink"/>
            <w:rFonts w:ascii="Arial" w:hAnsi="Arial" w:cs="Arial"/>
            <w:sz w:val="22"/>
            <w:szCs w:val="22"/>
            <w:shd w:val="clear" w:color="auto" w:fill="FFFFFF"/>
          </w:rPr>
          <w:t>https://www.shirleyclarke-education.org/research/learning-objectives-co-constructed-success-criteria-2/</w:t>
        </w:r>
      </w:hyperlink>
    </w:p>
    <w:p w14:paraId="7383A9F5" w14:textId="77777777" w:rsidR="000C56FC" w:rsidRDefault="000C56FC" w:rsidP="000C56FC"/>
    <w:p w14:paraId="1D1C0CD9" w14:textId="77777777" w:rsidR="000C56FC" w:rsidRDefault="000C56FC" w:rsidP="000C56FC">
      <w:pPr>
        <w:pStyle w:val="NormalWeb"/>
        <w:spacing w:before="0" w:beforeAutospacing="0" w:after="0" w:afterAutospacing="0"/>
      </w:pPr>
      <w:r>
        <w:rPr>
          <w:rFonts w:ascii="Arial" w:hAnsi="Arial" w:cs="Arial"/>
          <w:color w:val="323232"/>
          <w:sz w:val="22"/>
          <w:szCs w:val="22"/>
          <w:shd w:val="clear" w:color="auto" w:fill="FFFFFF"/>
        </w:rPr>
        <w:t xml:space="preserve">Davies, A., </w:t>
      </w:r>
      <w:proofErr w:type="spellStart"/>
      <w:r>
        <w:rPr>
          <w:rFonts w:ascii="Arial" w:hAnsi="Arial" w:cs="Arial"/>
          <w:color w:val="323232"/>
          <w:sz w:val="22"/>
          <w:szCs w:val="22"/>
          <w:shd w:val="clear" w:color="auto" w:fill="FFFFFF"/>
        </w:rPr>
        <w:t>Herbst</w:t>
      </w:r>
      <w:proofErr w:type="spellEnd"/>
      <w:r>
        <w:rPr>
          <w:rFonts w:ascii="Arial" w:hAnsi="Arial" w:cs="Arial"/>
          <w:color w:val="323232"/>
          <w:sz w:val="22"/>
          <w:szCs w:val="22"/>
          <w:shd w:val="clear" w:color="auto" w:fill="FFFFFF"/>
        </w:rPr>
        <w:t xml:space="preserve">, S., &amp; Augusta, B. (2011) </w:t>
      </w:r>
      <w:r>
        <w:rPr>
          <w:rFonts w:ascii="Arial" w:hAnsi="Arial" w:cs="Arial"/>
          <w:i/>
          <w:iCs/>
          <w:color w:val="323232"/>
          <w:sz w:val="22"/>
          <w:szCs w:val="22"/>
          <w:shd w:val="clear" w:color="auto" w:fill="FFFFFF"/>
        </w:rPr>
        <w:t xml:space="preserve">Conferencing and </w:t>
      </w:r>
      <w:proofErr w:type="spellStart"/>
      <w:r>
        <w:rPr>
          <w:rFonts w:ascii="Arial" w:hAnsi="Arial" w:cs="Arial"/>
          <w:i/>
          <w:iCs/>
          <w:color w:val="323232"/>
          <w:sz w:val="22"/>
          <w:szCs w:val="22"/>
          <w:shd w:val="clear" w:color="auto" w:fill="FFFFFF"/>
        </w:rPr>
        <w:t>Reporting</w:t>
      </w:r>
      <w:proofErr w:type="spellEnd"/>
      <w:r>
        <w:rPr>
          <w:rFonts w:ascii="Arial" w:hAnsi="Arial" w:cs="Arial"/>
          <w:i/>
          <w:iCs/>
          <w:color w:val="323232"/>
          <w:sz w:val="22"/>
          <w:szCs w:val="22"/>
          <w:shd w:val="clear" w:color="auto" w:fill="FFFFFF"/>
        </w:rPr>
        <w:t>.</w:t>
      </w:r>
      <w:r>
        <w:rPr>
          <w:rFonts w:ascii="Arial" w:hAnsi="Arial" w:cs="Arial"/>
          <w:color w:val="323232"/>
          <w:sz w:val="22"/>
          <w:szCs w:val="22"/>
          <w:shd w:val="clear" w:color="auto" w:fill="FFFFFF"/>
        </w:rPr>
        <w:t xml:space="preserve"> Courtenay, B.C.: connect2learning.</w:t>
      </w:r>
    </w:p>
    <w:p w14:paraId="5825A996" w14:textId="77777777" w:rsidR="000C56FC" w:rsidRDefault="000C56FC" w:rsidP="000C56FC"/>
    <w:p w14:paraId="37E7C7A5" w14:textId="77777777" w:rsidR="000C56FC" w:rsidRDefault="000C56FC" w:rsidP="000C56FC">
      <w:pPr>
        <w:pStyle w:val="NormalWeb"/>
        <w:spacing w:before="0" w:beforeAutospacing="0" w:after="0" w:afterAutospacing="0"/>
      </w:pPr>
      <w:r>
        <w:rPr>
          <w:rFonts w:ascii="Arial" w:hAnsi="Arial" w:cs="Arial"/>
          <w:color w:val="323232"/>
          <w:sz w:val="22"/>
          <w:szCs w:val="22"/>
          <w:shd w:val="clear" w:color="auto" w:fill="FFFFFF"/>
        </w:rPr>
        <w:t xml:space="preserve">Davies, A., </w:t>
      </w:r>
      <w:proofErr w:type="spellStart"/>
      <w:r>
        <w:rPr>
          <w:rFonts w:ascii="Arial" w:hAnsi="Arial" w:cs="Arial"/>
          <w:color w:val="323232"/>
          <w:sz w:val="22"/>
          <w:szCs w:val="22"/>
          <w:shd w:val="clear" w:color="auto" w:fill="FFFFFF"/>
        </w:rPr>
        <w:t>Herbst</w:t>
      </w:r>
      <w:proofErr w:type="spellEnd"/>
      <w:r>
        <w:rPr>
          <w:rFonts w:ascii="Arial" w:hAnsi="Arial" w:cs="Arial"/>
          <w:color w:val="323232"/>
          <w:sz w:val="22"/>
          <w:szCs w:val="22"/>
          <w:shd w:val="clear" w:color="auto" w:fill="FFFFFF"/>
        </w:rPr>
        <w:t xml:space="preserve">, S., &amp; Augusta, B. (2017) </w:t>
      </w:r>
      <w:proofErr w:type="spellStart"/>
      <w:r>
        <w:rPr>
          <w:rFonts w:ascii="Arial" w:hAnsi="Arial" w:cs="Arial"/>
          <w:i/>
          <w:iCs/>
          <w:color w:val="323232"/>
          <w:sz w:val="22"/>
          <w:szCs w:val="22"/>
          <w:shd w:val="clear" w:color="auto" w:fill="FFFFFF"/>
        </w:rPr>
        <w:t>Collecting</w:t>
      </w:r>
      <w:proofErr w:type="spellEnd"/>
      <w:r>
        <w:rPr>
          <w:rFonts w:ascii="Arial" w:hAnsi="Arial" w:cs="Arial"/>
          <w:i/>
          <w:iCs/>
          <w:color w:val="323232"/>
          <w:sz w:val="22"/>
          <w:szCs w:val="22"/>
          <w:shd w:val="clear" w:color="auto" w:fill="FFFFFF"/>
        </w:rPr>
        <w:t xml:space="preserve"> </w:t>
      </w:r>
      <w:proofErr w:type="spellStart"/>
      <w:r>
        <w:rPr>
          <w:rFonts w:ascii="Arial" w:hAnsi="Arial" w:cs="Arial"/>
          <w:i/>
          <w:iCs/>
          <w:color w:val="323232"/>
          <w:sz w:val="22"/>
          <w:szCs w:val="22"/>
          <w:shd w:val="clear" w:color="auto" w:fill="FFFFFF"/>
        </w:rPr>
        <w:t>Evidence</w:t>
      </w:r>
      <w:proofErr w:type="spellEnd"/>
      <w:r>
        <w:rPr>
          <w:rFonts w:ascii="Arial" w:hAnsi="Arial" w:cs="Arial"/>
          <w:i/>
          <w:iCs/>
          <w:color w:val="323232"/>
          <w:sz w:val="22"/>
          <w:szCs w:val="22"/>
          <w:shd w:val="clear" w:color="auto" w:fill="FFFFFF"/>
        </w:rPr>
        <w:t xml:space="preserve"> and Portfolios: </w:t>
      </w:r>
      <w:proofErr w:type="spellStart"/>
      <w:r>
        <w:rPr>
          <w:rFonts w:ascii="Arial" w:hAnsi="Arial" w:cs="Arial"/>
          <w:i/>
          <w:iCs/>
          <w:color w:val="323232"/>
          <w:sz w:val="22"/>
          <w:szCs w:val="22"/>
          <w:shd w:val="clear" w:color="auto" w:fill="FFFFFF"/>
        </w:rPr>
        <w:t>Engaging</w:t>
      </w:r>
      <w:proofErr w:type="spellEnd"/>
      <w:r>
        <w:rPr>
          <w:rFonts w:ascii="Arial" w:hAnsi="Arial" w:cs="Arial"/>
          <w:i/>
          <w:iCs/>
          <w:color w:val="323232"/>
          <w:sz w:val="22"/>
          <w:szCs w:val="22"/>
          <w:shd w:val="clear" w:color="auto" w:fill="FFFFFF"/>
        </w:rPr>
        <w:t xml:space="preserve"> </w:t>
      </w:r>
      <w:proofErr w:type="spellStart"/>
      <w:r>
        <w:rPr>
          <w:rFonts w:ascii="Arial" w:hAnsi="Arial" w:cs="Arial"/>
          <w:i/>
          <w:iCs/>
          <w:color w:val="323232"/>
          <w:sz w:val="22"/>
          <w:szCs w:val="22"/>
          <w:shd w:val="clear" w:color="auto" w:fill="FFFFFF"/>
        </w:rPr>
        <w:t>Students</w:t>
      </w:r>
      <w:proofErr w:type="spellEnd"/>
      <w:r>
        <w:rPr>
          <w:rFonts w:ascii="Arial" w:hAnsi="Arial" w:cs="Arial"/>
          <w:i/>
          <w:iCs/>
          <w:color w:val="323232"/>
          <w:sz w:val="22"/>
          <w:szCs w:val="22"/>
          <w:shd w:val="clear" w:color="auto" w:fill="FFFFFF"/>
        </w:rPr>
        <w:t xml:space="preserve"> in </w:t>
      </w:r>
      <w:proofErr w:type="spellStart"/>
      <w:r>
        <w:rPr>
          <w:rFonts w:ascii="Arial" w:hAnsi="Arial" w:cs="Arial"/>
          <w:i/>
          <w:iCs/>
          <w:color w:val="323232"/>
          <w:sz w:val="22"/>
          <w:szCs w:val="22"/>
          <w:shd w:val="clear" w:color="auto" w:fill="FFFFFF"/>
        </w:rPr>
        <w:t>Pedagogical</w:t>
      </w:r>
      <w:proofErr w:type="spellEnd"/>
      <w:r>
        <w:rPr>
          <w:rFonts w:ascii="Arial" w:hAnsi="Arial" w:cs="Arial"/>
          <w:i/>
          <w:iCs/>
          <w:color w:val="323232"/>
          <w:sz w:val="22"/>
          <w:szCs w:val="22"/>
          <w:shd w:val="clear" w:color="auto" w:fill="FFFFFF"/>
        </w:rPr>
        <w:t xml:space="preserve"> Documentation.</w:t>
      </w:r>
      <w:r>
        <w:rPr>
          <w:rFonts w:ascii="Arial" w:hAnsi="Arial" w:cs="Arial"/>
          <w:color w:val="323232"/>
          <w:sz w:val="22"/>
          <w:szCs w:val="22"/>
          <w:shd w:val="clear" w:color="auto" w:fill="FFFFFF"/>
        </w:rPr>
        <w:t xml:space="preserve"> Courtenay, B.C.: connect2learning.</w:t>
      </w:r>
    </w:p>
    <w:p w14:paraId="51E2CAD9" w14:textId="77777777" w:rsidR="000C56FC" w:rsidRDefault="000C56FC" w:rsidP="000C56FC"/>
    <w:p w14:paraId="048CD2BC" w14:textId="77777777" w:rsidR="000C56FC" w:rsidRDefault="000C56FC" w:rsidP="000C56FC">
      <w:pPr>
        <w:pStyle w:val="NormalWeb"/>
        <w:spacing w:before="0" w:beforeAutospacing="0" w:after="0" w:afterAutospacing="0"/>
      </w:pPr>
      <w:r>
        <w:rPr>
          <w:rFonts w:ascii="Arial" w:hAnsi="Arial" w:cs="Arial"/>
          <w:color w:val="323232"/>
          <w:sz w:val="22"/>
          <w:szCs w:val="22"/>
          <w:shd w:val="clear" w:color="auto" w:fill="FFFFFF"/>
        </w:rPr>
        <w:t xml:space="preserve">Frey, N., </w:t>
      </w:r>
      <w:proofErr w:type="spellStart"/>
      <w:r>
        <w:rPr>
          <w:rFonts w:ascii="Arial" w:hAnsi="Arial" w:cs="Arial"/>
          <w:color w:val="323232"/>
          <w:sz w:val="22"/>
          <w:szCs w:val="22"/>
          <w:shd w:val="clear" w:color="auto" w:fill="FFFFFF"/>
        </w:rPr>
        <w:t>Hattie</w:t>
      </w:r>
      <w:proofErr w:type="spellEnd"/>
      <w:r>
        <w:rPr>
          <w:rFonts w:ascii="Arial" w:hAnsi="Arial" w:cs="Arial"/>
          <w:color w:val="323232"/>
          <w:sz w:val="22"/>
          <w:szCs w:val="22"/>
          <w:shd w:val="clear" w:color="auto" w:fill="FFFFFF"/>
        </w:rPr>
        <w:t xml:space="preserve">, J., &amp; Fisher, D. (2018). </w:t>
      </w:r>
      <w:proofErr w:type="spellStart"/>
      <w:r>
        <w:rPr>
          <w:rFonts w:ascii="Arial" w:hAnsi="Arial" w:cs="Arial"/>
          <w:i/>
          <w:iCs/>
          <w:color w:val="323232"/>
          <w:sz w:val="22"/>
          <w:szCs w:val="22"/>
          <w:shd w:val="clear" w:color="auto" w:fill="FFFFFF"/>
        </w:rPr>
        <w:t>Developing</w:t>
      </w:r>
      <w:proofErr w:type="spellEnd"/>
      <w:r>
        <w:rPr>
          <w:rFonts w:ascii="Arial" w:hAnsi="Arial" w:cs="Arial"/>
          <w:i/>
          <w:iCs/>
          <w:color w:val="323232"/>
          <w:sz w:val="22"/>
          <w:szCs w:val="22"/>
          <w:shd w:val="clear" w:color="auto" w:fill="FFFFFF"/>
        </w:rPr>
        <w:t xml:space="preserve"> </w:t>
      </w:r>
      <w:proofErr w:type="spellStart"/>
      <w:r>
        <w:rPr>
          <w:rFonts w:ascii="Arial" w:hAnsi="Arial" w:cs="Arial"/>
          <w:i/>
          <w:iCs/>
          <w:color w:val="323232"/>
          <w:sz w:val="22"/>
          <w:szCs w:val="22"/>
          <w:shd w:val="clear" w:color="auto" w:fill="FFFFFF"/>
        </w:rPr>
        <w:t>assessment</w:t>
      </w:r>
      <w:proofErr w:type="spellEnd"/>
      <w:r>
        <w:rPr>
          <w:rFonts w:ascii="Arial" w:hAnsi="Arial" w:cs="Arial"/>
          <w:i/>
          <w:iCs/>
          <w:color w:val="323232"/>
          <w:sz w:val="22"/>
          <w:szCs w:val="22"/>
          <w:shd w:val="clear" w:color="auto" w:fill="FFFFFF"/>
        </w:rPr>
        <w:t xml:space="preserve">-capable visible </w:t>
      </w:r>
      <w:proofErr w:type="spellStart"/>
      <w:r>
        <w:rPr>
          <w:rFonts w:ascii="Arial" w:hAnsi="Arial" w:cs="Arial"/>
          <w:i/>
          <w:iCs/>
          <w:color w:val="323232"/>
          <w:sz w:val="22"/>
          <w:szCs w:val="22"/>
          <w:shd w:val="clear" w:color="auto" w:fill="FFFFFF"/>
        </w:rPr>
        <w:t>learners</w:t>
      </w:r>
      <w:proofErr w:type="spellEnd"/>
      <w:r>
        <w:rPr>
          <w:rFonts w:ascii="Arial" w:hAnsi="Arial" w:cs="Arial"/>
          <w:i/>
          <w:iCs/>
          <w:color w:val="323232"/>
          <w:sz w:val="22"/>
          <w:szCs w:val="22"/>
          <w:shd w:val="clear" w:color="auto" w:fill="FFFFFF"/>
        </w:rPr>
        <w:t xml:space="preserve">: Grades K-12: </w:t>
      </w:r>
      <w:proofErr w:type="spellStart"/>
      <w:r>
        <w:rPr>
          <w:rFonts w:ascii="Arial" w:hAnsi="Arial" w:cs="Arial"/>
          <w:i/>
          <w:iCs/>
          <w:color w:val="323232"/>
          <w:sz w:val="22"/>
          <w:szCs w:val="22"/>
          <w:shd w:val="clear" w:color="auto" w:fill="FFFFFF"/>
        </w:rPr>
        <w:t>Maximizing</w:t>
      </w:r>
      <w:proofErr w:type="spellEnd"/>
      <w:r>
        <w:rPr>
          <w:rFonts w:ascii="Arial" w:hAnsi="Arial" w:cs="Arial"/>
          <w:i/>
          <w:iCs/>
          <w:color w:val="323232"/>
          <w:sz w:val="22"/>
          <w:szCs w:val="22"/>
          <w:shd w:val="clear" w:color="auto" w:fill="FFFFFF"/>
        </w:rPr>
        <w:t xml:space="preserve"> </w:t>
      </w:r>
      <w:proofErr w:type="spellStart"/>
      <w:r>
        <w:rPr>
          <w:rFonts w:ascii="Arial" w:hAnsi="Arial" w:cs="Arial"/>
          <w:i/>
          <w:iCs/>
          <w:color w:val="323232"/>
          <w:sz w:val="22"/>
          <w:szCs w:val="22"/>
          <w:shd w:val="clear" w:color="auto" w:fill="FFFFFF"/>
        </w:rPr>
        <w:t>skill</w:t>
      </w:r>
      <w:proofErr w:type="spellEnd"/>
      <w:r>
        <w:rPr>
          <w:rFonts w:ascii="Arial" w:hAnsi="Arial" w:cs="Arial"/>
          <w:i/>
          <w:iCs/>
          <w:color w:val="323232"/>
          <w:sz w:val="22"/>
          <w:szCs w:val="22"/>
          <w:shd w:val="clear" w:color="auto" w:fill="FFFFFF"/>
        </w:rPr>
        <w:t xml:space="preserve">, </w:t>
      </w:r>
      <w:proofErr w:type="spellStart"/>
      <w:r>
        <w:rPr>
          <w:rFonts w:ascii="Arial" w:hAnsi="Arial" w:cs="Arial"/>
          <w:i/>
          <w:iCs/>
          <w:color w:val="323232"/>
          <w:sz w:val="22"/>
          <w:szCs w:val="22"/>
          <w:shd w:val="clear" w:color="auto" w:fill="FFFFFF"/>
        </w:rPr>
        <w:t>will</w:t>
      </w:r>
      <w:proofErr w:type="spellEnd"/>
      <w:r>
        <w:rPr>
          <w:rFonts w:ascii="Arial" w:hAnsi="Arial" w:cs="Arial"/>
          <w:i/>
          <w:iCs/>
          <w:color w:val="323232"/>
          <w:sz w:val="22"/>
          <w:szCs w:val="22"/>
          <w:shd w:val="clear" w:color="auto" w:fill="FFFFFF"/>
        </w:rPr>
        <w:t xml:space="preserve">, and </w:t>
      </w:r>
      <w:proofErr w:type="spellStart"/>
      <w:r>
        <w:rPr>
          <w:rFonts w:ascii="Arial" w:hAnsi="Arial" w:cs="Arial"/>
          <w:i/>
          <w:iCs/>
          <w:color w:val="323232"/>
          <w:sz w:val="22"/>
          <w:szCs w:val="22"/>
          <w:shd w:val="clear" w:color="auto" w:fill="FFFFFF"/>
        </w:rPr>
        <w:t>thrill</w:t>
      </w:r>
      <w:proofErr w:type="spellEnd"/>
      <w:r>
        <w:rPr>
          <w:rFonts w:ascii="Arial" w:hAnsi="Arial" w:cs="Arial"/>
          <w:color w:val="323232"/>
          <w:sz w:val="22"/>
          <w:szCs w:val="22"/>
          <w:shd w:val="clear" w:color="auto" w:fill="FFFFFF"/>
        </w:rPr>
        <w:t xml:space="preserve">. </w:t>
      </w:r>
      <w:proofErr w:type="spellStart"/>
      <w:r>
        <w:rPr>
          <w:rFonts w:ascii="Arial" w:hAnsi="Arial" w:cs="Arial"/>
          <w:color w:val="323232"/>
          <w:sz w:val="22"/>
          <w:szCs w:val="22"/>
          <w:shd w:val="clear" w:color="auto" w:fill="FFFFFF"/>
        </w:rPr>
        <w:t>Thousand</w:t>
      </w:r>
      <w:proofErr w:type="spellEnd"/>
      <w:r>
        <w:rPr>
          <w:rFonts w:ascii="Arial" w:hAnsi="Arial" w:cs="Arial"/>
          <w:color w:val="323232"/>
          <w:sz w:val="22"/>
          <w:szCs w:val="22"/>
          <w:shd w:val="clear" w:color="auto" w:fill="FFFFFF"/>
        </w:rPr>
        <w:t xml:space="preserve"> Oaks, CA: </w:t>
      </w:r>
      <w:proofErr w:type="spellStart"/>
      <w:r>
        <w:rPr>
          <w:rFonts w:ascii="Arial" w:hAnsi="Arial" w:cs="Arial"/>
          <w:color w:val="323232"/>
          <w:sz w:val="22"/>
          <w:szCs w:val="22"/>
          <w:shd w:val="clear" w:color="auto" w:fill="FFFFFF"/>
        </w:rPr>
        <w:t>Corwin</w:t>
      </w:r>
      <w:proofErr w:type="spellEnd"/>
      <w:r>
        <w:rPr>
          <w:rFonts w:ascii="Arial" w:hAnsi="Arial" w:cs="Arial"/>
          <w:color w:val="323232"/>
          <w:sz w:val="22"/>
          <w:szCs w:val="22"/>
          <w:shd w:val="clear" w:color="auto" w:fill="FFFFFF"/>
        </w:rPr>
        <w:t xml:space="preserve">, A SAGE </w:t>
      </w:r>
      <w:proofErr w:type="spellStart"/>
      <w:r>
        <w:rPr>
          <w:rFonts w:ascii="Arial" w:hAnsi="Arial" w:cs="Arial"/>
          <w:color w:val="323232"/>
          <w:sz w:val="22"/>
          <w:szCs w:val="22"/>
          <w:shd w:val="clear" w:color="auto" w:fill="FFFFFF"/>
        </w:rPr>
        <w:t>Company</w:t>
      </w:r>
      <w:proofErr w:type="spellEnd"/>
      <w:r>
        <w:rPr>
          <w:rFonts w:ascii="Arial" w:hAnsi="Arial" w:cs="Arial"/>
          <w:color w:val="323232"/>
          <w:sz w:val="22"/>
          <w:szCs w:val="22"/>
          <w:shd w:val="clear" w:color="auto" w:fill="FFFFFF"/>
        </w:rPr>
        <w:t>.</w:t>
      </w:r>
    </w:p>
    <w:p w14:paraId="297D18FE" w14:textId="77777777" w:rsidR="000C56FC" w:rsidRDefault="000C56FC" w:rsidP="000C56FC"/>
    <w:p w14:paraId="3F347F92" w14:textId="165CAEE6" w:rsidR="000C56FC" w:rsidRDefault="000C56FC" w:rsidP="000C56FC">
      <w:pPr>
        <w:pStyle w:val="NormalWeb"/>
        <w:spacing w:before="0" w:beforeAutospacing="0" w:after="0" w:afterAutospacing="0"/>
        <w:rPr>
          <w:rFonts w:ascii="Arial" w:hAnsi="Arial" w:cs="Arial"/>
          <w:color w:val="323232"/>
          <w:sz w:val="22"/>
          <w:szCs w:val="22"/>
          <w:shd w:val="clear" w:color="auto" w:fill="FFFFFF"/>
        </w:rPr>
      </w:pPr>
      <w:r>
        <w:rPr>
          <w:rFonts w:ascii="Arial" w:hAnsi="Arial" w:cs="Arial"/>
          <w:color w:val="323232"/>
          <w:sz w:val="22"/>
          <w:szCs w:val="22"/>
          <w:shd w:val="clear" w:color="auto" w:fill="FFFFFF"/>
        </w:rPr>
        <w:t xml:space="preserve">Jacobson, </w:t>
      </w:r>
      <w:proofErr w:type="spellStart"/>
      <w:r>
        <w:rPr>
          <w:rFonts w:ascii="Arial" w:hAnsi="Arial" w:cs="Arial"/>
          <w:color w:val="323232"/>
          <w:sz w:val="22"/>
          <w:szCs w:val="22"/>
          <w:shd w:val="clear" w:color="auto" w:fill="FFFFFF"/>
        </w:rPr>
        <w:t>Micah</w:t>
      </w:r>
      <w:proofErr w:type="spellEnd"/>
      <w:r>
        <w:rPr>
          <w:rFonts w:ascii="Arial" w:hAnsi="Arial" w:cs="Arial"/>
          <w:color w:val="323232"/>
          <w:sz w:val="22"/>
          <w:szCs w:val="22"/>
          <w:shd w:val="clear" w:color="auto" w:fill="FFFFFF"/>
        </w:rPr>
        <w:t xml:space="preserve"> &amp; </w:t>
      </w:r>
      <w:proofErr w:type="spellStart"/>
      <w:r>
        <w:rPr>
          <w:rFonts w:ascii="Arial" w:hAnsi="Arial" w:cs="Arial"/>
          <w:color w:val="323232"/>
          <w:sz w:val="22"/>
          <w:szCs w:val="22"/>
          <w:shd w:val="clear" w:color="auto" w:fill="FFFFFF"/>
        </w:rPr>
        <w:t>Ruddy</w:t>
      </w:r>
      <w:proofErr w:type="spellEnd"/>
      <w:r>
        <w:rPr>
          <w:rFonts w:ascii="Arial" w:hAnsi="Arial" w:cs="Arial"/>
          <w:color w:val="323232"/>
          <w:sz w:val="22"/>
          <w:szCs w:val="22"/>
          <w:shd w:val="clear" w:color="auto" w:fill="FFFFFF"/>
        </w:rPr>
        <w:t xml:space="preserve">, Mari. (2015) </w:t>
      </w:r>
      <w:r>
        <w:rPr>
          <w:rFonts w:ascii="Arial" w:hAnsi="Arial" w:cs="Arial"/>
          <w:i/>
          <w:iCs/>
          <w:color w:val="323232"/>
          <w:sz w:val="22"/>
          <w:szCs w:val="22"/>
          <w:shd w:val="clear" w:color="auto" w:fill="FFFFFF"/>
        </w:rPr>
        <w:t xml:space="preserve">Open to </w:t>
      </w:r>
      <w:proofErr w:type="spellStart"/>
      <w:r>
        <w:rPr>
          <w:rFonts w:ascii="Arial" w:hAnsi="Arial" w:cs="Arial"/>
          <w:i/>
          <w:iCs/>
          <w:color w:val="323232"/>
          <w:sz w:val="22"/>
          <w:szCs w:val="22"/>
          <w:shd w:val="clear" w:color="auto" w:fill="FFFFFF"/>
        </w:rPr>
        <w:t>Outcome</w:t>
      </w:r>
      <w:proofErr w:type="spellEnd"/>
      <w:r>
        <w:rPr>
          <w:rFonts w:ascii="Arial" w:hAnsi="Arial" w:cs="Arial"/>
          <w:i/>
          <w:iCs/>
          <w:color w:val="323232"/>
          <w:sz w:val="22"/>
          <w:szCs w:val="22"/>
          <w:shd w:val="clear" w:color="auto" w:fill="FFFFFF"/>
        </w:rPr>
        <w:t xml:space="preserve"> 2nd Edition</w:t>
      </w:r>
      <w:r>
        <w:rPr>
          <w:rFonts w:ascii="Arial" w:hAnsi="Arial" w:cs="Arial"/>
          <w:color w:val="323232"/>
          <w:sz w:val="22"/>
          <w:szCs w:val="22"/>
          <w:shd w:val="clear" w:color="auto" w:fill="FFFFFF"/>
        </w:rPr>
        <w:t xml:space="preserve">. Bethany, OK: Wood N Barnes </w:t>
      </w:r>
      <w:proofErr w:type="spellStart"/>
      <w:r>
        <w:rPr>
          <w:rFonts w:ascii="Arial" w:hAnsi="Arial" w:cs="Arial"/>
          <w:color w:val="323232"/>
          <w:sz w:val="22"/>
          <w:szCs w:val="22"/>
          <w:shd w:val="clear" w:color="auto" w:fill="FFFFFF"/>
        </w:rPr>
        <w:t>Publishing</w:t>
      </w:r>
      <w:proofErr w:type="spellEnd"/>
      <w:r>
        <w:rPr>
          <w:rFonts w:ascii="Arial" w:hAnsi="Arial" w:cs="Arial"/>
          <w:color w:val="323232"/>
          <w:sz w:val="22"/>
          <w:szCs w:val="22"/>
          <w:shd w:val="clear" w:color="auto" w:fill="FFFFFF"/>
        </w:rPr>
        <w:t xml:space="preserve"> &amp; Distribution.</w:t>
      </w:r>
    </w:p>
    <w:p w14:paraId="7CAE79C1" w14:textId="77777777" w:rsidR="00D1068E" w:rsidRDefault="00D1068E" w:rsidP="000C56FC">
      <w:pPr>
        <w:pStyle w:val="NormalWeb"/>
        <w:spacing w:before="0" w:beforeAutospacing="0" w:after="0" w:afterAutospacing="0"/>
      </w:pPr>
    </w:p>
    <w:p w14:paraId="7DC51D38" w14:textId="77777777" w:rsidR="001C7794" w:rsidRDefault="001C7794" w:rsidP="000C56FC">
      <w:pPr>
        <w:pStyle w:val="NormalWeb"/>
        <w:spacing w:before="0" w:beforeAutospacing="0" w:after="0" w:afterAutospacing="0"/>
      </w:pPr>
      <w:r>
        <w:t>Le curriculum de l’Ontario, de la 1re à la 8e année – Sciences et technologie, 2007</w:t>
      </w:r>
    </w:p>
    <w:p w14:paraId="13C1040C" w14:textId="4EE68D3C" w:rsidR="000C56FC" w:rsidRDefault="000C56FC" w:rsidP="000C56FC">
      <w:pPr>
        <w:pStyle w:val="NormalWeb"/>
        <w:spacing w:before="0" w:beforeAutospacing="0" w:after="0" w:afterAutospacing="0"/>
      </w:pPr>
      <w:r>
        <w:rPr>
          <w:rFonts w:ascii="Arial" w:hAnsi="Arial" w:cs="Arial"/>
          <w:sz w:val="22"/>
          <w:szCs w:val="22"/>
        </w:rPr>
        <w:t>&lt;</w:t>
      </w:r>
      <w:r w:rsidR="001E177C" w:rsidRPr="001E177C">
        <w:t xml:space="preserve"> </w:t>
      </w:r>
      <w:hyperlink r:id="rId24" w:history="1">
        <w:r w:rsidR="001E177C">
          <w:rPr>
            <w:rStyle w:val="Hyperlink"/>
          </w:rPr>
          <w:t>http://www.edu.gov.on.ca/fre/curriculum/elementary/scientec18currbf.pdf</w:t>
        </w:r>
      </w:hyperlink>
      <w:r w:rsidR="001C7794">
        <w:rPr>
          <w:rFonts w:ascii="Arial" w:hAnsi="Arial" w:cs="Arial"/>
          <w:sz w:val="22"/>
          <w:szCs w:val="22"/>
        </w:rPr>
        <w:t>&gt;</w:t>
      </w:r>
    </w:p>
    <w:p w14:paraId="6EC4FEEC" w14:textId="77777777" w:rsidR="000C56FC" w:rsidRDefault="000C56FC" w:rsidP="000C56FC">
      <w:pPr>
        <w:jc w:val="center"/>
      </w:pPr>
    </w:p>
    <w:p w14:paraId="2FED596F" w14:textId="77777777" w:rsidR="003E6A30" w:rsidRDefault="003E6A30" w:rsidP="003E6A30">
      <w:pPr>
        <w:pStyle w:val="NormalWeb"/>
        <w:spacing w:before="0" w:beforeAutospacing="0" w:after="0" w:afterAutospacing="0"/>
        <w:rPr>
          <w:rFonts w:ascii="Arial" w:hAnsi="Arial" w:cs="Arial"/>
          <w:sz w:val="22"/>
          <w:szCs w:val="22"/>
        </w:rPr>
      </w:pPr>
      <w:r>
        <w:t>Apprentissage par l’expérience axé sur la communauté de la maternelle et du jardin d’enfants à la 12e année, 2016</w:t>
      </w:r>
      <w:r>
        <w:rPr>
          <w:rFonts w:ascii="Arial" w:hAnsi="Arial" w:cs="Arial"/>
          <w:sz w:val="22"/>
          <w:szCs w:val="22"/>
        </w:rPr>
        <w:t xml:space="preserve"> </w:t>
      </w:r>
    </w:p>
    <w:p w14:paraId="3F8CCC85" w14:textId="77777777" w:rsidR="003E6A30" w:rsidRDefault="003E6A30" w:rsidP="003E6A30">
      <w:pPr>
        <w:pStyle w:val="NormalWeb"/>
        <w:spacing w:before="0" w:beforeAutospacing="0" w:after="0" w:afterAutospacing="0"/>
      </w:pPr>
      <w:r>
        <w:rPr>
          <w:rFonts w:ascii="Arial" w:hAnsi="Arial" w:cs="Arial"/>
          <w:sz w:val="22"/>
          <w:szCs w:val="22"/>
        </w:rPr>
        <w:t>&lt;</w:t>
      </w:r>
      <w:hyperlink r:id="rId25" w:history="1">
        <w:r w:rsidRPr="00724FB2">
          <w:t xml:space="preserve"> </w:t>
        </w:r>
        <w:hyperlink r:id="rId26" w:history="1">
          <w:r>
            <w:rPr>
              <w:rStyle w:val="Hyperlink"/>
            </w:rPr>
            <w:t>http://www.edu.gov.on.ca/fre/general/elemsec/job/passport/CommunityConnected_ExperientialLearningFre.pdf</w:t>
          </w:r>
        </w:hyperlink>
        <w:r>
          <w:rPr>
            <w:rStyle w:val="Hyperlink"/>
            <w:rFonts w:ascii="Arial" w:hAnsi="Arial" w:cs="Arial"/>
            <w:color w:val="1155CC"/>
            <w:sz w:val="22"/>
            <w:szCs w:val="22"/>
          </w:rPr>
          <w:t xml:space="preserve"> </w:t>
        </w:r>
      </w:hyperlink>
      <w:r>
        <w:rPr>
          <w:rFonts w:ascii="Arial" w:hAnsi="Arial" w:cs="Arial"/>
          <w:sz w:val="22"/>
          <w:szCs w:val="22"/>
        </w:rPr>
        <w:t>&gt;</w:t>
      </w:r>
    </w:p>
    <w:p w14:paraId="5D1923A1" w14:textId="77777777" w:rsidR="003E6A30" w:rsidRDefault="003E6A30" w:rsidP="003E6A30">
      <w:pPr>
        <w:pStyle w:val="NormalWeb"/>
        <w:spacing w:before="0" w:beforeAutospacing="0" w:after="0" w:afterAutospacing="0"/>
      </w:pPr>
    </w:p>
    <w:p w14:paraId="2878B4DA" w14:textId="77777777" w:rsidR="003E6A30" w:rsidRDefault="003E6A30" w:rsidP="003E6A30">
      <w:pPr>
        <w:pStyle w:val="NormalWeb"/>
        <w:spacing w:before="0" w:beforeAutospacing="0" w:after="0" w:afterAutospacing="0"/>
        <w:rPr>
          <w:rFonts w:ascii="Arial" w:hAnsi="Arial" w:cs="Arial"/>
          <w:sz w:val="22"/>
          <w:szCs w:val="22"/>
        </w:rPr>
      </w:pPr>
      <w:r>
        <w:t>Le curriculum de l’Ontario, 11e et 12e année – Éducation coopérative, 2018</w:t>
      </w:r>
      <w:r>
        <w:rPr>
          <w:rFonts w:ascii="Arial" w:hAnsi="Arial" w:cs="Arial"/>
          <w:sz w:val="22"/>
          <w:szCs w:val="22"/>
        </w:rPr>
        <w:t xml:space="preserve"> </w:t>
      </w:r>
    </w:p>
    <w:p w14:paraId="39BECF1C" w14:textId="77777777" w:rsidR="003E6A30" w:rsidRDefault="003E6A30" w:rsidP="003E6A30">
      <w:pPr>
        <w:pStyle w:val="NormalWeb"/>
        <w:spacing w:before="0" w:beforeAutospacing="0" w:after="0" w:afterAutospacing="0"/>
      </w:pPr>
      <w:r>
        <w:rPr>
          <w:rFonts w:ascii="Arial" w:hAnsi="Arial" w:cs="Arial"/>
          <w:sz w:val="22"/>
          <w:szCs w:val="22"/>
        </w:rPr>
        <w:t>&lt;</w:t>
      </w:r>
      <w:r w:rsidRPr="00512996">
        <w:t xml:space="preserve"> </w:t>
      </w:r>
      <w:hyperlink r:id="rId27" w:history="1">
        <w:r>
          <w:rPr>
            <w:rStyle w:val="Hyperlink"/>
          </w:rPr>
          <w:t>http://www.edu.gov.on.ca/fre/curriculum/secondary/cooperative-education-2018-fr.pdf</w:t>
        </w:r>
      </w:hyperlink>
      <w:r>
        <w:rPr>
          <w:rFonts w:ascii="Arial" w:hAnsi="Arial" w:cs="Arial"/>
          <w:sz w:val="22"/>
          <w:szCs w:val="22"/>
        </w:rPr>
        <w:t xml:space="preserve"> &gt; </w:t>
      </w:r>
    </w:p>
    <w:p w14:paraId="681C3CB0" w14:textId="77777777" w:rsidR="003E6A30" w:rsidRDefault="003E6A30" w:rsidP="003E6A30"/>
    <w:p w14:paraId="1E510BC6" w14:textId="77777777" w:rsidR="003E6A30" w:rsidRDefault="003E6A30" w:rsidP="003E6A30">
      <w:pPr>
        <w:pStyle w:val="NormalWeb"/>
        <w:spacing w:before="0" w:beforeAutospacing="0" w:after="0" w:afterAutospacing="0"/>
      </w:pPr>
      <w:r>
        <w:t>Faire croître le succès : Évaluation et communication du rendement des élèves – 12e année. 2010</w:t>
      </w:r>
      <w:r>
        <w:rPr>
          <w:rFonts w:ascii="Arial" w:hAnsi="Arial" w:cs="Arial"/>
          <w:sz w:val="22"/>
          <w:szCs w:val="22"/>
        </w:rPr>
        <w:t xml:space="preserve"> &lt;</w:t>
      </w:r>
      <w:hyperlink r:id="rId28" w:history="1">
        <w:r w:rsidRPr="008E0927">
          <w:rPr>
            <w:rStyle w:val="Hyperlink"/>
            <w:rFonts w:ascii="Arial" w:hAnsi="Arial" w:cs="Arial"/>
            <w:sz w:val="22"/>
            <w:szCs w:val="22"/>
          </w:rPr>
          <w:t>http://www.edu.gov.on.ca/fre/policyfunding/growSuccess.pdf</w:t>
        </w:r>
      </w:hyperlink>
      <w:r>
        <w:rPr>
          <w:rFonts w:ascii="Arial" w:hAnsi="Arial" w:cs="Arial"/>
          <w:sz w:val="22"/>
          <w:szCs w:val="22"/>
        </w:rPr>
        <w:t>&gt;</w:t>
      </w:r>
    </w:p>
    <w:p w14:paraId="263D6A9F" w14:textId="77777777" w:rsidR="003E6A30" w:rsidRDefault="003E6A30" w:rsidP="003E6A30"/>
    <w:p w14:paraId="1D301860" w14:textId="77777777" w:rsidR="003E6A30" w:rsidRDefault="003E6A30" w:rsidP="003E6A30">
      <w:pPr>
        <w:pStyle w:val="NormalWeb"/>
        <w:spacing w:before="0" w:beforeAutospacing="0" w:after="0" w:afterAutospacing="0"/>
      </w:pPr>
      <w:r>
        <w:t>Le curriculum de l’Ontario, 9e et 10e année – Orientation et formation au cheminement de carrière, 2006</w:t>
      </w:r>
      <w:r>
        <w:rPr>
          <w:rFonts w:ascii="Arial" w:hAnsi="Arial" w:cs="Arial"/>
          <w:sz w:val="22"/>
          <w:szCs w:val="22"/>
        </w:rPr>
        <w:t>. &lt;</w:t>
      </w:r>
      <w:hyperlink r:id="rId29" w:history="1">
        <w:r w:rsidRPr="008E0927">
          <w:rPr>
            <w:rStyle w:val="Hyperlink"/>
            <w:rFonts w:ascii="Arial" w:hAnsi="Arial" w:cs="Arial"/>
            <w:sz w:val="22"/>
            <w:szCs w:val="22"/>
          </w:rPr>
          <w:t>http://www.edu.gov.on.ca/fre/curriculum/secondary/guidance910currb.pdf</w:t>
        </w:r>
      </w:hyperlink>
      <w:r>
        <w:rPr>
          <w:rFonts w:ascii="Arial" w:hAnsi="Arial" w:cs="Arial"/>
          <w:sz w:val="22"/>
          <w:szCs w:val="22"/>
        </w:rPr>
        <w:t>&gt;</w:t>
      </w:r>
    </w:p>
    <w:p w14:paraId="5923E0B5" w14:textId="77777777" w:rsidR="003E6A30" w:rsidRDefault="003E6A30" w:rsidP="003E6A30"/>
    <w:p w14:paraId="507064AE" w14:textId="77777777" w:rsidR="003E6A30" w:rsidRDefault="003E6A30" w:rsidP="003E6A30">
      <w:pPr>
        <w:pStyle w:val="NormalWeb"/>
        <w:spacing w:before="0" w:beforeAutospacing="0" w:after="0" w:afterAutospacing="0"/>
      </w:pPr>
      <w:r w:rsidRPr="00D35BE4">
        <w:rPr>
          <w:rFonts w:ascii="Arial" w:hAnsi="Arial" w:cs="Arial"/>
          <w:i/>
          <w:iCs/>
          <w:sz w:val="22"/>
          <w:szCs w:val="22"/>
        </w:rPr>
        <w:t>Le curriculum de l'Ontario, 11e et 12e année, Éducation technologique, 2009 (révisé)</w:t>
      </w:r>
    </w:p>
    <w:p w14:paraId="02D35AC1" w14:textId="77777777" w:rsidR="003E6A30" w:rsidRDefault="003E6A30" w:rsidP="003E6A30">
      <w:r>
        <w:t>&lt;</w:t>
      </w:r>
      <w:hyperlink r:id="rId30" w:history="1">
        <w:r w:rsidRPr="008E0927">
          <w:rPr>
            <w:rStyle w:val="Hyperlink"/>
          </w:rPr>
          <w:t>http://www.edu.gov.on.ca/fre/curriculum/secondary/2009teched1112curr.pdf</w:t>
        </w:r>
      </w:hyperlink>
      <w:r>
        <w:t>&gt;</w:t>
      </w:r>
    </w:p>
    <w:p w14:paraId="16749747" w14:textId="77777777" w:rsidR="000C56FC" w:rsidRDefault="000C56FC" w:rsidP="000C56FC">
      <w:pPr>
        <w:jc w:val="center"/>
      </w:pPr>
    </w:p>
    <w:p w14:paraId="11DC35DE" w14:textId="77777777" w:rsidR="000C56FC" w:rsidRDefault="000C56FC" w:rsidP="000C56FC">
      <w:pPr>
        <w:jc w:val="center"/>
      </w:pPr>
    </w:p>
    <w:p w14:paraId="7FEE28AD" w14:textId="472206BF" w:rsidR="000C56FC" w:rsidRPr="00C31F34" w:rsidRDefault="00D1068E" w:rsidP="00C31F34">
      <w:pPr>
        <w:pStyle w:val="Heading1"/>
        <w:rPr>
          <w:sz w:val="40"/>
          <w:szCs w:val="40"/>
        </w:rPr>
      </w:pPr>
      <w:bookmarkStart w:id="9" w:name="_Appendix_II:_Achievement"/>
      <w:bookmarkStart w:id="10" w:name="_Annexe_II:_Tableau"/>
      <w:bookmarkEnd w:id="9"/>
      <w:bookmarkEnd w:id="10"/>
      <w:r>
        <w:rPr>
          <w:sz w:val="40"/>
          <w:szCs w:val="40"/>
        </w:rPr>
        <w:t>Annexe</w:t>
      </w:r>
      <w:r w:rsidR="000C56FC" w:rsidRPr="00C31F34">
        <w:rPr>
          <w:sz w:val="40"/>
          <w:szCs w:val="40"/>
        </w:rPr>
        <w:t xml:space="preserve"> II: </w:t>
      </w:r>
      <w:r w:rsidR="00290715" w:rsidRPr="00290715">
        <w:rPr>
          <w:sz w:val="40"/>
          <w:szCs w:val="40"/>
        </w:rPr>
        <w:t>Tableau des résultats de l'apprentissage par l'expérience (version condensée</w:t>
      </w:r>
      <w:r w:rsidR="000C56FC" w:rsidRPr="00C31F34">
        <w:rPr>
          <w:sz w:val="40"/>
          <w:szCs w:val="40"/>
        </w:rPr>
        <w:t>)</w:t>
      </w:r>
    </w:p>
    <w:tbl>
      <w:tblPr>
        <w:tblW w:w="11420" w:type="dxa"/>
        <w:tblLayout w:type="fixed"/>
        <w:tblCellMar>
          <w:top w:w="15" w:type="dxa"/>
          <w:left w:w="15" w:type="dxa"/>
          <w:bottom w:w="15" w:type="dxa"/>
          <w:right w:w="15" w:type="dxa"/>
        </w:tblCellMar>
        <w:tblLook w:val="04A0" w:firstRow="1" w:lastRow="0" w:firstColumn="1" w:lastColumn="0" w:noHBand="0" w:noVBand="1"/>
      </w:tblPr>
      <w:tblGrid>
        <w:gridCol w:w="6560"/>
        <w:gridCol w:w="978"/>
        <w:gridCol w:w="998"/>
        <w:gridCol w:w="1294"/>
        <w:gridCol w:w="1590"/>
      </w:tblGrid>
      <w:tr w:rsidR="000C56FC" w14:paraId="21566260" w14:textId="77777777" w:rsidTr="00D60869">
        <w:trPr>
          <w:trHeight w:val="495"/>
        </w:trPr>
        <w:tc>
          <w:tcPr>
            <w:tcW w:w="6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9B7DBD" w14:textId="03820F38" w:rsidR="000C56FC" w:rsidRDefault="000C56FC">
            <w:pPr>
              <w:pStyle w:val="NormalWeb"/>
              <w:spacing w:before="0" w:beforeAutospacing="0" w:after="0" w:afterAutospacing="0"/>
            </w:pPr>
            <w:r>
              <w:rPr>
                <w:rFonts w:ascii="Arial" w:hAnsi="Arial" w:cs="Arial"/>
                <w:b/>
                <w:bCs/>
                <w:sz w:val="22"/>
                <w:szCs w:val="22"/>
              </w:rPr>
              <w:t>Cat</w:t>
            </w:r>
            <w:r w:rsidR="00290715">
              <w:rPr>
                <w:rFonts w:ascii="Arial" w:hAnsi="Arial" w:cs="Arial"/>
                <w:b/>
                <w:bCs/>
                <w:sz w:val="22"/>
                <w:szCs w:val="22"/>
              </w:rPr>
              <w:t>é</w:t>
            </w:r>
            <w:r>
              <w:rPr>
                <w:rFonts w:ascii="Arial" w:hAnsi="Arial" w:cs="Arial"/>
                <w:b/>
                <w:bCs/>
                <w:sz w:val="22"/>
                <w:szCs w:val="22"/>
              </w:rPr>
              <w:t>gories</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33B677" w14:textId="39E71100" w:rsidR="000C56FC" w:rsidRDefault="00290715">
            <w:pPr>
              <w:pStyle w:val="NormalWeb"/>
              <w:spacing w:before="0" w:beforeAutospacing="0" w:after="0" w:afterAutospacing="0"/>
            </w:pPr>
            <w:r>
              <w:rPr>
                <w:rFonts w:ascii="Arial" w:hAnsi="Arial" w:cs="Arial"/>
                <w:b/>
                <w:bCs/>
                <w:sz w:val="22"/>
                <w:szCs w:val="22"/>
              </w:rPr>
              <w:t>Niveau</w:t>
            </w:r>
            <w:r w:rsidR="000C56FC">
              <w:rPr>
                <w:rFonts w:ascii="Arial" w:hAnsi="Arial" w:cs="Arial"/>
                <w:b/>
                <w:bCs/>
                <w:sz w:val="22"/>
                <w:szCs w:val="22"/>
              </w:rPr>
              <w:t xml:space="preserve"> 1</w:t>
            </w:r>
          </w:p>
        </w:tc>
        <w:tc>
          <w:tcPr>
            <w:tcW w:w="9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EBE859" w14:textId="42F0FEA9" w:rsidR="000C56FC" w:rsidRDefault="00290715">
            <w:pPr>
              <w:pStyle w:val="NormalWeb"/>
              <w:spacing w:before="0" w:beforeAutospacing="0" w:after="0" w:afterAutospacing="0"/>
            </w:pPr>
            <w:r>
              <w:rPr>
                <w:rFonts w:ascii="Arial" w:hAnsi="Arial" w:cs="Arial"/>
                <w:b/>
                <w:bCs/>
                <w:sz w:val="22"/>
                <w:szCs w:val="22"/>
              </w:rPr>
              <w:t>Niveau 2</w:t>
            </w:r>
          </w:p>
        </w:tc>
        <w:tc>
          <w:tcPr>
            <w:tcW w:w="12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3D4E22" w14:textId="65DCCB03" w:rsidR="000C56FC" w:rsidRDefault="00290715" w:rsidP="007645D8">
            <w:pPr>
              <w:pStyle w:val="NormalWeb"/>
              <w:spacing w:before="0" w:beforeAutospacing="0" w:after="0" w:afterAutospacing="0"/>
              <w:ind w:right="-188"/>
            </w:pPr>
            <w:r>
              <w:rPr>
                <w:rFonts w:ascii="Arial" w:hAnsi="Arial" w:cs="Arial"/>
                <w:b/>
                <w:bCs/>
                <w:sz w:val="22"/>
                <w:szCs w:val="22"/>
              </w:rPr>
              <w:t xml:space="preserve">Niveau 3 </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EB6A35" w14:textId="592A8ED6" w:rsidR="000C56FC" w:rsidRDefault="00290715">
            <w:pPr>
              <w:pStyle w:val="NormalWeb"/>
              <w:spacing w:before="0" w:beforeAutospacing="0" w:after="0" w:afterAutospacing="0"/>
            </w:pPr>
            <w:r>
              <w:rPr>
                <w:rFonts w:ascii="Arial" w:hAnsi="Arial" w:cs="Arial"/>
                <w:b/>
                <w:bCs/>
                <w:sz w:val="22"/>
                <w:szCs w:val="22"/>
              </w:rPr>
              <w:t>Niveau 4</w:t>
            </w:r>
          </w:p>
        </w:tc>
      </w:tr>
      <w:tr w:rsidR="000C56FC" w14:paraId="0C8745AB" w14:textId="77777777" w:rsidTr="00D60869">
        <w:trPr>
          <w:trHeight w:val="420"/>
        </w:trPr>
        <w:tc>
          <w:tcPr>
            <w:tcW w:w="11420" w:type="dxa"/>
            <w:gridSpan w:val="5"/>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0A08BEAA" w14:textId="65380AA7" w:rsidR="000C56FC" w:rsidRDefault="004D340D">
            <w:pPr>
              <w:pStyle w:val="NormalWeb"/>
              <w:spacing w:before="0" w:beforeAutospacing="0" w:after="0" w:afterAutospacing="0"/>
            </w:pPr>
            <w:r w:rsidRPr="004D340D">
              <w:rPr>
                <w:rFonts w:ascii="Arial" w:hAnsi="Arial" w:cs="Arial"/>
                <w:b/>
                <w:bCs/>
                <w:sz w:val="20"/>
                <w:szCs w:val="20"/>
              </w:rPr>
              <w:t xml:space="preserve">CONNAISSANCE et COMPRÉHENSION </w:t>
            </w:r>
            <w:r w:rsidR="000C56FC">
              <w:rPr>
                <w:rFonts w:ascii="Arial" w:hAnsi="Arial" w:cs="Arial"/>
                <w:b/>
                <w:bCs/>
                <w:sz w:val="20"/>
                <w:szCs w:val="20"/>
              </w:rPr>
              <w:t xml:space="preserve">- </w:t>
            </w:r>
            <w:r w:rsidRPr="004D340D">
              <w:rPr>
                <w:rFonts w:ascii="Arial" w:hAnsi="Arial" w:cs="Arial"/>
                <w:sz w:val="20"/>
                <w:szCs w:val="20"/>
              </w:rPr>
              <w:t>Le contenu spécifique de chaque cours (connaissances), et la compréhension de sa signification et de son importance (compréhension)</w:t>
            </w:r>
          </w:p>
        </w:tc>
      </w:tr>
      <w:tr w:rsidR="000C56FC" w14:paraId="72C46F19" w14:textId="77777777" w:rsidTr="00D60869">
        <w:tc>
          <w:tcPr>
            <w:tcW w:w="6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8876A8" w14:textId="0EF742A9" w:rsidR="000C56FC" w:rsidRDefault="004D340D">
            <w:pPr>
              <w:pStyle w:val="NormalWeb"/>
              <w:spacing w:before="0" w:beforeAutospacing="0" w:after="0" w:afterAutospacing="0"/>
            </w:pPr>
            <w:r w:rsidRPr="004D340D">
              <w:rPr>
                <w:rFonts w:ascii="Arial" w:hAnsi="Arial" w:cs="Arial"/>
                <w:b/>
                <w:bCs/>
                <w:sz w:val="18"/>
                <w:szCs w:val="18"/>
              </w:rPr>
              <w:t xml:space="preserve">Connaissance du contenu </w:t>
            </w:r>
            <w:r w:rsidR="00D50E50">
              <w:rPr>
                <w:rFonts w:ascii="Arial" w:hAnsi="Arial" w:cs="Arial"/>
                <w:sz w:val="18"/>
                <w:szCs w:val="18"/>
              </w:rPr>
              <w:t>(</w:t>
            </w:r>
            <w:r w:rsidR="0025537D" w:rsidRPr="0025537D">
              <w:rPr>
                <w:rFonts w:ascii="Arial" w:hAnsi="Arial" w:cs="Arial"/>
                <w:i/>
                <w:iCs/>
                <w:sz w:val="18"/>
                <w:szCs w:val="18"/>
              </w:rPr>
              <w:t>c'est-à-dire le contenu spécifique à une matière comme le vocabulaire, y compris les attentes générales et spécifiques)</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3CD416" w14:textId="6357B5F5" w:rsidR="000C56FC" w:rsidRDefault="0025537D">
            <w:pPr>
              <w:pStyle w:val="NormalWeb"/>
              <w:spacing w:before="0" w:beforeAutospacing="0" w:after="0" w:afterAutospacing="0"/>
            </w:pPr>
            <w:r w:rsidRPr="0025537D">
              <w:rPr>
                <w:rFonts w:ascii="Arial" w:hAnsi="Arial" w:cs="Arial"/>
                <w:sz w:val="18"/>
                <w:szCs w:val="18"/>
              </w:rPr>
              <w:t>preuves limitées</w:t>
            </w:r>
          </w:p>
        </w:tc>
        <w:tc>
          <w:tcPr>
            <w:tcW w:w="9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A12DA6" w14:textId="34AA2B79" w:rsidR="000C56FC" w:rsidRDefault="0025537D">
            <w:pPr>
              <w:pStyle w:val="NormalWeb"/>
              <w:spacing w:before="0" w:beforeAutospacing="0" w:after="0" w:afterAutospacing="0"/>
            </w:pPr>
            <w:r w:rsidRPr="0025537D">
              <w:rPr>
                <w:rFonts w:ascii="Arial" w:hAnsi="Arial" w:cs="Arial"/>
                <w:sz w:val="18"/>
                <w:szCs w:val="18"/>
              </w:rPr>
              <w:t>quelques preuves</w:t>
            </w:r>
          </w:p>
        </w:tc>
        <w:tc>
          <w:tcPr>
            <w:tcW w:w="12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613B75" w14:textId="7340FA4A" w:rsidR="000C56FC" w:rsidRDefault="00EB318D">
            <w:pPr>
              <w:pStyle w:val="NormalWeb"/>
              <w:spacing w:before="0" w:beforeAutospacing="0" w:after="0" w:afterAutospacing="0"/>
            </w:pPr>
            <w:r w:rsidRPr="00EB318D">
              <w:rPr>
                <w:rFonts w:ascii="Arial" w:hAnsi="Arial" w:cs="Arial"/>
                <w:sz w:val="18"/>
                <w:szCs w:val="18"/>
              </w:rPr>
              <w:t>nombreuses preuves</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32BE89" w14:textId="05D4D15E" w:rsidR="000C56FC" w:rsidRDefault="00EB318D">
            <w:pPr>
              <w:pStyle w:val="NormalWeb"/>
              <w:spacing w:before="0" w:beforeAutospacing="0" w:after="0" w:afterAutospacing="0"/>
            </w:pPr>
            <w:r w:rsidRPr="00EB318D">
              <w:rPr>
                <w:rFonts w:ascii="Arial" w:hAnsi="Arial" w:cs="Arial"/>
                <w:sz w:val="18"/>
                <w:szCs w:val="18"/>
              </w:rPr>
              <w:t xml:space="preserve"> preuves approfondies</w:t>
            </w:r>
          </w:p>
        </w:tc>
      </w:tr>
      <w:tr w:rsidR="00B30F98" w14:paraId="3DE4F4DE" w14:textId="77777777" w:rsidTr="00D60869">
        <w:tc>
          <w:tcPr>
            <w:tcW w:w="6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E71069" w14:textId="6515E04C" w:rsidR="00B30F98" w:rsidRDefault="00B30F98" w:rsidP="00B30F98">
            <w:pPr>
              <w:pStyle w:val="NormalWeb"/>
              <w:spacing w:before="0" w:beforeAutospacing="0" w:after="0" w:afterAutospacing="0"/>
            </w:pPr>
            <w:r w:rsidRPr="00B30F98">
              <w:rPr>
                <w:rFonts w:ascii="Arial" w:hAnsi="Arial" w:cs="Arial"/>
                <w:b/>
                <w:bCs/>
                <w:sz w:val="18"/>
                <w:szCs w:val="18"/>
              </w:rPr>
              <w:t xml:space="preserve">Compréhension du contenu </w:t>
            </w:r>
            <w:r>
              <w:rPr>
                <w:rFonts w:ascii="Arial" w:hAnsi="Arial" w:cs="Arial"/>
                <w:sz w:val="18"/>
                <w:szCs w:val="18"/>
              </w:rPr>
              <w:t>(</w:t>
            </w:r>
            <w:r w:rsidRPr="00B30F98">
              <w:rPr>
                <w:rFonts w:ascii="Arial" w:hAnsi="Arial" w:cs="Arial"/>
                <w:i/>
                <w:iCs/>
                <w:sz w:val="18"/>
                <w:szCs w:val="18"/>
              </w:rPr>
              <w:t>compétences, processus, concepts, techniques)</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6D6F93" w14:textId="456D395D" w:rsidR="00B30F98" w:rsidRDefault="00B30F98" w:rsidP="00B30F98">
            <w:pPr>
              <w:pStyle w:val="NormalWeb"/>
              <w:spacing w:before="0" w:beforeAutospacing="0" w:after="0" w:afterAutospacing="0"/>
            </w:pPr>
            <w:r w:rsidRPr="0025537D">
              <w:rPr>
                <w:rFonts w:ascii="Arial" w:hAnsi="Arial" w:cs="Arial"/>
                <w:sz w:val="18"/>
                <w:szCs w:val="18"/>
              </w:rPr>
              <w:t>preuves limitées</w:t>
            </w:r>
          </w:p>
        </w:tc>
        <w:tc>
          <w:tcPr>
            <w:tcW w:w="9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5E35BE" w14:textId="1A39358D" w:rsidR="00B30F98" w:rsidRDefault="00B30F98" w:rsidP="00B30F98">
            <w:pPr>
              <w:pStyle w:val="NormalWeb"/>
              <w:spacing w:before="0" w:beforeAutospacing="0" w:after="0" w:afterAutospacing="0"/>
            </w:pPr>
            <w:r w:rsidRPr="0025537D">
              <w:rPr>
                <w:rFonts w:ascii="Arial" w:hAnsi="Arial" w:cs="Arial"/>
                <w:sz w:val="18"/>
                <w:szCs w:val="18"/>
              </w:rPr>
              <w:t>quelques preuves</w:t>
            </w:r>
          </w:p>
        </w:tc>
        <w:tc>
          <w:tcPr>
            <w:tcW w:w="12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407D9C" w14:textId="18717847" w:rsidR="00B30F98" w:rsidRDefault="00B30F98" w:rsidP="00B30F98">
            <w:pPr>
              <w:pStyle w:val="NormalWeb"/>
              <w:spacing w:before="0" w:beforeAutospacing="0" w:after="0" w:afterAutospacing="0"/>
            </w:pPr>
            <w:r w:rsidRPr="00EB318D">
              <w:rPr>
                <w:rFonts w:ascii="Arial" w:hAnsi="Arial" w:cs="Arial"/>
                <w:sz w:val="18"/>
                <w:szCs w:val="18"/>
              </w:rPr>
              <w:t>nombreuses preuves</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1F9D5F" w14:textId="5BC77208" w:rsidR="00B30F98" w:rsidRDefault="00B30F98" w:rsidP="00B30F98">
            <w:pPr>
              <w:pStyle w:val="NormalWeb"/>
              <w:spacing w:before="0" w:beforeAutospacing="0" w:after="0" w:afterAutospacing="0"/>
            </w:pPr>
            <w:r w:rsidRPr="00EB318D">
              <w:rPr>
                <w:rFonts w:ascii="Arial" w:hAnsi="Arial" w:cs="Arial"/>
                <w:sz w:val="18"/>
                <w:szCs w:val="18"/>
              </w:rPr>
              <w:t>preuves approfondies</w:t>
            </w:r>
          </w:p>
        </w:tc>
      </w:tr>
      <w:tr w:rsidR="000C56FC" w14:paraId="7F111487" w14:textId="77777777" w:rsidTr="00D60869">
        <w:trPr>
          <w:trHeight w:val="296"/>
        </w:trPr>
        <w:tc>
          <w:tcPr>
            <w:tcW w:w="11420" w:type="dxa"/>
            <w:gridSpan w:val="5"/>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1392BAB3" w14:textId="53506494" w:rsidR="000C56FC" w:rsidRDefault="00954362">
            <w:pPr>
              <w:pStyle w:val="NormalWeb"/>
              <w:spacing w:before="0" w:beforeAutospacing="0" w:after="0" w:afterAutospacing="0"/>
            </w:pPr>
            <w:r w:rsidRPr="00954362">
              <w:rPr>
                <w:rFonts w:ascii="Arial" w:hAnsi="Arial" w:cs="Arial"/>
                <w:b/>
                <w:bCs/>
                <w:sz w:val="20"/>
                <w:szCs w:val="20"/>
              </w:rPr>
              <w:t xml:space="preserve">Réflexion et enquête </w:t>
            </w:r>
            <w:r w:rsidR="000C56FC">
              <w:rPr>
                <w:rFonts w:ascii="Arial" w:hAnsi="Arial" w:cs="Arial"/>
                <w:sz w:val="20"/>
                <w:szCs w:val="20"/>
              </w:rPr>
              <w:t xml:space="preserve">– </w:t>
            </w:r>
            <w:r w:rsidRPr="00954362">
              <w:rPr>
                <w:rFonts w:ascii="Arial" w:hAnsi="Arial" w:cs="Arial"/>
                <w:sz w:val="20"/>
                <w:szCs w:val="20"/>
              </w:rPr>
              <w:t>L'utilisation de la pensée critique et créative et des compétences et/ou processus de recherche</w:t>
            </w:r>
          </w:p>
        </w:tc>
      </w:tr>
      <w:tr w:rsidR="000C56FC" w14:paraId="0AC14C08" w14:textId="77777777" w:rsidTr="00D60869">
        <w:tc>
          <w:tcPr>
            <w:tcW w:w="6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4D8564" w14:textId="2CDC234A" w:rsidR="000C56FC" w:rsidRDefault="00A119A5">
            <w:pPr>
              <w:pStyle w:val="NormalWeb"/>
              <w:spacing w:before="0" w:beforeAutospacing="0" w:after="0" w:afterAutospacing="0"/>
            </w:pPr>
            <w:r w:rsidRPr="00A119A5">
              <w:rPr>
                <w:rFonts w:ascii="Arial" w:hAnsi="Arial" w:cs="Arial"/>
                <w:b/>
                <w:bCs/>
                <w:sz w:val="18"/>
                <w:szCs w:val="18"/>
              </w:rPr>
              <w:t xml:space="preserve">Utilisation des compétences en matière de planification </w:t>
            </w:r>
            <w:r w:rsidR="000C56FC">
              <w:rPr>
                <w:rFonts w:ascii="Arial" w:hAnsi="Arial" w:cs="Arial"/>
                <w:sz w:val="18"/>
                <w:szCs w:val="18"/>
              </w:rPr>
              <w:t>(</w:t>
            </w:r>
            <w:r w:rsidRPr="00A119A5">
              <w:rPr>
                <w:rFonts w:ascii="Arial" w:hAnsi="Arial" w:cs="Arial"/>
                <w:i/>
                <w:iCs/>
                <w:sz w:val="18"/>
                <w:szCs w:val="18"/>
              </w:rPr>
              <w:t>fixation d'objectifs, localisation et organisation de l'information, élaboration d'une enquête)</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031B08" w14:textId="6ADA13E6" w:rsidR="000C56FC" w:rsidRDefault="003A3FF7">
            <w:pPr>
              <w:pStyle w:val="NormalWeb"/>
              <w:spacing w:before="0" w:beforeAutospacing="0" w:after="0" w:afterAutospacing="0"/>
            </w:pPr>
            <w:r w:rsidRPr="003A3FF7">
              <w:rPr>
                <w:rFonts w:ascii="Arial" w:hAnsi="Arial" w:cs="Arial"/>
                <w:sz w:val="18"/>
                <w:szCs w:val="18"/>
              </w:rPr>
              <w:t>efficacité limitée</w:t>
            </w:r>
          </w:p>
        </w:tc>
        <w:tc>
          <w:tcPr>
            <w:tcW w:w="9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30C33F" w14:textId="64DA6762" w:rsidR="000C56FC" w:rsidRDefault="007C1279">
            <w:pPr>
              <w:pStyle w:val="NormalWeb"/>
              <w:spacing w:before="0" w:beforeAutospacing="0" w:after="0" w:afterAutospacing="0"/>
            </w:pPr>
            <w:r w:rsidRPr="007C1279">
              <w:rPr>
                <w:rFonts w:ascii="Arial" w:hAnsi="Arial" w:cs="Arial"/>
                <w:sz w:val="18"/>
                <w:szCs w:val="18"/>
              </w:rPr>
              <w:t>certaine efficacité</w:t>
            </w:r>
          </w:p>
        </w:tc>
        <w:tc>
          <w:tcPr>
            <w:tcW w:w="12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BF0A59" w14:textId="2B130E9E" w:rsidR="000C56FC" w:rsidRDefault="007C1279">
            <w:pPr>
              <w:pStyle w:val="NormalWeb"/>
              <w:spacing w:before="0" w:beforeAutospacing="0" w:after="0" w:afterAutospacing="0"/>
            </w:pPr>
            <w:r w:rsidRPr="007C1279">
              <w:rPr>
                <w:rFonts w:ascii="Arial" w:hAnsi="Arial" w:cs="Arial"/>
                <w:sz w:val="18"/>
                <w:szCs w:val="18"/>
              </w:rPr>
              <w:t>efficacité considérable</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FCD697" w14:textId="6D3D1134" w:rsidR="000C56FC" w:rsidRDefault="00690CD6">
            <w:pPr>
              <w:pStyle w:val="NormalWeb"/>
              <w:spacing w:before="0" w:beforeAutospacing="0" w:after="0" w:afterAutospacing="0"/>
            </w:pPr>
            <w:r w:rsidRPr="00690CD6">
              <w:rPr>
                <w:rFonts w:ascii="Arial" w:hAnsi="Arial" w:cs="Arial"/>
                <w:sz w:val="18"/>
                <w:szCs w:val="18"/>
              </w:rPr>
              <w:t>degré élevé d'efficacité</w:t>
            </w:r>
          </w:p>
        </w:tc>
      </w:tr>
      <w:tr w:rsidR="00690CD6" w14:paraId="568C1C75" w14:textId="77777777" w:rsidTr="00D60869">
        <w:tc>
          <w:tcPr>
            <w:tcW w:w="6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8E750C" w14:textId="0AEAB250" w:rsidR="00690CD6" w:rsidRDefault="009A1ED4" w:rsidP="00690CD6">
            <w:pPr>
              <w:pStyle w:val="NormalWeb"/>
              <w:spacing w:before="0" w:beforeAutospacing="0" w:after="0" w:afterAutospacing="0"/>
            </w:pPr>
            <w:r w:rsidRPr="009A1ED4">
              <w:rPr>
                <w:rFonts w:ascii="Arial" w:hAnsi="Arial" w:cs="Arial"/>
                <w:b/>
                <w:bCs/>
                <w:sz w:val="18"/>
                <w:szCs w:val="18"/>
              </w:rPr>
              <w:t xml:space="preserve">Utilisation des compétences de traitement </w:t>
            </w:r>
            <w:r w:rsidR="00D60869" w:rsidRPr="00D60869">
              <w:rPr>
                <w:rFonts w:ascii="Arial" w:hAnsi="Arial" w:cs="Arial"/>
                <w:sz w:val="18"/>
                <w:szCs w:val="18"/>
              </w:rPr>
              <w:t>(analyse, réflexion, compte rendu, examen, extension, intégration, formulation de conclusions)</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2D124B" w14:textId="4B418937" w:rsidR="00690CD6" w:rsidRDefault="00690CD6" w:rsidP="00690CD6">
            <w:pPr>
              <w:pStyle w:val="NormalWeb"/>
              <w:spacing w:before="0" w:beforeAutospacing="0" w:after="0" w:afterAutospacing="0"/>
            </w:pPr>
            <w:r w:rsidRPr="003A3FF7">
              <w:rPr>
                <w:rFonts w:ascii="Arial" w:hAnsi="Arial" w:cs="Arial"/>
                <w:sz w:val="18"/>
                <w:szCs w:val="18"/>
              </w:rPr>
              <w:t>efficacité limitée</w:t>
            </w:r>
          </w:p>
        </w:tc>
        <w:tc>
          <w:tcPr>
            <w:tcW w:w="9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23A548" w14:textId="42355D55" w:rsidR="00690CD6" w:rsidRDefault="00690CD6" w:rsidP="00690CD6">
            <w:pPr>
              <w:pStyle w:val="NormalWeb"/>
              <w:spacing w:before="0" w:beforeAutospacing="0" w:after="0" w:afterAutospacing="0"/>
            </w:pPr>
            <w:r w:rsidRPr="007C1279">
              <w:rPr>
                <w:rFonts w:ascii="Arial" w:hAnsi="Arial" w:cs="Arial"/>
                <w:sz w:val="18"/>
                <w:szCs w:val="18"/>
              </w:rPr>
              <w:t>certaine efficacité</w:t>
            </w:r>
          </w:p>
        </w:tc>
        <w:tc>
          <w:tcPr>
            <w:tcW w:w="12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88936B" w14:textId="04EAC026" w:rsidR="00690CD6" w:rsidRDefault="00690CD6" w:rsidP="00690CD6">
            <w:pPr>
              <w:pStyle w:val="NormalWeb"/>
              <w:spacing w:before="0" w:beforeAutospacing="0" w:after="0" w:afterAutospacing="0"/>
            </w:pPr>
            <w:r w:rsidRPr="007C1279">
              <w:rPr>
                <w:rFonts w:ascii="Arial" w:hAnsi="Arial" w:cs="Arial"/>
                <w:sz w:val="18"/>
                <w:szCs w:val="18"/>
              </w:rPr>
              <w:t>efficacité considérable</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8C6F06" w14:textId="170EB5C1" w:rsidR="00690CD6" w:rsidRDefault="00690CD6" w:rsidP="00690CD6">
            <w:pPr>
              <w:pStyle w:val="NormalWeb"/>
              <w:spacing w:before="0" w:beforeAutospacing="0" w:after="0" w:afterAutospacing="0"/>
            </w:pPr>
            <w:r w:rsidRPr="00690CD6">
              <w:rPr>
                <w:rFonts w:ascii="Arial" w:hAnsi="Arial" w:cs="Arial"/>
                <w:sz w:val="18"/>
                <w:szCs w:val="18"/>
              </w:rPr>
              <w:t>degré élevé d'efficacité</w:t>
            </w:r>
          </w:p>
        </w:tc>
      </w:tr>
      <w:tr w:rsidR="00690CD6" w14:paraId="293089D8" w14:textId="77777777" w:rsidTr="00D60869">
        <w:tc>
          <w:tcPr>
            <w:tcW w:w="6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2CA844" w14:textId="04D6D221" w:rsidR="00690CD6" w:rsidRPr="00C65315" w:rsidRDefault="00C65315" w:rsidP="00690CD6">
            <w:pPr>
              <w:pStyle w:val="NormalWeb"/>
              <w:spacing w:before="0" w:beforeAutospacing="0" w:after="0" w:afterAutospacing="0"/>
            </w:pPr>
            <w:r w:rsidRPr="00C65315">
              <w:rPr>
                <w:rFonts w:ascii="Arial" w:hAnsi="Arial" w:cs="Arial"/>
                <w:b/>
                <w:bCs/>
                <w:sz w:val="18"/>
                <w:szCs w:val="18"/>
              </w:rPr>
              <w:t>Utilisation des processus de pensée critique et créative</w:t>
            </w:r>
            <w:r w:rsidRPr="00C65315">
              <w:rPr>
                <w:rFonts w:ascii="Arial" w:hAnsi="Arial" w:cs="Arial"/>
                <w:sz w:val="18"/>
                <w:szCs w:val="18"/>
              </w:rPr>
              <w:t xml:space="preserve"> (enquête, prise de décision, innovation, résolution de problèmes, processus de conception)</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402AE5" w14:textId="6E91E4FA" w:rsidR="00690CD6" w:rsidRPr="00C65315" w:rsidRDefault="00690CD6" w:rsidP="00690CD6">
            <w:pPr>
              <w:pStyle w:val="NormalWeb"/>
              <w:spacing w:before="0" w:beforeAutospacing="0" w:after="0" w:afterAutospacing="0"/>
            </w:pPr>
            <w:r w:rsidRPr="00C65315">
              <w:rPr>
                <w:rFonts w:ascii="Arial" w:hAnsi="Arial" w:cs="Arial"/>
                <w:sz w:val="18"/>
                <w:szCs w:val="18"/>
              </w:rPr>
              <w:t>efficacité limitée</w:t>
            </w:r>
          </w:p>
        </w:tc>
        <w:tc>
          <w:tcPr>
            <w:tcW w:w="9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BA6622" w14:textId="185AE00E" w:rsidR="00690CD6" w:rsidRPr="00C65315" w:rsidRDefault="00690CD6" w:rsidP="00690CD6">
            <w:pPr>
              <w:pStyle w:val="NormalWeb"/>
              <w:spacing w:before="0" w:beforeAutospacing="0" w:after="0" w:afterAutospacing="0"/>
            </w:pPr>
            <w:r w:rsidRPr="00C65315">
              <w:rPr>
                <w:rFonts w:ascii="Arial" w:hAnsi="Arial" w:cs="Arial"/>
                <w:sz w:val="18"/>
                <w:szCs w:val="18"/>
              </w:rPr>
              <w:t>certaine efficacité</w:t>
            </w:r>
          </w:p>
        </w:tc>
        <w:tc>
          <w:tcPr>
            <w:tcW w:w="12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ED297A" w14:textId="7A6D0BFF" w:rsidR="00690CD6" w:rsidRPr="00C65315" w:rsidRDefault="00690CD6" w:rsidP="00690CD6">
            <w:pPr>
              <w:pStyle w:val="NormalWeb"/>
              <w:spacing w:before="0" w:beforeAutospacing="0" w:after="0" w:afterAutospacing="0"/>
            </w:pPr>
            <w:r w:rsidRPr="00C65315">
              <w:rPr>
                <w:rFonts w:ascii="Arial" w:hAnsi="Arial" w:cs="Arial"/>
                <w:sz w:val="18"/>
                <w:szCs w:val="18"/>
              </w:rPr>
              <w:t>efficacité considérable</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5D025D" w14:textId="6AF5DCF5" w:rsidR="00690CD6" w:rsidRPr="00C65315" w:rsidRDefault="00690CD6" w:rsidP="00690CD6">
            <w:pPr>
              <w:pStyle w:val="NormalWeb"/>
              <w:spacing w:before="0" w:beforeAutospacing="0" w:after="0" w:afterAutospacing="0"/>
            </w:pPr>
            <w:r w:rsidRPr="00C65315">
              <w:rPr>
                <w:rFonts w:ascii="Arial" w:hAnsi="Arial" w:cs="Arial"/>
                <w:sz w:val="18"/>
                <w:szCs w:val="18"/>
              </w:rPr>
              <w:t>degré élevé d'efficacité</w:t>
            </w:r>
          </w:p>
        </w:tc>
      </w:tr>
      <w:tr w:rsidR="000C56FC" w14:paraId="134D5A6D" w14:textId="77777777" w:rsidTr="00D60869">
        <w:trPr>
          <w:trHeight w:val="287"/>
        </w:trPr>
        <w:tc>
          <w:tcPr>
            <w:tcW w:w="11420" w:type="dxa"/>
            <w:gridSpan w:val="5"/>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624F810" w14:textId="4AD00D48" w:rsidR="000C56FC" w:rsidRPr="00C65315" w:rsidRDefault="000C56FC">
            <w:pPr>
              <w:pStyle w:val="NormalWeb"/>
              <w:spacing w:before="0" w:beforeAutospacing="0" w:after="0" w:afterAutospacing="0"/>
            </w:pPr>
            <w:r w:rsidRPr="00C65315">
              <w:rPr>
                <w:rFonts w:ascii="Arial" w:hAnsi="Arial" w:cs="Arial"/>
                <w:sz w:val="20"/>
                <w:szCs w:val="20"/>
              </w:rPr>
              <w:t xml:space="preserve">COMMUNICATION - </w:t>
            </w:r>
            <w:r w:rsidR="00C670D2" w:rsidRPr="00C670D2">
              <w:rPr>
                <w:rFonts w:ascii="Arial" w:hAnsi="Arial" w:cs="Arial"/>
                <w:sz w:val="20"/>
                <w:szCs w:val="20"/>
              </w:rPr>
              <w:t>La transmission des idées et de l’information selon différentes formes et divers moyens</w:t>
            </w:r>
          </w:p>
        </w:tc>
      </w:tr>
      <w:tr w:rsidR="00690CD6" w14:paraId="4D5B0D45" w14:textId="77777777" w:rsidTr="00D60869">
        <w:tc>
          <w:tcPr>
            <w:tcW w:w="6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92CE8F" w14:textId="7587DF48" w:rsidR="00690CD6" w:rsidRPr="00BE4C0E" w:rsidRDefault="007654EB" w:rsidP="00690CD6">
            <w:pPr>
              <w:pStyle w:val="NormalWeb"/>
              <w:spacing w:before="0" w:beforeAutospacing="0" w:after="0" w:afterAutospacing="0"/>
            </w:pPr>
            <w:r w:rsidRPr="00D959F2">
              <w:rPr>
                <w:rFonts w:ascii="Arial" w:hAnsi="Arial" w:cs="Arial"/>
                <w:b/>
                <w:bCs/>
                <w:sz w:val="18"/>
                <w:szCs w:val="18"/>
              </w:rPr>
              <w:t>Expression et organisation des idées et des informations</w:t>
            </w:r>
            <w:r w:rsidRPr="00BE4C0E">
              <w:rPr>
                <w:rFonts w:ascii="Arial" w:hAnsi="Arial" w:cs="Arial"/>
                <w:sz w:val="18"/>
                <w:szCs w:val="18"/>
              </w:rPr>
              <w:t xml:space="preserve"> </w:t>
            </w:r>
            <w:r w:rsidR="00690CD6" w:rsidRPr="00BE4C0E">
              <w:rPr>
                <w:rFonts w:ascii="Arial" w:hAnsi="Arial" w:cs="Arial"/>
                <w:i/>
                <w:iCs/>
                <w:sz w:val="18"/>
                <w:szCs w:val="18"/>
              </w:rPr>
              <w:t>(</w:t>
            </w:r>
            <w:r w:rsidRPr="00BE4C0E">
              <w:rPr>
                <w:rFonts w:ascii="Arial" w:hAnsi="Arial" w:cs="Arial"/>
                <w:i/>
                <w:iCs/>
                <w:sz w:val="18"/>
                <w:szCs w:val="18"/>
              </w:rPr>
              <w:t>la clarté de l'expression, l'organisation logique, le questionnement ciblé</w:t>
            </w:r>
            <w:r w:rsidR="00690CD6" w:rsidRPr="00BE4C0E">
              <w:rPr>
                <w:rFonts w:ascii="Arial" w:hAnsi="Arial" w:cs="Arial"/>
                <w:i/>
                <w:iCs/>
                <w:sz w:val="18"/>
                <w:szCs w:val="18"/>
              </w:rPr>
              <w:t xml:space="preserve">) </w:t>
            </w:r>
            <w:r w:rsidR="00BE4C0E" w:rsidRPr="00D959F2">
              <w:rPr>
                <w:rFonts w:ascii="Arial" w:hAnsi="Arial" w:cs="Arial"/>
                <w:b/>
                <w:bCs/>
                <w:sz w:val="18"/>
                <w:szCs w:val="18"/>
              </w:rPr>
              <w:t>sous forme orale, visuelle et/ou écrite</w:t>
            </w:r>
            <w:r w:rsidR="00BE4C0E" w:rsidRPr="00BE4C0E">
              <w:rPr>
                <w:rFonts w:ascii="Arial" w:hAnsi="Arial" w:cs="Arial"/>
                <w:sz w:val="18"/>
                <w:szCs w:val="18"/>
              </w:rPr>
              <w:t xml:space="preserve"> </w:t>
            </w:r>
            <w:r w:rsidR="00690CD6" w:rsidRPr="00BE4C0E">
              <w:rPr>
                <w:rFonts w:ascii="Arial" w:hAnsi="Arial" w:cs="Arial"/>
                <w:i/>
                <w:iCs/>
                <w:sz w:val="18"/>
                <w:szCs w:val="18"/>
              </w:rPr>
              <w:t>(</w:t>
            </w:r>
            <w:r w:rsidR="00BE4C0E" w:rsidRPr="00BE4C0E">
              <w:rPr>
                <w:rFonts w:ascii="Arial" w:hAnsi="Arial" w:cs="Arial"/>
                <w:i/>
                <w:iCs/>
                <w:sz w:val="18"/>
                <w:szCs w:val="18"/>
              </w:rPr>
              <w:t xml:space="preserve">entretiens, conversations/ interactions avec des partenaires communautaires, présentations, </w:t>
            </w:r>
            <w:r w:rsidR="009C4491">
              <w:rPr>
                <w:rFonts w:ascii="Arial" w:hAnsi="Arial" w:cs="Arial"/>
                <w:i/>
                <w:iCs/>
                <w:sz w:val="18"/>
                <w:szCs w:val="18"/>
              </w:rPr>
              <w:t>porte-folios</w:t>
            </w:r>
            <w:r w:rsidR="00BE4C0E" w:rsidRPr="00BE4C0E">
              <w:rPr>
                <w:rFonts w:ascii="Arial" w:hAnsi="Arial" w:cs="Arial"/>
                <w:i/>
                <w:iCs/>
                <w:sz w:val="18"/>
                <w:szCs w:val="18"/>
              </w:rPr>
              <w:t>, organisateurs graphiques, affiches, lettres, CV, profils personnels, courriels, réflexions, résumés</w:t>
            </w:r>
            <w:r w:rsidR="00690CD6" w:rsidRPr="00BE4C0E">
              <w:rPr>
                <w:rFonts w:ascii="Arial" w:hAnsi="Arial" w:cs="Arial"/>
                <w:i/>
                <w:iCs/>
                <w:sz w:val="18"/>
                <w:szCs w:val="18"/>
              </w:rPr>
              <w:t>)</w:t>
            </w:r>
            <w:r w:rsidR="00690CD6" w:rsidRPr="00BE4C0E">
              <w:rPr>
                <w:rFonts w:ascii="Arial" w:hAnsi="Arial" w:cs="Arial"/>
                <w:sz w:val="18"/>
                <w:szCs w:val="18"/>
              </w:rPr>
              <w:t xml:space="preserve"> </w:t>
            </w:r>
            <w:r w:rsidR="00D959F2" w:rsidRPr="008D7780">
              <w:rPr>
                <w:rFonts w:ascii="Arial" w:hAnsi="Arial" w:cs="Arial"/>
                <w:b/>
                <w:bCs/>
                <w:sz w:val="18"/>
                <w:szCs w:val="18"/>
              </w:rPr>
              <w:t>dans des situations face à face et virtuelle</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0AF7F3" w14:textId="0D6CE5F6" w:rsidR="00690CD6" w:rsidRDefault="00690CD6" w:rsidP="00690CD6">
            <w:pPr>
              <w:pStyle w:val="NormalWeb"/>
              <w:spacing w:before="0" w:beforeAutospacing="0" w:after="0" w:afterAutospacing="0"/>
            </w:pPr>
            <w:r w:rsidRPr="003A3FF7">
              <w:rPr>
                <w:rFonts w:ascii="Arial" w:hAnsi="Arial" w:cs="Arial"/>
                <w:sz w:val="18"/>
                <w:szCs w:val="18"/>
              </w:rPr>
              <w:t>efficacité limitée</w:t>
            </w:r>
          </w:p>
        </w:tc>
        <w:tc>
          <w:tcPr>
            <w:tcW w:w="9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D7015E" w14:textId="23869CFA" w:rsidR="00690CD6" w:rsidRDefault="00690CD6" w:rsidP="00690CD6">
            <w:pPr>
              <w:pStyle w:val="NormalWeb"/>
              <w:spacing w:before="0" w:beforeAutospacing="0" w:after="0" w:afterAutospacing="0"/>
            </w:pPr>
            <w:r w:rsidRPr="007C1279">
              <w:rPr>
                <w:rFonts w:ascii="Arial" w:hAnsi="Arial" w:cs="Arial"/>
                <w:sz w:val="18"/>
                <w:szCs w:val="18"/>
              </w:rPr>
              <w:t>certaine efficacité</w:t>
            </w:r>
          </w:p>
        </w:tc>
        <w:tc>
          <w:tcPr>
            <w:tcW w:w="12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5C2FB0" w14:textId="1BA2EE2B" w:rsidR="00690CD6" w:rsidRDefault="00690CD6" w:rsidP="00690CD6">
            <w:pPr>
              <w:pStyle w:val="NormalWeb"/>
              <w:spacing w:before="0" w:beforeAutospacing="0" w:after="0" w:afterAutospacing="0"/>
            </w:pPr>
            <w:r w:rsidRPr="007C1279">
              <w:rPr>
                <w:rFonts w:ascii="Arial" w:hAnsi="Arial" w:cs="Arial"/>
                <w:sz w:val="18"/>
                <w:szCs w:val="18"/>
              </w:rPr>
              <w:t>efficacité considérable</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9E6A25" w14:textId="58119526" w:rsidR="00690CD6" w:rsidRDefault="00690CD6" w:rsidP="00690CD6">
            <w:pPr>
              <w:pStyle w:val="NormalWeb"/>
              <w:spacing w:before="0" w:beforeAutospacing="0" w:after="0" w:afterAutospacing="0"/>
            </w:pPr>
            <w:r w:rsidRPr="00690CD6">
              <w:rPr>
                <w:rFonts w:ascii="Arial" w:hAnsi="Arial" w:cs="Arial"/>
                <w:sz w:val="18"/>
                <w:szCs w:val="18"/>
              </w:rPr>
              <w:t>degré élevé d'efficacité</w:t>
            </w:r>
          </w:p>
        </w:tc>
      </w:tr>
      <w:tr w:rsidR="00690CD6" w14:paraId="70EB3266" w14:textId="77777777" w:rsidTr="00D60869">
        <w:tc>
          <w:tcPr>
            <w:tcW w:w="6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18E569" w14:textId="788DC410" w:rsidR="00690CD6" w:rsidRDefault="008D7780" w:rsidP="00690CD6">
            <w:pPr>
              <w:pStyle w:val="NormalWeb"/>
              <w:spacing w:before="0" w:beforeAutospacing="0" w:after="0" w:afterAutospacing="0"/>
            </w:pPr>
            <w:r w:rsidRPr="008D7780">
              <w:rPr>
                <w:rFonts w:ascii="Arial" w:hAnsi="Arial" w:cs="Arial"/>
                <w:b/>
                <w:bCs/>
                <w:sz w:val="18"/>
                <w:szCs w:val="18"/>
              </w:rPr>
              <w:t xml:space="preserve">Communiquer avec des publics variés </w:t>
            </w:r>
            <w:r w:rsidR="00690CD6">
              <w:rPr>
                <w:rFonts w:ascii="Arial" w:hAnsi="Arial" w:cs="Arial"/>
                <w:i/>
                <w:iCs/>
                <w:sz w:val="18"/>
                <w:szCs w:val="18"/>
              </w:rPr>
              <w:t>(</w:t>
            </w:r>
            <w:r w:rsidR="00A83C61" w:rsidRPr="00A83C61">
              <w:rPr>
                <w:rFonts w:ascii="Arial" w:hAnsi="Arial" w:cs="Arial"/>
                <w:i/>
                <w:iCs/>
                <w:sz w:val="18"/>
                <w:szCs w:val="18"/>
              </w:rPr>
              <w:t>les pairs, les orateurs invités, les partenaires communautaires</w:t>
            </w:r>
            <w:r w:rsidR="00690CD6">
              <w:rPr>
                <w:rFonts w:ascii="Arial" w:hAnsi="Arial" w:cs="Arial"/>
                <w:i/>
                <w:iCs/>
                <w:sz w:val="18"/>
                <w:szCs w:val="18"/>
              </w:rPr>
              <w:t>)</w:t>
            </w:r>
            <w:r w:rsidR="00690CD6">
              <w:rPr>
                <w:rFonts w:ascii="Arial" w:hAnsi="Arial" w:cs="Arial"/>
                <w:b/>
                <w:bCs/>
                <w:sz w:val="18"/>
                <w:szCs w:val="18"/>
              </w:rPr>
              <w:t xml:space="preserve"> </w:t>
            </w:r>
            <w:r w:rsidR="00A83C61" w:rsidRPr="00A83C61">
              <w:rPr>
                <w:rFonts w:ascii="Arial" w:hAnsi="Arial" w:cs="Arial"/>
                <w:b/>
                <w:bCs/>
                <w:sz w:val="18"/>
                <w:szCs w:val="18"/>
              </w:rPr>
              <w:t xml:space="preserve">à diverses fins </w:t>
            </w:r>
            <w:r w:rsidR="00690CD6">
              <w:rPr>
                <w:rFonts w:ascii="Arial" w:hAnsi="Arial" w:cs="Arial"/>
                <w:i/>
                <w:iCs/>
                <w:sz w:val="18"/>
                <w:szCs w:val="18"/>
              </w:rPr>
              <w:t>(</w:t>
            </w:r>
            <w:r w:rsidR="00204888" w:rsidRPr="00204888">
              <w:rPr>
                <w:rFonts w:ascii="Arial" w:hAnsi="Arial" w:cs="Arial"/>
                <w:i/>
                <w:iCs/>
                <w:sz w:val="18"/>
                <w:szCs w:val="18"/>
              </w:rPr>
              <w:t>avec une compréhension des différentes perspectives locales, nationales et mondiales ; informer ; persuader ; écouter activement</w:t>
            </w:r>
            <w:r w:rsidR="00690CD6">
              <w:rPr>
                <w:rFonts w:ascii="Arial" w:hAnsi="Arial" w:cs="Arial"/>
                <w:sz w:val="18"/>
                <w:szCs w:val="18"/>
              </w:rPr>
              <w:t>)</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25C2B7" w14:textId="5AF3A633" w:rsidR="00690CD6" w:rsidRDefault="00690CD6" w:rsidP="00690CD6">
            <w:pPr>
              <w:pStyle w:val="NormalWeb"/>
              <w:spacing w:before="0" w:beforeAutospacing="0" w:after="0" w:afterAutospacing="0"/>
            </w:pPr>
            <w:r w:rsidRPr="003A3FF7">
              <w:rPr>
                <w:rFonts w:ascii="Arial" w:hAnsi="Arial" w:cs="Arial"/>
                <w:sz w:val="18"/>
                <w:szCs w:val="18"/>
              </w:rPr>
              <w:t>efficacité limitée</w:t>
            </w:r>
          </w:p>
        </w:tc>
        <w:tc>
          <w:tcPr>
            <w:tcW w:w="9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ABAA97" w14:textId="227D93EA" w:rsidR="00690CD6" w:rsidRDefault="00690CD6" w:rsidP="00690CD6">
            <w:pPr>
              <w:pStyle w:val="NormalWeb"/>
              <w:spacing w:before="0" w:beforeAutospacing="0" w:after="0" w:afterAutospacing="0"/>
            </w:pPr>
            <w:r w:rsidRPr="007C1279">
              <w:rPr>
                <w:rFonts w:ascii="Arial" w:hAnsi="Arial" w:cs="Arial"/>
                <w:sz w:val="18"/>
                <w:szCs w:val="18"/>
              </w:rPr>
              <w:t>certaine efficacité</w:t>
            </w:r>
          </w:p>
        </w:tc>
        <w:tc>
          <w:tcPr>
            <w:tcW w:w="12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BC40F7" w14:textId="0E263261" w:rsidR="00690CD6" w:rsidRDefault="00690CD6" w:rsidP="00690CD6">
            <w:pPr>
              <w:pStyle w:val="NormalWeb"/>
              <w:spacing w:before="0" w:beforeAutospacing="0" w:after="0" w:afterAutospacing="0"/>
            </w:pPr>
            <w:r w:rsidRPr="007C1279">
              <w:rPr>
                <w:rFonts w:ascii="Arial" w:hAnsi="Arial" w:cs="Arial"/>
                <w:sz w:val="18"/>
                <w:szCs w:val="18"/>
              </w:rPr>
              <w:t>efficacité considérable</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1522F7" w14:textId="1DD35586" w:rsidR="00690CD6" w:rsidRDefault="00690CD6" w:rsidP="00690CD6">
            <w:pPr>
              <w:pStyle w:val="NormalWeb"/>
              <w:spacing w:before="0" w:beforeAutospacing="0" w:after="0" w:afterAutospacing="0"/>
            </w:pPr>
            <w:r w:rsidRPr="00690CD6">
              <w:rPr>
                <w:rFonts w:ascii="Arial" w:hAnsi="Arial" w:cs="Arial"/>
                <w:sz w:val="18"/>
                <w:szCs w:val="18"/>
              </w:rPr>
              <w:t>degré élevé d'efficacité</w:t>
            </w:r>
          </w:p>
        </w:tc>
      </w:tr>
      <w:tr w:rsidR="00690CD6" w14:paraId="60D52237" w14:textId="77777777" w:rsidTr="00D60869">
        <w:tc>
          <w:tcPr>
            <w:tcW w:w="6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F956A3" w14:textId="6298274C" w:rsidR="00690CD6" w:rsidRDefault="00204888" w:rsidP="00690CD6">
            <w:pPr>
              <w:pStyle w:val="NormalWeb"/>
              <w:spacing w:before="0" w:beforeAutospacing="0" w:after="0" w:afterAutospacing="0"/>
            </w:pPr>
            <w:r w:rsidRPr="00204888">
              <w:rPr>
                <w:rFonts w:ascii="Arial" w:hAnsi="Arial" w:cs="Arial"/>
                <w:b/>
                <w:bCs/>
                <w:sz w:val="18"/>
                <w:szCs w:val="18"/>
              </w:rPr>
              <w:t xml:space="preserve">Utilisation de conventions spécifiques à l'expérience, et spécifiques aux objectifs d'apprentissage et aux critères de réussite de l'expérience </w:t>
            </w:r>
            <w:r w:rsidR="00690CD6">
              <w:rPr>
                <w:rFonts w:ascii="Arial" w:hAnsi="Arial" w:cs="Arial"/>
                <w:i/>
                <w:iCs/>
                <w:sz w:val="18"/>
                <w:szCs w:val="18"/>
              </w:rPr>
              <w:t>(</w:t>
            </w:r>
            <w:r w:rsidR="00CA14BB" w:rsidRPr="00CA14BB">
              <w:rPr>
                <w:rFonts w:ascii="Arial" w:hAnsi="Arial" w:cs="Arial"/>
                <w:i/>
                <w:iCs/>
                <w:sz w:val="18"/>
                <w:szCs w:val="18"/>
              </w:rPr>
              <w:t>le vocabulaire/la terminologie de l'orateur invité/le lieu de l'excursion/secteur/le lieu de travail/discipline</w:t>
            </w:r>
            <w:r w:rsidR="00690CD6">
              <w:rPr>
                <w:rFonts w:ascii="Arial" w:hAnsi="Arial" w:cs="Arial"/>
                <w:i/>
                <w:iCs/>
                <w:sz w:val="18"/>
                <w:szCs w:val="18"/>
              </w:rPr>
              <w:t>)</w:t>
            </w:r>
            <w:r w:rsidR="00690CD6">
              <w:rPr>
                <w:rFonts w:ascii="Arial" w:hAnsi="Arial" w:cs="Arial"/>
                <w:sz w:val="18"/>
                <w:szCs w:val="18"/>
              </w:rPr>
              <w:t xml:space="preserve"> </w:t>
            </w:r>
            <w:r w:rsidR="00CA14BB" w:rsidRPr="00CA14BB">
              <w:rPr>
                <w:rFonts w:ascii="Arial" w:hAnsi="Arial" w:cs="Arial"/>
                <w:b/>
                <w:bCs/>
                <w:sz w:val="18"/>
                <w:szCs w:val="18"/>
              </w:rPr>
              <w:t>sous forme orale, visuelle et/ou écrite.</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7D6E20" w14:textId="7F897EFD" w:rsidR="00690CD6" w:rsidRDefault="00690CD6" w:rsidP="00690CD6">
            <w:pPr>
              <w:pStyle w:val="NormalWeb"/>
              <w:spacing w:before="0" w:beforeAutospacing="0" w:after="0" w:afterAutospacing="0"/>
            </w:pPr>
            <w:r w:rsidRPr="003A3FF7">
              <w:rPr>
                <w:rFonts w:ascii="Arial" w:hAnsi="Arial" w:cs="Arial"/>
                <w:sz w:val="18"/>
                <w:szCs w:val="18"/>
              </w:rPr>
              <w:t>efficacité limitée</w:t>
            </w:r>
          </w:p>
        </w:tc>
        <w:tc>
          <w:tcPr>
            <w:tcW w:w="9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F6A356" w14:textId="332EEFBC" w:rsidR="00690CD6" w:rsidRDefault="00690CD6" w:rsidP="00690CD6">
            <w:pPr>
              <w:pStyle w:val="NormalWeb"/>
              <w:spacing w:before="0" w:beforeAutospacing="0" w:after="0" w:afterAutospacing="0"/>
            </w:pPr>
            <w:r w:rsidRPr="007C1279">
              <w:rPr>
                <w:rFonts w:ascii="Arial" w:hAnsi="Arial" w:cs="Arial"/>
                <w:sz w:val="18"/>
                <w:szCs w:val="18"/>
              </w:rPr>
              <w:t>certaine efficacité</w:t>
            </w:r>
          </w:p>
        </w:tc>
        <w:tc>
          <w:tcPr>
            <w:tcW w:w="12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E4C854" w14:textId="3310B497" w:rsidR="00690CD6" w:rsidRDefault="00690CD6" w:rsidP="00690CD6">
            <w:pPr>
              <w:pStyle w:val="NormalWeb"/>
              <w:spacing w:before="0" w:beforeAutospacing="0" w:after="0" w:afterAutospacing="0"/>
            </w:pPr>
            <w:r w:rsidRPr="007C1279">
              <w:rPr>
                <w:rFonts w:ascii="Arial" w:hAnsi="Arial" w:cs="Arial"/>
                <w:sz w:val="18"/>
                <w:szCs w:val="18"/>
              </w:rPr>
              <w:t>efficacité considérable</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E5E6D3" w14:textId="754A7745" w:rsidR="00690CD6" w:rsidRDefault="00690CD6" w:rsidP="00690CD6">
            <w:pPr>
              <w:pStyle w:val="NormalWeb"/>
              <w:spacing w:before="0" w:beforeAutospacing="0" w:after="0" w:afterAutospacing="0"/>
            </w:pPr>
            <w:r w:rsidRPr="00690CD6">
              <w:rPr>
                <w:rFonts w:ascii="Arial" w:hAnsi="Arial" w:cs="Arial"/>
                <w:sz w:val="18"/>
                <w:szCs w:val="18"/>
              </w:rPr>
              <w:t>degré élevé d'efficacité</w:t>
            </w:r>
          </w:p>
        </w:tc>
      </w:tr>
      <w:tr w:rsidR="000C56FC" w14:paraId="52AB9738" w14:textId="77777777" w:rsidTr="00D60869">
        <w:trPr>
          <w:trHeight w:val="215"/>
        </w:trPr>
        <w:tc>
          <w:tcPr>
            <w:tcW w:w="11420" w:type="dxa"/>
            <w:gridSpan w:val="5"/>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6B8E71AB" w14:textId="01A29608" w:rsidR="000C56FC" w:rsidRDefault="00BE3869">
            <w:pPr>
              <w:pStyle w:val="NormalWeb"/>
              <w:spacing w:before="0" w:beforeAutospacing="0" w:after="0" w:afterAutospacing="0"/>
            </w:pPr>
            <w:r>
              <w:rPr>
                <w:rFonts w:ascii="Arial" w:hAnsi="Arial" w:cs="Arial"/>
                <w:b/>
                <w:bCs/>
                <w:sz w:val="20"/>
                <w:szCs w:val="20"/>
              </w:rPr>
              <w:t>Mise en application</w:t>
            </w:r>
            <w:r w:rsidR="000C56FC">
              <w:rPr>
                <w:rFonts w:ascii="Arial" w:hAnsi="Arial" w:cs="Arial"/>
                <w:b/>
                <w:bCs/>
                <w:sz w:val="20"/>
                <w:szCs w:val="20"/>
              </w:rPr>
              <w:t xml:space="preserve"> - </w:t>
            </w:r>
            <w:r w:rsidR="00454FB1" w:rsidRPr="00454FB1">
              <w:rPr>
                <w:rFonts w:ascii="Arial" w:hAnsi="Arial" w:cs="Arial"/>
                <w:sz w:val="20"/>
                <w:szCs w:val="20"/>
              </w:rPr>
              <w:t>L'utilisation des connaissances et des compétences pour établir des liens entre différents contextes</w:t>
            </w:r>
          </w:p>
        </w:tc>
      </w:tr>
      <w:tr w:rsidR="00690CD6" w14:paraId="169FF7CA" w14:textId="77777777" w:rsidTr="00D60869">
        <w:tc>
          <w:tcPr>
            <w:tcW w:w="6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D520FA" w14:textId="665D4593" w:rsidR="00690CD6" w:rsidRDefault="002553A2" w:rsidP="00690CD6">
            <w:pPr>
              <w:pStyle w:val="NormalWeb"/>
              <w:spacing w:before="0" w:beforeAutospacing="0" w:after="0" w:afterAutospacing="0"/>
            </w:pPr>
            <w:r w:rsidRPr="002553A2">
              <w:rPr>
                <w:rFonts w:ascii="Arial" w:hAnsi="Arial" w:cs="Arial"/>
                <w:b/>
                <w:bCs/>
                <w:sz w:val="18"/>
                <w:szCs w:val="18"/>
              </w:rPr>
              <w:t xml:space="preserve">Application des connaissances et des compétences issues d'une expérience </w:t>
            </w:r>
            <w:r w:rsidR="00690CD6">
              <w:rPr>
                <w:rFonts w:ascii="Arial" w:hAnsi="Arial" w:cs="Arial"/>
                <w:i/>
                <w:iCs/>
                <w:sz w:val="18"/>
                <w:szCs w:val="18"/>
              </w:rPr>
              <w:t>(</w:t>
            </w:r>
            <w:r w:rsidR="00845BE7" w:rsidRPr="00845BE7">
              <w:rPr>
                <w:rFonts w:ascii="Arial" w:hAnsi="Arial" w:cs="Arial"/>
                <w:i/>
                <w:iCs/>
                <w:sz w:val="18"/>
                <w:szCs w:val="18"/>
              </w:rPr>
              <w:t>éducation et planification de carrière/de vie, fixation d'objectifs ; compétences globales ; bien-être ; applications pertinentes de l'expérience dans le cadre du programme d'études</w:t>
            </w:r>
            <w:r w:rsidR="00690CD6">
              <w:rPr>
                <w:rFonts w:ascii="Arial" w:hAnsi="Arial" w:cs="Arial"/>
                <w:i/>
                <w:iCs/>
                <w:sz w:val="18"/>
                <w:szCs w:val="18"/>
              </w:rPr>
              <w:t>)</w:t>
            </w:r>
            <w:r w:rsidR="00690CD6">
              <w:rPr>
                <w:rFonts w:ascii="Arial" w:hAnsi="Arial" w:cs="Arial"/>
                <w:sz w:val="18"/>
                <w:szCs w:val="18"/>
              </w:rPr>
              <w:t xml:space="preserve"> </w:t>
            </w:r>
            <w:r w:rsidR="0039093A" w:rsidRPr="0039093A">
              <w:rPr>
                <w:rFonts w:ascii="Arial" w:hAnsi="Arial" w:cs="Arial"/>
                <w:b/>
                <w:bCs/>
                <w:sz w:val="18"/>
                <w:szCs w:val="18"/>
              </w:rPr>
              <w:t>dans des contextes familiers</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5EE44B" w14:textId="705C7F2A" w:rsidR="00690CD6" w:rsidRDefault="00690CD6" w:rsidP="00690CD6">
            <w:pPr>
              <w:pStyle w:val="NormalWeb"/>
              <w:spacing w:before="0" w:beforeAutospacing="0" w:after="0" w:afterAutospacing="0"/>
            </w:pPr>
            <w:r w:rsidRPr="003A3FF7">
              <w:rPr>
                <w:rFonts w:ascii="Arial" w:hAnsi="Arial" w:cs="Arial"/>
                <w:sz w:val="18"/>
                <w:szCs w:val="18"/>
              </w:rPr>
              <w:t>efficacité limitée</w:t>
            </w:r>
          </w:p>
        </w:tc>
        <w:tc>
          <w:tcPr>
            <w:tcW w:w="9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690A69" w14:textId="10B9C139" w:rsidR="00690CD6" w:rsidRDefault="00690CD6" w:rsidP="00690CD6">
            <w:pPr>
              <w:pStyle w:val="NormalWeb"/>
              <w:spacing w:before="0" w:beforeAutospacing="0" w:after="0" w:afterAutospacing="0"/>
            </w:pPr>
            <w:r w:rsidRPr="007C1279">
              <w:rPr>
                <w:rFonts w:ascii="Arial" w:hAnsi="Arial" w:cs="Arial"/>
                <w:sz w:val="18"/>
                <w:szCs w:val="18"/>
              </w:rPr>
              <w:t>certaine efficacité</w:t>
            </w:r>
          </w:p>
        </w:tc>
        <w:tc>
          <w:tcPr>
            <w:tcW w:w="12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C1069C" w14:textId="5D354D2B" w:rsidR="00690CD6" w:rsidRDefault="00690CD6" w:rsidP="00690CD6">
            <w:pPr>
              <w:pStyle w:val="NormalWeb"/>
              <w:spacing w:before="0" w:beforeAutospacing="0" w:after="0" w:afterAutospacing="0"/>
            </w:pPr>
            <w:r w:rsidRPr="007C1279">
              <w:rPr>
                <w:rFonts w:ascii="Arial" w:hAnsi="Arial" w:cs="Arial"/>
                <w:sz w:val="18"/>
                <w:szCs w:val="18"/>
              </w:rPr>
              <w:t>efficacité considérable</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274571" w14:textId="4AEF494A" w:rsidR="00690CD6" w:rsidRDefault="00690CD6" w:rsidP="00690CD6">
            <w:pPr>
              <w:pStyle w:val="NormalWeb"/>
              <w:spacing w:before="0" w:beforeAutospacing="0" w:after="0" w:afterAutospacing="0"/>
            </w:pPr>
            <w:r w:rsidRPr="00690CD6">
              <w:rPr>
                <w:rFonts w:ascii="Arial" w:hAnsi="Arial" w:cs="Arial"/>
                <w:sz w:val="18"/>
                <w:szCs w:val="18"/>
              </w:rPr>
              <w:t>degré élevé d'efficacité</w:t>
            </w:r>
          </w:p>
        </w:tc>
      </w:tr>
      <w:tr w:rsidR="00690CD6" w14:paraId="0F85EB20" w14:textId="77777777" w:rsidTr="00D60869">
        <w:tc>
          <w:tcPr>
            <w:tcW w:w="6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F1BE0D" w14:textId="6997D3FD" w:rsidR="00690CD6" w:rsidRDefault="0039093A" w:rsidP="00690CD6">
            <w:pPr>
              <w:pStyle w:val="NormalWeb"/>
              <w:spacing w:before="0" w:beforeAutospacing="0" w:after="0" w:afterAutospacing="0"/>
            </w:pPr>
            <w:r w:rsidRPr="0039093A">
              <w:rPr>
                <w:rFonts w:ascii="Arial" w:hAnsi="Arial" w:cs="Arial"/>
                <w:b/>
                <w:bCs/>
                <w:sz w:val="18"/>
                <w:szCs w:val="18"/>
              </w:rPr>
              <w:t xml:space="preserve">Transfert de connaissances et de compétences à partir d'une expérience </w:t>
            </w:r>
            <w:r w:rsidR="00D15857" w:rsidRPr="00D15857">
              <w:rPr>
                <w:rFonts w:ascii="Arial" w:hAnsi="Arial" w:cs="Arial"/>
                <w:i/>
                <w:iCs/>
                <w:sz w:val="18"/>
                <w:szCs w:val="18"/>
              </w:rPr>
              <w:t xml:space="preserve">(compétences transférables ; compétences d'apprentissage ; éducation et planification de la carrière/vie privée ; utilisation d'équipements, de techniques et de processus spécialisés) </w:t>
            </w:r>
            <w:r w:rsidR="009869CE" w:rsidRPr="009869CE">
              <w:rPr>
                <w:rFonts w:ascii="Arial" w:hAnsi="Arial" w:cs="Arial"/>
                <w:b/>
                <w:bCs/>
                <w:sz w:val="18"/>
                <w:szCs w:val="18"/>
              </w:rPr>
              <w:t xml:space="preserve">à de nouveaux contextes </w:t>
            </w:r>
            <w:r w:rsidR="00690CD6">
              <w:rPr>
                <w:rFonts w:ascii="Arial" w:hAnsi="Arial" w:cs="Arial"/>
                <w:i/>
                <w:iCs/>
                <w:sz w:val="18"/>
                <w:szCs w:val="18"/>
              </w:rPr>
              <w:t>(</w:t>
            </w:r>
            <w:r w:rsidR="009869CE" w:rsidRPr="009869CE">
              <w:rPr>
                <w:rFonts w:ascii="Arial" w:hAnsi="Arial" w:cs="Arial"/>
                <w:i/>
                <w:iCs/>
                <w:sz w:val="18"/>
                <w:szCs w:val="18"/>
              </w:rPr>
              <w:t>le cadre de la classe ; un stage d'observation au travail ; l'engagement civique ; un projet communautaire</w:t>
            </w:r>
            <w:r w:rsidR="00690CD6">
              <w:rPr>
                <w:rFonts w:ascii="Arial" w:hAnsi="Arial" w:cs="Arial"/>
                <w:i/>
                <w:iCs/>
                <w:sz w:val="18"/>
                <w:szCs w:val="18"/>
              </w:rPr>
              <w:t>)</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14BF02" w14:textId="6D9B50AD" w:rsidR="00690CD6" w:rsidRDefault="00690CD6" w:rsidP="00690CD6">
            <w:pPr>
              <w:pStyle w:val="NormalWeb"/>
              <w:spacing w:before="0" w:beforeAutospacing="0" w:after="0" w:afterAutospacing="0"/>
            </w:pPr>
            <w:r w:rsidRPr="003A3FF7">
              <w:rPr>
                <w:rFonts w:ascii="Arial" w:hAnsi="Arial" w:cs="Arial"/>
                <w:sz w:val="18"/>
                <w:szCs w:val="18"/>
              </w:rPr>
              <w:t>efficacité limitée</w:t>
            </w:r>
          </w:p>
        </w:tc>
        <w:tc>
          <w:tcPr>
            <w:tcW w:w="9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F071BC" w14:textId="24801A38" w:rsidR="00690CD6" w:rsidRDefault="00690CD6" w:rsidP="00690CD6">
            <w:pPr>
              <w:pStyle w:val="NormalWeb"/>
              <w:spacing w:before="0" w:beforeAutospacing="0" w:after="0" w:afterAutospacing="0"/>
            </w:pPr>
            <w:r w:rsidRPr="007C1279">
              <w:rPr>
                <w:rFonts w:ascii="Arial" w:hAnsi="Arial" w:cs="Arial"/>
                <w:sz w:val="18"/>
                <w:szCs w:val="18"/>
              </w:rPr>
              <w:t>certaine efficacité</w:t>
            </w:r>
          </w:p>
        </w:tc>
        <w:tc>
          <w:tcPr>
            <w:tcW w:w="12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483A7A" w14:textId="36FA3876" w:rsidR="00690CD6" w:rsidRDefault="00690CD6" w:rsidP="00690CD6">
            <w:pPr>
              <w:pStyle w:val="NormalWeb"/>
              <w:spacing w:before="0" w:beforeAutospacing="0" w:after="0" w:afterAutospacing="0"/>
            </w:pPr>
            <w:r w:rsidRPr="007C1279">
              <w:rPr>
                <w:rFonts w:ascii="Arial" w:hAnsi="Arial" w:cs="Arial"/>
                <w:sz w:val="18"/>
                <w:szCs w:val="18"/>
              </w:rPr>
              <w:t>efficacité considérable</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F82A92" w14:textId="27327FFC" w:rsidR="00690CD6" w:rsidRDefault="00690CD6" w:rsidP="00690CD6">
            <w:pPr>
              <w:pStyle w:val="NormalWeb"/>
              <w:spacing w:before="0" w:beforeAutospacing="0" w:after="0" w:afterAutospacing="0"/>
            </w:pPr>
            <w:r w:rsidRPr="00690CD6">
              <w:rPr>
                <w:rFonts w:ascii="Arial" w:hAnsi="Arial" w:cs="Arial"/>
                <w:sz w:val="18"/>
                <w:szCs w:val="18"/>
              </w:rPr>
              <w:t>degré élevé d'efficacité</w:t>
            </w:r>
          </w:p>
        </w:tc>
      </w:tr>
      <w:tr w:rsidR="00690CD6" w14:paraId="36550F81" w14:textId="77777777" w:rsidTr="00D60869">
        <w:tc>
          <w:tcPr>
            <w:tcW w:w="6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99D410" w14:textId="29C8E91F" w:rsidR="00690CD6" w:rsidRDefault="00D15857" w:rsidP="00690CD6">
            <w:pPr>
              <w:pStyle w:val="NormalWeb"/>
              <w:spacing w:before="0" w:beforeAutospacing="0" w:after="0" w:afterAutospacing="0"/>
            </w:pPr>
            <w:r w:rsidRPr="00D15857">
              <w:rPr>
                <w:rFonts w:ascii="Arial" w:hAnsi="Arial" w:cs="Arial"/>
                <w:b/>
                <w:bCs/>
                <w:sz w:val="18"/>
                <w:szCs w:val="18"/>
              </w:rPr>
              <w:t xml:space="preserve">Établir des liens dans et entre différents contextes à la suite d'une expérience </w:t>
            </w:r>
            <w:r w:rsidR="00690CD6">
              <w:rPr>
                <w:rFonts w:ascii="Arial" w:hAnsi="Arial" w:cs="Arial"/>
                <w:i/>
                <w:iCs/>
                <w:sz w:val="18"/>
                <w:szCs w:val="18"/>
              </w:rPr>
              <w:t>(</w:t>
            </w:r>
            <w:r w:rsidR="00CE68EF" w:rsidRPr="00CE68EF">
              <w:rPr>
                <w:rFonts w:ascii="Arial" w:hAnsi="Arial" w:cs="Arial"/>
                <w:i/>
                <w:iCs/>
                <w:sz w:val="18"/>
                <w:szCs w:val="18"/>
              </w:rPr>
              <w:t>par la réflexion ; dans et entre les matières ; entre l'apprentissage à l'école et la participation à la communauté ; entre l'apprentissage expérientiel, les expériences personnelles et les possibilités futures</w:t>
            </w:r>
            <w:r w:rsidR="00690CD6">
              <w:rPr>
                <w:rFonts w:ascii="Arial" w:hAnsi="Arial" w:cs="Arial"/>
                <w:i/>
                <w:iCs/>
                <w:sz w:val="18"/>
                <w:szCs w:val="18"/>
              </w:rPr>
              <w:t>)</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692E72" w14:textId="25CEDD37" w:rsidR="00690CD6" w:rsidRDefault="00690CD6" w:rsidP="00690CD6">
            <w:pPr>
              <w:pStyle w:val="NormalWeb"/>
              <w:spacing w:before="0" w:beforeAutospacing="0" w:after="0" w:afterAutospacing="0"/>
            </w:pPr>
            <w:r w:rsidRPr="003A3FF7">
              <w:rPr>
                <w:rFonts w:ascii="Arial" w:hAnsi="Arial" w:cs="Arial"/>
                <w:sz w:val="18"/>
                <w:szCs w:val="18"/>
              </w:rPr>
              <w:t>efficacité limitée</w:t>
            </w:r>
          </w:p>
        </w:tc>
        <w:tc>
          <w:tcPr>
            <w:tcW w:w="9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27B3F1" w14:textId="5DF9B3CA" w:rsidR="00690CD6" w:rsidRDefault="00690CD6" w:rsidP="00690CD6">
            <w:pPr>
              <w:pStyle w:val="NormalWeb"/>
              <w:spacing w:before="0" w:beforeAutospacing="0" w:after="0" w:afterAutospacing="0"/>
            </w:pPr>
            <w:r w:rsidRPr="007C1279">
              <w:rPr>
                <w:rFonts w:ascii="Arial" w:hAnsi="Arial" w:cs="Arial"/>
                <w:sz w:val="18"/>
                <w:szCs w:val="18"/>
              </w:rPr>
              <w:t>certaine efficacité</w:t>
            </w:r>
          </w:p>
        </w:tc>
        <w:tc>
          <w:tcPr>
            <w:tcW w:w="12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2EE703" w14:textId="106E604B" w:rsidR="00690CD6" w:rsidRDefault="00690CD6" w:rsidP="00690CD6">
            <w:pPr>
              <w:pStyle w:val="NormalWeb"/>
              <w:spacing w:before="0" w:beforeAutospacing="0" w:after="0" w:afterAutospacing="0"/>
            </w:pPr>
            <w:r w:rsidRPr="007C1279">
              <w:rPr>
                <w:rFonts w:ascii="Arial" w:hAnsi="Arial" w:cs="Arial"/>
                <w:sz w:val="18"/>
                <w:szCs w:val="18"/>
              </w:rPr>
              <w:t>efficacité considérable</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613C5A" w14:textId="0784F288" w:rsidR="00690CD6" w:rsidRDefault="00690CD6" w:rsidP="00690CD6">
            <w:pPr>
              <w:pStyle w:val="NormalWeb"/>
              <w:spacing w:before="0" w:beforeAutospacing="0" w:after="0" w:afterAutospacing="0"/>
            </w:pPr>
            <w:r w:rsidRPr="00690CD6">
              <w:rPr>
                <w:rFonts w:ascii="Arial" w:hAnsi="Arial" w:cs="Arial"/>
                <w:sz w:val="18"/>
                <w:szCs w:val="18"/>
              </w:rPr>
              <w:t>degré élevé d'efficacité</w:t>
            </w:r>
          </w:p>
        </w:tc>
      </w:tr>
    </w:tbl>
    <w:p w14:paraId="78409449" w14:textId="77777777" w:rsidR="000C56FC" w:rsidRDefault="000C56FC" w:rsidP="000443B8"/>
    <w:sectPr w:rsidR="000C56FC" w:rsidSect="00375340">
      <w:footerReference w:type="default" r:id="rId31"/>
      <w:pgSz w:w="12240" w:h="15840"/>
      <w:pgMar w:top="142" w:right="474" w:bottom="0" w:left="567"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A5096E" w14:textId="77777777" w:rsidR="00962A53" w:rsidRDefault="00962A53" w:rsidP="00375340">
      <w:pPr>
        <w:spacing w:after="0" w:line="240" w:lineRule="auto"/>
      </w:pPr>
      <w:r>
        <w:separator/>
      </w:r>
    </w:p>
  </w:endnote>
  <w:endnote w:type="continuationSeparator" w:id="0">
    <w:p w14:paraId="31F5644B" w14:textId="77777777" w:rsidR="00962A53" w:rsidRDefault="00962A53" w:rsidP="00375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4470923"/>
      <w:docPartObj>
        <w:docPartGallery w:val="Page Numbers (Bottom of Page)"/>
        <w:docPartUnique/>
      </w:docPartObj>
    </w:sdtPr>
    <w:sdtEndPr>
      <w:rPr>
        <w:noProof/>
      </w:rPr>
    </w:sdtEndPr>
    <w:sdtContent>
      <w:p w14:paraId="046CB0C0" w14:textId="1AE540D3" w:rsidR="00205823" w:rsidRDefault="00DA4945" w:rsidP="00375340">
        <w:pPr>
          <w:pStyle w:val="Footer"/>
        </w:pPr>
        <w:r>
          <w:rPr>
            <w:noProof/>
          </w:rPr>
          <w:drawing>
            <wp:anchor distT="0" distB="0" distL="114300" distR="114300" simplePos="0" relativeHeight="251658240" behindDoc="1" locked="0" layoutInCell="1" allowOverlap="1" wp14:anchorId="67F4A8E7" wp14:editId="2C748AE1">
              <wp:simplePos x="0" y="0"/>
              <wp:positionH relativeFrom="column">
                <wp:posOffset>-306705</wp:posOffset>
              </wp:positionH>
              <wp:positionV relativeFrom="paragraph">
                <wp:posOffset>27940</wp:posOffset>
              </wp:positionV>
              <wp:extent cx="2438400" cy="420370"/>
              <wp:effectExtent l="0" t="0" r="0" b="0"/>
              <wp:wrapTight wrapText="bothSides">
                <wp:wrapPolygon edited="0">
                  <wp:start x="0" y="0"/>
                  <wp:lineTo x="0" y="20556"/>
                  <wp:lineTo x="21431" y="20556"/>
                  <wp:lineTo x="21431" y="0"/>
                  <wp:lineTo x="0" y="0"/>
                </wp:wrapPolygon>
              </wp:wrapTight>
              <wp:docPr id="12" name="Picture 1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8400" cy="420370"/>
                      </a:xfrm>
                      <a:prstGeom prst="rect">
                        <a:avLst/>
                      </a:prstGeom>
                    </pic:spPr>
                  </pic:pic>
                </a:graphicData>
              </a:graphic>
            </wp:anchor>
          </w:drawing>
        </w:r>
        <w:r w:rsidR="00205823">
          <w:t xml:space="preserve">                                                  </w:t>
        </w:r>
        <w:r w:rsidR="00205823">
          <w:fldChar w:fldCharType="begin"/>
        </w:r>
        <w:r w:rsidR="00205823">
          <w:instrText xml:space="preserve"> PAGE   \* MERGEFORMAT </w:instrText>
        </w:r>
        <w:r w:rsidR="00205823">
          <w:fldChar w:fldCharType="separate"/>
        </w:r>
        <w:r w:rsidR="00D50E50">
          <w:rPr>
            <w:noProof/>
          </w:rPr>
          <w:t>20</w:t>
        </w:r>
        <w:r w:rsidR="00205823">
          <w:rPr>
            <w:noProof/>
          </w:rPr>
          <w:fldChar w:fldCharType="end"/>
        </w:r>
      </w:p>
    </w:sdtContent>
  </w:sdt>
  <w:p w14:paraId="58C56973" w14:textId="77777777" w:rsidR="00205823" w:rsidRDefault="002058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099241" w14:textId="77777777" w:rsidR="00962A53" w:rsidRDefault="00962A53" w:rsidP="00375340">
      <w:pPr>
        <w:spacing w:after="0" w:line="240" w:lineRule="auto"/>
      </w:pPr>
      <w:r>
        <w:separator/>
      </w:r>
    </w:p>
  </w:footnote>
  <w:footnote w:type="continuationSeparator" w:id="0">
    <w:p w14:paraId="7B66ACAC" w14:textId="77777777" w:rsidR="00962A53" w:rsidRDefault="00962A53" w:rsidP="003753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C14E8"/>
    <w:multiLevelType w:val="multilevel"/>
    <w:tmpl w:val="564C2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45FB9"/>
    <w:multiLevelType w:val="multilevel"/>
    <w:tmpl w:val="FE2A3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B02E0C"/>
    <w:multiLevelType w:val="multilevel"/>
    <w:tmpl w:val="5E3EF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2808B7"/>
    <w:multiLevelType w:val="multilevel"/>
    <w:tmpl w:val="E6D29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702E12"/>
    <w:multiLevelType w:val="multilevel"/>
    <w:tmpl w:val="54CCA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776C3F"/>
    <w:multiLevelType w:val="multilevel"/>
    <w:tmpl w:val="FFD8C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730277"/>
    <w:multiLevelType w:val="multilevel"/>
    <w:tmpl w:val="6C8EF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E70EBA"/>
    <w:multiLevelType w:val="multilevel"/>
    <w:tmpl w:val="407EB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570C10"/>
    <w:multiLevelType w:val="multilevel"/>
    <w:tmpl w:val="DB3C0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30620A"/>
    <w:multiLevelType w:val="multilevel"/>
    <w:tmpl w:val="E2464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A248D4"/>
    <w:multiLevelType w:val="multilevel"/>
    <w:tmpl w:val="8AA69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1B66D4"/>
    <w:multiLevelType w:val="multilevel"/>
    <w:tmpl w:val="47E0C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126082"/>
    <w:multiLevelType w:val="multilevel"/>
    <w:tmpl w:val="462A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3B13C0"/>
    <w:multiLevelType w:val="multilevel"/>
    <w:tmpl w:val="C9FA2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636D5E"/>
    <w:multiLevelType w:val="multilevel"/>
    <w:tmpl w:val="22244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5F0251"/>
    <w:multiLevelType w:val="hybridMultilevel"/>
    <w:tmpl w:val="09B494FE"/>
    <w:lvl w:ilvl="0" w:tplc="0409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408438D4"/>
    <w:multiLevelType w:val="multilevel"/>
    <w:tmpl w:val="AAE80B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C0516C"/>
    <w:multiLevelType w:val="multilevel"/>
    <w:tmpl w:val="DFBE40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006332"/>
    <w:multiLevelType w:val="multilevel"/>
    <w:tmpl w:val="912C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D84CA1"/>
    <w:multiLevelType w:val="multilevel"/>
    <w:tmpl w:val="ED9AD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F42258"/>
    <w:multiLevelType w:val="multilevel"/>
    <w:tmpl w:val="86141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53069B"/>
    <w:multiLevelType w:val="multilevel"/>
    <w:tmpl w:val="2DDE1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877EAC"/>
    <w:multiLevelType w:val="multilevel"/>
    <w:tmpl w:val="BDBE9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FB009E"/>
    <w:multiLevelType w:val="multilevel"/>
    <w:tmpl w:val="C5FCD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B133AE"/>
    <w:multiLevelType w:val="multilevel"/>
    <w:tmpl w:val="A894D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2560EC"/>
    <w:multiLevelType w:val="multilevel"/>
    <w:tmpl w:val="33E42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9A19F9"/>
    <w:multiLevelType w:val="multilevel"/>
    <w:tmpl w:val="49B62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27333A"/>
    <w:multiLevelType w:val="multilevel"/>
    <w:tmpl w:val="E6D29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AB5050"/>
    <w:multiLevelType w:val="multilevel"/>
    <w:tmpl w:val="81041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0610AB"/>
    <w:multiLevelType w:val="multilevel"/>
    <w:tmpl w:val="45426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2421F1"/>
    <w:multiLevelType w:val="multilevel"/>
    <w:tmpl w:val="9E9A01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365982"/>
    <w:multiLevelType w:val="multilevel"/>
    <w:tmpl w:val="37926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E51AC2"/>
    <w:multiLevelType w:val="hybridMultilevel"/>
    <w:tmpl w:val="6CACA1FA"/>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3" w15:restartNumberingAfterBreak="0">
    <w:nsid w:val="6454271C"/>
    <w:multiLevelType w:val="multilevel"/>
    <w:tmpl w:val="8AA69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F026B7"/>
    <w:multiLevelType w:val="multilevel"/>
    <w:tmpl w:val="F96A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BF156D"/>
    <w:multiLevelType w:val="multilevel"/>
    <w:tmpl w:val="3BF6B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441D42"/>
    <w:multiLevelType w:val="multilevel"/>
    <w:tmpl w:val="26AE3A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AD53DE"/>
    <w:multiLevelType w:val="multilevel"/>
    <w:tmpl w:val="86F01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120CC6"/>
    <w:multiLevelType w:val="hybridMultilevel"/>
    <w:tmpl w:val="9A0E8CBC"/>
    <w:lvl w:ilvl="0" w:tplc="04090001">
      <w:start w:val="1"/>
      <w:numFmt w:val="bullet"/>
      <w:lvlText w:val=""/>
      <w:lvlJc w:val="left"/>
      <w:pPr>
        <w:ind w:left="771" w:hanging="360"/>
      </w:pPr>
      <w:rPr>
        <w:rFonts w:ascii="Symbol" w:hAnsi="Symbol" w:hint="default"/>
      </w:rPr>
    </w:lvl>
    <w:lvl w:ilvl="1" w:tplc="0C0C0003" w:tentative="1">
      <w:start w:val="1"/>
      <w:numFmt w:val="bullet"/>
      <w:lvlText w:val="o"/>
      <w:lvlJc w:val="left"/>
      <w:pPr>
        <w:ind w:left="1491" w:hanging="360"/>
      </w:pPr>
      <w:rPr>
        <w:rFonts w:ascii="Courier New" w:hAnsi="Courier New" w:cs="Courier New" w:hint="default"/>
      </w:rPr>
    </w:lvl>
    <w:lvl w:ilvl="2" w:tplc="0C0C0005" w:tentative="1">
      <w:start w:val="1"/>
      <w:numFmt w:val="bullet"/>
      <w:lvlText w:val=""/>
      <w:lvlJc w:val="left"/>
      <w:pPr>
        <w:ind w:left="2211" w:hanging="360"/>
      </w:pPr>
      <w:rPr>
        <w:rFonts w:ascii="Wingdings" w:hAnsi="Wingdings" w:hint="default"/>
      </w:rPr>
    </w:lvl>
    <w:lvl w:ilvl="3" w:tplc="0C0C0001" w:tentative="1">
      <w:start w:val="1"/>
      <w:numFmt w:val="bullet"/>
      <w:lvlText w:val=""/>
      <w:lvlJc w:val="left"/>
      <w:pPr>
        <w:ind w:left="2931" w:hanging="360"/>
      </w:pPr>
      <w:rPr>
        <w:rFonts w:ascii="Symbol" w:hAnsi="Symbol" w:hint="default"/>
      </w:rPr>
    </w:lvl>
    <w:lvl w:ilvl="4" w:tplc="0C0C0003" w:tentative="1">
      <w:start w:val="1"/>
      <w:numFmt w:val="bullet"/>
      <w:lvlText w:val="o"/>
      <w:lvlJc w:val="left"/>
      <w:pPr>
        <w:ind w:left="3651" w:hanging="360"/>
      </w:pPr>
      <w:rPr>
        <w:rFonts w:ascii="Courier New" w:hAnsi="Courier New" w:cs="Courier New" w:hint="default"/>
      </w:rPr>
    </w:lvl>
    <w:lvl w:ilvl="5" w:tplc="0C0C0005" w:tentative="1">
      <w:start w:val="1"/>
      <w:numFmt w:val="bullet"/>
      <w:lvlText w:val=""/>
      <w:lvlJc w:val="left"/>
      <w:pPr>
        <w:ind w:left="4371" w:hanging="360"/>
      </w:pPr>
      <w:rPr>
        <w:rFonts w:ascii="Wingdings" w:hAnsi="Wingdings" w:hint="default"/>
      </w:rPr>
    </w:lvl>
    <w:lvl w:ilvl="6" w:tplc="0C0C0001" w:tentative="1">
      <w:start w:val="1"/>
      <w:numFmt w:val="bullet"/>
      <w:lvlText w:val=""/>
      <w:lvlJc w:val="left"/>
      <w:pPr>
        <w:ind w:left="5091" w:hanging="360"/>
      </w:pPr>
      <w:rPr>
        <w:rFonts w:ascii="Symbol" w:hAnsi="Symbol" w:hint="default"/>
      </w:rPr>
    </w:lvl>
    <w:lvl w:ilvl="7" w:tplc="0C0C0003" w:tentative="1">
      <w:start w:val="1"/>
      <w:numFmt w:val="bullet"/>
      <w:lvlText w:val="o"/>
      <w:lvlJc w:val="left"/>
      <w:pPr>
        <w:ind w:left="5811" w:hanging="360"/>
      </w:pPr>
      <w:rPr>
        <w:rFonts w:ascii="Courier New" w:hAnsi="Courier New" w:cs="Courier New" w:hint="default"/>
      </w:rPr>
    </w:lvl>
    <w:lvl w:ilvl="8" w:tplc="0C0C0005" w:tentative="1">
      <w:start w:val="1"/>
      <w:numFmt w:val="bullet"/>
      <w:lvlText w:val=""/>
      <w:lvlJc w:val="left"/>
      <w:pPr>
        <w:ind w:left="6531" w:hanging="360"/>
      </w:pPr>
      <w:rPr>
        <w:rFonts w:ascii="Wingdings" w:hAnsi="Wingdings" w:hint="default"/>
      </w:rPr>
    </w:lvl>
  </w:abstractNum>
  <w:abstractNum w:abstractNumId="39" w15:restartNumberingAfterBreak="0">
    <w:nsid w:val="71EA601E"/>
    <w:multiLevelType w:val="multilevel"/>
    <w:tmpl w:val="47505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5D0CD1"/>
    <w:multiLevelType w:val="multilevel"/>
    <w:tmpl w:val="C4740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AF271B"/>
    <w:multiLevelType w:val="multilevel"/>
    <w:tmpl w:val="05222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94780E"/>
    <w:multiLevelType w:val="multilevel"/>
    <w:tmpl w:val="F24A9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31"/>
  </w:num>
  <w:num w:numId="3">
    <w:abstractNumId w:val="22"/>
  </w:num>
  <w:num w:numId="4">
    <w:abstractNumId w:val="9"/>
  </w:num>
  <w:num w:numId="5">
    <w:abstractNumId w:val="30"/>
  </w:num>
  <w:num w:numId="6">
    <w:abstractNumId w:val="36"/>
  </w:num>
  <w:num w:numId="7">
    <w:abstractNumId w:val="41"/>
  </w:num>
  <w:num w:numId="8">
    <w:abstractNumId w:val="34"/>
  </w:num>
  <w:num w:numId="9">
    <w:abstractNumId w:val="25"/>
  </w:num>
  <w:num w:numId="10">
    <w:abstractNumId w:val="13"/>
  </w:num>
  <w:num w:numId="11">
    <w:abstractNumId w:val="19"/>
  </w:num>
  <w:num w:numId="12">
    <w:abstractNumId w:val="39"/>
  </w:num>
  <w:num w:numId="13">
    <w:abstractNumId w:val="28"/>
  </w:num>
  <w:num w:numId="14">
    <w:abstractNumId w:val="12"/>
  </w:num>
  <w:num w:numId="15">
    <w:abstractNumId w:val="2"/>
  </w:num>
  <w:num w:numId="16">
    <w:abstractNumId w:val="29"/>
  </w:num>
  <w:num w:numId="17">
    <w:abstractNumId w:val="1"/>
  </w:num>
  <w:num w:numId="18">
    <w:abstractNumId w:val="4"/>
  </w:num>
  <w:num w:numId="19">
    <w:abstractNumId w:val="35"/>
  </w:num>
  <w:num w:numId="20">
    <w:abstractNumId w:val="6"/>
  </w:num>
  <w:num w:numId="21">
    <w:abstractNumId w:val="24"/>
  </w:num>
  <w:num w:numId="22">
    <w:abstractNumId w:val="5"/>
  </w:num>
  <w:num w:numId="23">
    <w:abstractNumId w:val="40"/>
  </w:num>
  <w:num w:numId="24">
    <w:abstractNumId w:val="21"/>
  </w:num>
  <w:num w:numId="25">
    <w:abstractNumId w:val="42"/>
  </w:num>
  <w:num w:numId="26">
    <w:abstractNumId w:val="7"/>
  </w:num>
  <w:num w:numId="27">
    <w:abstractNumId w:val="23"/>
  </w:num>
  <w:num w:numId="28">
    <w:abstractNumId w:val="20"/>
  </w:num>
  <w:num w:numId="29">
    <w:abstractNumId w:val="3"/>
  </w:num>
  <w:num w:numId="30">
    <w:abstractNumId w:val="16"/>
    <w:lvlOverride w:ilvl="0">
      <w:lvl w:ilvl="0">
        <w:numFmt w:val="decimal"/>
        <w:lvlText w:val="%1."/>
        <w:lvlJc w:val="left"/>
      </w:lvl>
    </w:lvlOverride>
  </w:num>
  <w:num w:numId="31">
    <w:abstractNumId w:val="16"/>
    <w:lvlOverride w:ilvl="0">
      <w:lvl w:ilvl="0">
        <w:numFmt w:val="decimal"/>
        <w:lvlText w:val="%1."/>
        <w:lvlJc w:val="left"/>
      </w:lvl>
    </w:lvlOverride>
  </w:num>
  <w:num w:numId="32">
    <w:abstractNumId w:val="16"/>
    <w:lvlOverride w:ilvl="0">
      <w:lvl w:ilvl="0">
        <w:numFmt w:val="decimal"/>
        <w:lvlText w:val="%1."/>
        <w:lvlJc w:val="left"/>
      </w:lvl>
    </w:lvlOverride>
  </w:num>
  <w:num w:numId="33">
    <w:abstractNumId w:val="16"/>
    <w:lvlOverride w:ilvl="0">
      <w:lvl w:ilvl="0">
        <w:numFmt w:val="decimal"/>
        <w:lvlText w:val="%1."/>
        <w:lvlJc w:val="left"/>
      </w:lvl>
    </w:lvlOverride>
  </w:num>
  <w:num w:numId="34">
    <w:abstractNumId w:val="16"/>
    <w:lvlOverride w:ilvl="0">
      <w:lvl w:ilvl="0">
        <w:numFmt w:val="decimal"/>
        <w:lvlText w:val="%1."/>
        <w:lvlJc w:val="left"/>
      </w:lvl>
    </w:lvlOverride>
  </w:num>
  <w:num w:numId="35">
    <w:abstractNumId w:val="8"/>
  </w:num>
  <w:num w:numId="36">
    <w:abstractNumId w:val="37"/>
  </w:num>
  <w:num w:numId="37">
    <w:abstractNumId w:val="18"/>
  </w:num>
  <w:num w:numId="38">
    <w:abstractNumId w:val="10"/>
  </w:num>
  <w:num w:numId="39">
    <w:abstractNumId w:val="17"/>
  </w:num>
  <w:num w:numId="40">
    <w:abstractNumId w:val="17"/>
    <w:lvlOverride w:ilvl="0"/>
  </w:num>
  <w:num w:numId="41">
    <w:abstractNumId w:val="0"/>
  </w:num>
  <w:num w:numId="42">
    <w:abstractNumId w:val="11"/>
  </w:num>
  <w:num w:numId="43">
    <w:abstractNumId w:val="26"/>
  </w:num>
  <w:num w:numId="44">
    <w:abstractNumId w:val="38"/>
  </w:num>
  <w:num w:numId="45">
    <w:abstractNumId w:val="32"/>
  </w:num>
  <w:num w:numId="46">
    <w:abstractNumId w:val="15"/>
  </w:num>
  <w:num w:numId="47">
    <w:abstractNumId w:val="27"/>
  </w:num>
  <w:num w:numId="48">
    <w:abstractNumId w:val="3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EEC"/>
    <w:rsid w:val="00004579"/>
    <w:rsid w:val="00014AFD"/>
    <w:rsid w:val="000164D0"/>
    <w:rsid w:val="00017100"/>
    <w:rsid w:val="000212D2"/>
    <w:rsid w:val="0002293C"/>
    <w:rsid w:val="00022EED"/>
    <w:rsid w:val="00030AA5"/>
    <w:rsid w:val="00035C16"/>
    <w:rsid w:val="0004031B"/>
    <w:rsid w:val="00043ED3"/>
    <w:rsid w:val="000443B8"/>
    <w:rsid w:val="00045348"/>
    <w:rsid w:val="00051237"/>
    <w:rsid w:val="00051DA4"/>
    <w:rsid w:val="00060389"/>
    <w:rsid w:val="00060666"/>
    <w:rsid w:val="00063A61"/>
    <w:rsid w:val="00072400"/>
    <w:rsid w:val="000734B6"/>
    <w:rsid w:val="0008444D"/>
    <w:rsid w:val="00085004"/>
    <w:rsid w:val="00087CFE"/>
    <w:rsid w:val="000B6F56"/>
    <w:rsid w:val="000B7DDC"/>
    <w:rsid w:val="000C0404"/>
    <w:rsid w:val="000C3020"/>
    <w:rsid w:val="000C4669"/>
    <w:rsid w:val="000C5130"/>
    <w:rsid w:val="000C56FC"/>
    <w:rsid w:val="000D5D2E"/>
    <w:rsid w:val="000F06AD"/>
    <w:rsid w:val="000F1827"/>
    <w:rsid w:val="000F5D03"/>
    <w:rsid w:val="000F6CB9"/>
    <w:rsid w:val="00106474"/>
    <w:rsid w:val="001068E0"/>
    <w:rsid w:val="00107297"/>
    <w:rsid w:val="00110E9D"/>
    <w:rsid w:val="00115162"/>
    <w:rsid w:val="0011536C"/>
    <w:rsid w:val="0012141B"/>
    <w:rsid w:val="001236B3"/>
    <w:rsid w:val="00131198"/>
    <w:rsid w:val="00131D7B"/>
    <w:rsid w:val="00137258"/>
    <w:rsid w:val="00141B6A"/>
    <w:rsid w:val="0014499C"/>
    <w:rsid w:val="00146403"/>
    <w:rsid w:val="001465E1"/>
    <w:rsid w:val="00161334"/>
    <w:rsid w:val="001618AC"/>
    <w:rsid w:val="00167A1E"/>
    <w:rsid w:val="00171A50"/>
    <w:rsid w:val="00172A48"/>
    <w:rsid w:val="001752AF"/>
    <w:rsid w:val="001803C0"/>
    <w:rsid w:val="00181216"/>
    <w:rsid w:val="001836DF"/>
    <w:rsid w:val="001A757F"/>
    <w:rsid w:val="001B0DBB"/>
    <w:rsid w:val="001B526B"/>
    <w:rsid w:val="001C5B6E"/>
    <w:rsid w:val="001C7794"/>
    <w:rsid w:val="001D26A8"/>
    <w:rsid w:val="001D330F"/>
    <w:rsid w:val="001E0AC7"/>
    <w:rsid w:val="001E177C"/>
    <w:rsid w:val="001E1AA9"/>
    <w:rsid w:val="001E37D5"/>
    <w:rsid w:val="001F017E"/>
    <w:rsid w:val="001F2B08"/>
    <w:rsid w:val="001F7BB5"/>
    <w:rsid w:val="002037C7"/>
    <w:rsid w:val="00204888"/>
    <w:rsid w:val="002054B4"/>
    <w:rsid w:val="00205823"/>
    <w:rsid w:val="00207AA8"/>
    <w:rsid w:val="002114F2"/>
    <w:rsid w:val="00212585"/>
    <w:rsid w:val="00217942"/>
    <w:rsid w:val="00221C2A"/>
    <w:rsid w:val="00227833"/>
    <w:rsid w:val="00233BB5"/>
    <w:rsid w:val="002429E5"/>
    <w:rsid w:val="00253882"/>
    <w:rsid w:val="0025537D"/>
    <w:rsid w:val="002553A2"/>
    <w:rsid w:val="00261DE9"/>
    <w:rsid w:val="002623A8"/>
    <w:rsid w:val="0028081A"/>
    <w:rsid w:val="00282CBA"/>
    <w:rsid w:val="00290715"/>
    <w:rsid w:val="002B06E4"/>
    <w:rsid w:val="002B0BCC"/>
    <w:rsid w:val="002B0F1E"/>
    <w:rsid w:val="002C4E0B"/>
    <w:rsid w:val="002C722D"/>
    <w:rsid w:val="002D6D00"/>
    <w:rsid w:val="002E4919"/>
    <w:rsid w:val="002E6263"/>
    <w:rsid w:val="002F0E9C"/>
    <w:rsid w:val="002F3E7D"/>
    <w:rsid w:val="002F5BFD"/>
    <w:rsid w:val="002F67F7"/>
    <w:rsid w:val="0030733D"/>
    <w:rsid w:val="003116E9"/>
    <w:rsid w:val="00316965"/>
    <w:rsid w:val="0031697F"/>
    <w:rsid w:val="003205DE"/>
    <w:rsid w:val="00334FFC"/>
    <w:rsid w:val="00336B1A"/>
    <w:rsid w:val="0034058D"/>
    <w:rsid w:val="0034144A"/>
    <w:rsid w:val="0034795C"/>
    <w:rsid w:val="00356582"/>
    <w:rsid w:val="003623F8"/>
    <w:rsid w:val="003718BC"/>
    <w:rsid w:val="00372F6F"/>
    <w:rsid w:val="00375340"/>
    <w:rsid w:val="00376D6F"/>
    <w:rsid w:val="00381DB3"/>
    <w:rsid w:val="00383D9A"/>
    <w:rsid w:val="00390769"/>
    <w:rsid w:val="0039093A"/>
    <w:rsid w:val="003A1FAE"/>
    <w:rsid w:val="003A3FF7"/>
    <w:rsid w:val="003B4D2D"/>
    <w:rsid w:val="003B51B2"/>
    <w:rsid w:val="003C4550"/>
    <w:rsid w:val="003D2DD7"/>
    <w:rsid w:val="003D70F9"/>
    <w:rsid w:val="003D725B"/>
    <w:rsid w:val="003E6A30"/>
    <w:rsid w:val="003E79CE"/>
    <w:rsid w:val="003F0645"/>
    <w:rsid w:val="00404CED"/>
    <w:rsid w:val="00405792"/>
    <w:rsid w:val="00405C26"/>
    <w:rsid w:val="00422A28"/>
    <w:rsid w:val="00426594"/>
    <w:rsid w:val="004335CC"/>
    <w:rsid w:val="00433883"/>
    <w:rsid w:val="004344EC"/>
    <w:rsid w:val="004370D1"/>
    <w:rsid w:val="00441036"/>
    <w:rsid w:val="00450908"/>
    <w:rsid w:val="00454FB1"/>
    <w:rsid w:val="00463D1E"/>
    <w:rsid w:val="00466C11"/>
    <w:rsid w:val="00467D73"/>
    <w:rsid w:val="004718F4"/>
    <w:rsid w:val="00471E86"/>
    <w:rsid w:val="00476AD8"/>
    <w:rsid w:val="0047709A"/>
    <w:rsid w:val="0048726C"/>
    <w:rsid w:val="00492708"/>
    <w:rsid w:val="004A2446"/>
    <w:rsid w:val="004A28BC"/>
    <w:rsid w:val="004A6CFC"/>
    <w:rsid w:val="004B2724"/>
    <w:rsid w:val="004B68D8"/>
    <w:rsid w:val="004C1B0D"/>
    <w:rsid w:val="004C2FAF"/>
    <w:rsid w:val="004D2E6A"/>
    <w:rsid w:val="004D340D"/>
    <w:rsid w:val="004D6085"/>
    <w:rsid w:val="004D78DF"/>
    <w:rsid w:val="004E4A13"/>
    <w:rsid w:val="004E5A0E"/>
    <w:rsid w:val="004F0AFB"/>
    <w:rsid w:val="004F2BFE"/>
    <w:rsid w:val="004F5A93"/>
    <w:rsid w:val="00507541"/>
    <w:rsid w:val="005107AA"/>
    <w:rsid w:val="0051233B"/>
    <w:rsid w:val="00512996"/>
    <w:rsid w:val="00513D82"/>
    <w:rsid w:val="00517B47"/>
    <w:rsid w:val="005214AA"/>
    <w:rsid w:val="0052618A"/>
    <w:rsid w:val="00526194"/>
    <w:rsid w:val="00535573"/>
    <w:rsid w:val="005403F0"/>
    <w:rsid w:val="005404FE"/>
    <w:rsid w:val="00545426"/>
    <w:rsid w:val="00550477"/>
    <w:rsid w:val="00550D4A"/>
    <w:rsid w:val="005518CB"/>
    <w:rsid w:val="00556850"/>
    <w:rsid w:val="00562CA4"/>
    <w:rsid w:val="005673B9"/>
    <w:rsid w:val="00570B5D"/>
    <w:rsid w:val="0057661B"/>
    <w:rsid w:val="00582952"/>
    <w:rsid w:val="00597A30"/>
    <w:rsid w:val="005A3E48"/>
    <w:rsid w:val="005B6D46"/>
    <w:rsid w:val="005C009F"/>
    <w:rsid w:val="005C0BB3"/>
    <w:rsid w:val="005C34A9"/>
    <w:rsid w:val="005C4983"/>
    <w:rsid w:val="005C59C2"/>
    <w:rsid w:val="005C74BF"/>
    <w:rsid w:val="005D6B37"/>
    <w:rsid w:val="005E5709"/>
    <w:rsid w:val="005F27B0"/>
    <w:rsid w:val="005F289D"/>
    <w:rsid w:val="005F4913"/>
    <w:rsid w:val="005F4E50"/>
    <w:rsid w:val="005F527A"/>
    <w:rsid w:val="00634519"/>
    <w:rsid w:val="00641DF6"/>
    <w:rsid w:val="006473FD"/>
    <w:rsid w:val="00652C44"/>
    <w:rsid w:val="00657231"/>
    <w:rsid w:val="006574CA"/>
    <w:rsid w:val="00657789"/>
    <w:rsid w:val="0066618E"/>
    <w:rsid w:val="0067309A"/>
    <w:rsid w:val="0067506D"/>
    <w:rsid w:val="00675284"/>
    <w:rsid w:val="00690CD6"/>
    <w:rsid w:val="006937ED"/>
    <w:rsid w:val="00696CAD"/>
    <w:rsid w:val="006A0681"/>
    <w:rsid w:val="006A4405"/>
    <w:rsid w:val="006A4DB4"/>
    <w:rsid w:val="006B19D0"/>
    <w:rsid w:val="006B2845"/>
    <w:rsid w:val="006D05A6"/>
    <w:rsid w:val="006E58B3"/>
    <w:rsid w:val="006F2B25"/>
    <w:rsid w:val="00710692"/>
    <w:rsid w:val="007205EB"/>
    <w:rsid w:val="00723AAB"/>
    <w:rsid w:val="00724103"/>
    <w:rsid w:val="00724FB2"/>
    <w:rsid w:val="007272B4"/>
    <w:rsid w:val="0074110D"/>
    <w:rsid w:val="007550EE"/>
    <w:rsid w:val="007568E5"/>
    <w:rsid w:val="00761927"/>
    <w:rsid w:val="007645D8"/>
    <w:rsid w:val="007654EB"/>
    <w:rsid w:val="00766B0C"/>
    <w:rsid w:val="0077381A"/>
    <w:rsid w:val="00777940"/>
    <w:rsid w:val="00783A2D"/>
    <w:rsid w:val="00786838"/>
    <w:rsid w:val="00793BF1"/>
    <w:rsid w:val="0079702A"/>
    <w:rsid w:val="007B404A"/>
    <w:rsid w:val="007B500F"/>
    <w:rsid w:val="007C1279"/>
    <w:rsid w:val="007D74BD"/>
    <w:rsid w:val="007F0134"/>
    <w:rsid w:val="007F3290"/>
    <w:rsid w:val="007F5863"/>
    <w:rsid w:val="007F6956"/>
    <w:rsid w:val="007F7F12"/>
    <w:rsid w:val="00811BF4"/>
    <w:rsid w:val="00817D04"/>
    <w:rsid w:val="00830248"/>
    <w:rsid w:val="00830C4D"/>
    <w:rsid w:val="00831095"/>
    <w:rsid w:val="00833975"/>
    <w:rsid w:val="00834299"/>
    <w:rsid w:val="008342EE"/>
    <w:rsid w:val="0083654D"/>
    <w:rsid w:val="0084475E"/>
    <w:rsid w:val="00845BE7"/>
    <w:rsid w:val="0085052B"/>
    <w:rsid w:val="00852100"/>
    <w:rsid w:val="00852222"/>
    <w:rsid w:val="00865EC7"/>
    <w:rsid w:val="00867917"/>
    <w:rsid w:val="00867AFD"/>
    <w:rsid w:val="00871B70"/>
    <w:rsid w:val="008726D7"/>
    <w:rsid w:val="00874E90"/>
    <w:rsid w:val="008818A7"/>
    <w:rsid w:val="008824CE"/>
    <w:rsid w:val="00890A7D"/>
    <w:rsid w:val="0089320A"/>
    <w:rsid w:val="00896CE8"/>
    <w:rsid w:val="0089714A"/>
    <w:rsid w:val="008B001A"/>
    <w:rsid w:val="008B2A20"/>
    <w:rsid w:val="008C0DB8"/>
    <w:rsid w:val="008C0FA8"/>
    <w:rsid w:val="008D7780"/>
    <w:rsid w:val="008E4573"/>
    <w:rsid w:val="008F4451"/>
    <w:rsid w:val="008F5AAF"/>
    <w:rsid w:val="008F751E"/>
    <w:rsid w:val="00901F53"/>
    <w:rsid w:val="009054C2"/>
    <w:rsid w:val="00910EF8"/>
    <w:rsid w:val="009132E7"/>
    <w:rsid w:val="0092322E"/>
    <w:rsid w:val="00932CB1"/>
    <w:rsid w:val="00945D12"/>
    <w:rsid w:val="00954362"/>
    <w:rsid w:val="009566FA"/>
    <w:rsid w:val="00960190"/>
    <w:rsid w:val="00962A53"/>
    <w:rsid w:val="00977C21"/>
    <w:rsid w:val="00982DEE"/>
    <w:rsid w:val="009869CE"/>
    <w:rsid w:val="0099641F"/>
    <w:rsid w:val="00996AC5"/>
    <w:rsid w:val="009A1ED4"/>
    <w:rsid w:val="009A5417"/>
    <w:rsid w:val="009B603D"/>
    <w:rsid w:val="009B69E7"/>
    <w:rsid w:val="009C345B"/>
    <w:rsid w:val="009C35DA"/>
    <w:rsid w:val="009C4491"/>
    <w:rsid w:val="009C5F6D"/>
    <w:rsid w:val="009D5919"/>
    <w:rsid w:val="009E2470"/>
    <w:rsid w:val="00A006FE"/>
    <w:rsid w:val="00A0515F"/>
    <w:rsid w:val="00A07603"/>
    <w:rsid w:val="00A119A5"/>
    <w:rsid w:val="00A152F6"/>
    <w:rsid w:val="00A27C35"/>
    <w:rsid w:val="00A37CF5"/>
    <w:rsid w:val="00A40BA3"/>
    <w:rsid w:val="00A40CED"/>
    <w:rsid w:val="00A55ED0"/>
    <w:rsid w:val="00A609A9"/>
    <w:rsid w:val="00A649FE"/>
    <w:rsid w:val="00A83C61"/>
    <w:rsid w:val="00A85105"/>
    <w:rsid w:val="00A970F9"/>
    <w:rsid w:val="00AA2B70"/>
    <w:rsid w:val="00AA2D54"/>
    <w:rsid w:val="00AA6DDB"/>
    <w:rsid w:val="00AA75E2"/>
    <w:rsid w:val="00AB00AF"/>
    <w:rsid w:val="00AB01A2"/>
    <w:rsid w:val="00AC3722"/>
    <w:rsid w:val="00AC52DA"/>
    <w:rsid w:val="00AD4BC9"/>
    <w:rsid w:val="00AD4BEA"/>
    <w:rsid w:val="00AE6F33"/>
    <w:rsid w:val="00AF7F84"/>
    <w:rsid w:val="00B114BE"/>
    <w:rsid w:val="00B14937"/>
    <w:rsid w:val="00B20F07"/>
    <w:rsid w:val="00B27928"/>
    <w:rsid w:val="00B30F98"/>
    <w:rsid w:val="00B31722"/>
    <w:rsid w:val="00B346FD"/>
    <w:rsid w:val="00B412F6"/>
    <w:rsid w:val="00B5050E"/>
    <w:rsid w:val="00B53836"/>
    <w:rsid w:val="00B63DE4"/>
    <w:rsid w:val="00B63F8F"/>
    <w:rsid w:val="00B66A99"/>
    <w:rsid w:val="00B66EEC"/>
    <w:rsid w:val="00B76716"/>
    <w:rsid w:val="00B90397"/>
    <w:rsid w:val="00B9183A"/>
    <w:rsid w:val="00B97592"/>
    <w:rsid w:val="00B976A0"/>
    <w:rsid w:val="00BD27C2"/>
    <w:rsid w:val="00BE2E67"/>
    <w:rsid w:val="00BE3869"/>
    <w:rsid w:val="00BE4C0E"/>
    <w:rsid w:val="00BE506D"/>
    <w:rsid w:val="00BE74CD"/>
    <w:rsid w:val="00C01F22"/>
    <w:rsid w:val="00C077FF"/>
    <w:rsid w:val="00C079ED"/>
    <w:rsid w:val="00C1227F"/>
    <w:rsid w:val="00C20136"/>
    <w:rsid w:val="00C218AF"/>
    <w:rsid w:val="00C27C19"/>
    <w:rsid w:val="00C30374"/>
    <w:rsid w:val="00C31F34"/>
    <w:rsid w:val="00C36B07"/>
    <w:rsid w:val="00C40E66"/>
    <w:rsid w:val="00C443A5"/>
    <w:rsid w:val="00C460F7"/>
    <w:rsid w:val="00C60025"/>
    <w:rsid w:val="00C65315"/>
    <w:rsid w:val="00C670D2"/>
    <w:rsid w:val="00C72891"/>
    <w:rsid w:val="00C730CB"/>
    <w:rsid w:val="00C81394"/>
    <w:rsid w:val="00C8205E"/>
    <w:rsid w:val="00C86D15"/>
    <w:rsid w:val="00C874CB"/>
    <w:rsid w:val="00C95AF9"/>
    <w:rsid w:val="00CA14BB"/>
    <w:rsid w:val="00CA19D1"/>
    <w:rsid w:val="00CA1B7C"/>
    <w:rsid w:val="00CB0389"/>
    <w:rsid w:val="00CB2A16"/>
    <w:rsid w:val="00CB313F"/>
    <w:rsid w:val="00CB4F5A"/>
    <w:rsid w:val="00CB562D"/>
    <w:rsid w:val="00CC758C"/>
    <w:rsid w:val="00CD0E50"/>
    <w:rsid w:val="00CE19B0"/>
    <w:rsid w:val="00CE5B0A"/>
    <w:rsid w:val="00CE68EF"/>
    <w:rsid w:val="00CF1170"/>
    <w:rsid w:val="00CF6663"/>
    <w:rsid w:val="00CF75D2"/>
    <w:rsid w:val="00D01368"/>
    <w:rsid w:val="00D0291E"/>
    <w:rsid w:val="00D1068E"/>
    <w:rsid w:val="00D12668"/>
    <w:rsid w:val="00D14B1E"/>
    <w:rsid w:val="00D15857"/>
    <w:rsid w:val="00D23FEE"/>
    <w:rsid w:val="00D25137"/>
    <w:rsid w:val="00D3279C"/>
    <w:rsid w:val="00D35BE4"/>
    <w:rsid w:val="00D4616F"/>
    <w:rsid w:val="00D50E50"/>
    <w:rsid w:val="00D545AD"/>
    <w:rsid w:val="00D56E90"/>
    <w:rsid w:val="00D60869"/>
    <w:rsid w:val="00D63ACF"/>
    <w:rsid w:val="00D7242C"/>
    <w:rsid w:val="00D820F5"/>
    <w:rsid w:val="00D87847"/>
    <w:rsid w:val="00D92AC2"/>
    <w:rsid w:val="00D959F2"/>
    <w:rsid w:val="00D960B4"/>
    <w:rsid w:val="00DA4945"/>
    <w:rsid w:val="00DA66A1"/>
    <w:rsid w:val="00DB7AA8"/>
    <w:rsid w:val="00DC0414"/>
    <w:rsid w:val="00DC3C34"/>
    <w:rsid w:val="00DC68EA"/>
    <w:rsid w:val="00DD4388"/>
    <w:rsid w:val="00DD623B"/>
    <w:rsid w:val="00DD74CA"/>
    <w:rsid w:val="00DE4EE0"/>
    <w:rsid w:val="00DF046A"/>
    <w:rsid w:val="00DF2D0D"/>
    <w:rsid w:val="00E125F5"/>
    <w:rsid w:val="00E25563"/>
    <w:rsid w:val="00E27B4B"/>
    <w:rsid w:val="00E32C69"/>
    <w:rsid w:val="00E35DA2"/>
    <w:rsid w:val="00E40C51"/>
    <w:rsid w:val="00E4252C"/>
    <w:rsid w:val="00E475FB"/>
    <w:rsid w:val="00E47781"/>
    <w:rsid w:val="00E52573"/>
    <w:rsid w:val="00E52B27"/>
    <w:rsid w:val="00E55C56"/>
    <w:rsid w:val="00E6697B"/>
    <w:rsid w:val="00E70499"/>
    <w:rsid w:val="00E757DC"/>
    <w:rsid w:val="00E77BAA"/>
    <w:rsid w:val="00E969F9"/>
    <w:rsid w:val="00EA20E0"/>
    <w:rsid w:val="00EA325C"/>
    <w:rsid w:val="00EB1D18"/>
    <w:rsid w:val="00EB318D"/>
    <w:rsid w:val="00EB3BAC"/>
    <w:rsid w:val="00EB60B4"/>
    <w:rsid w:val="00EC6C77"/>
    <w:rsid w:val="00ED60F8"/>
    <w:rsid w:val="00ED6735"/>
    <w:rsid w:val="00ED7F34"/>
    <w:rsid w:val="00EE3087"/>
    <w:rsid w:val="00F13DEB"/>
    <w:rsid w:val="00F15152"/>
    <w:rsid w:val="00F15438"/>
    <w:rsid w:val="00F24386"/>
    <w:rsid w:val="00F2614D"/>
    <w:rsid w:val="00F26501"/>
    <w:rsid w:val="00F320E5"/>
    <w:rsid w:val="00F42529"/>
    <w:rsid w:val="00F50CE9"/>
    <w:rsid w:val="00F61EAD"/>
    <w:rsid w:val="00F63E7B"/>
    <w:rsid w:val="00F661A7"/>
    <w:rsid w:val="00F753A3"/>
    <w:rsid w:val="00F847C5"/>
    <w:rsid w:val="00FA0BB8"/>
    <w:rsid w:val="00FB25C3"/>
    <w:rsid w:val="00FB3B61"/>
    <w:rsid w:val="00FB51C6"/>
    <w:rsid w:val="00FC0D26"/>
    <w:rsid w:val="00FC1212"/>
    <w:rsid w:val="00FD2107"/>
    <w:rsid w:val="00FE2804"/>
    <w:rsid w:val="00FE2CE9"/>
    <w:rsid w:val="00FE5D2C"/>
    <w:rsid w:val="00FF52F3"/>
    <w:rsid w:val="00FF562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6A5C84"/>
  <w15:chartTrackingRefBased/>
  <w15:docId w15:val="{A2473859-0C02-40EB-99C5-70103227D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color w:val="000000"/>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CA"/>
    </w:rPr>
  </w:style>
  <w:style w:type="paragraph" w:styleId="Heading1">
    <w:name w:val="heading 1"/>
    <w:basedOn w:val="Normal"/>
    <w:link w:val="Heading1Char"/>
    <w:uiPriority w:val="9"/>
    <w:qFormat/>
    <w:rsid w:val="003753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CA"/>
    </w:rPr>
  </w:style>
  <w:style w:type="paragraph" w:styleId="Heading2">
    <w:name w:val="heading 2"/>
    <w:basedOn w:val="Normal"/>
    <w:next w:val="Normal"/>
    <w:link w:val="Heading2Char"/>
    <w:uiPriority w:val="9"/>
    <w:semiHidden/>
    <w:unhideWhenUsed/>
    <w:qFormat/>
    <w:rsid w:val="00ED7F3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7534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820F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4-Accent1">
    <w:name w:val="List Table 4 Accent 1"/>
    <w:basedOn w:val="TableNormal"/>
    <w:uiPriority w:val="49"/>
    <w:rsid w:val="005A3E4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B66EEC"/>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Heading1Char">
    <w:name w:val="Heading 1 Char"/>
    <w:basedOn w:val="DefaultParagraphFont"/>
    <w:link w:val="Heading1"/>
    <w:uiPriority w:val="9"/>
    <w:rsid w:val="00375340"/>
    <w:rPr>
      <w:rFonts w:ascii="Times New Roman" w:eastAsia="Times New Roman" w:hAnsi="Times New Roman" w:cs="Times New Roman"/>
      <w:b/>
      <w:bCs/>
      <w:kern w:val="36"/>
      <w:sz w:val="48"/>
      <w:szCs w:val="48"/>
      <w:lang w:eastAsia="en-CA"/>
    </w:rPr>
  </w:style>
  <w:style w:type="paragraph" w:styleId="Header">
    <w:name w:val="header"/>
    <w:basedOn w:val="Normal"/>
    <w:link w:val="HeaderChar"/>
    <w:uiPriority w:val="99"/>
    <w:unhideWhenUsed/>
    <w:rsid w:val="003753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340"/>
  </w:style>
  <w:style w:type="paragraph" w:styleId="Footer">
    <w:name w:val="footer"/>
    <w:basedOn w:val="Normal"/>
    <w:link w:val="FooterChar"/>
    <w:uiPriority w:val="99"/>
    <w:unhideWhenUsed/>
    <w:rsid w:val="003753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340"/>
  </w:style>
  <w:style w:type="character" w:customStyle="1" w:styleId="Heading3Char">
    <w:name w:val="Heading 3 Char"/>
    <w:basedOn w:val="DefaultParagraphFont"/>
    <w:link w:val="Heading3"/>
    <w:uiPriority w:val="9"/>
    <w:rsid w:val="00375340"/>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D820F5"/>
    <w:rPr>
      <w:color w:val="0000FF"/>
      <w:u w:val="single"/>
    </w:rPr>
  </w:style>
  <w:style w:type="character" w:customStyle="1" w:styleId="apple-tab-span">
    <w:name w:val="apple-tab-span"/>
    <w:basedOn w:val="DefaultParagraphFont"/>
    <w:rsid w:val="00D820F5"/>
  </w:style>
  <w:style w:type="character" w:customStyle="1" w:styleId="Heading4Char">
    <w:name w:val="Heading 4 Char"/>
    <w:basedOn w:val="DefaultParagraphFont"/>
    <w:link w:val="Heading4"/>
    <w:uiPriority w:val="9"/>
    <w:semiHidden/>
    <w:rsid w:val="00D820F5"/>
    <w:rPr>
      <w:rFonts w:asciiTheme="majorHAnsi" w:eastAsiaTheme="majorEastAsia" w:hAnsiTheme="majorHAnsi" w:cstheme="majorBidi"/>
      <w:i/>
      <w:iCs/>
      <w:color w:val="2E74B5" w:themeColor="accent1" w:themeShade="BF"/>
    </w:rPr>
  </w:style>
  <w:style w:type="paragraph" w:styleId="NoSpacing">
    <w:name w:val="No Spacing"/>
    <w:uiPriority w:val="1"/>
    <w:qFormat/>
    <w:rsid w:val="00AA6DDB"/>
    <w:pPr>
      <w:spacing w:after="0" w:line="240" w:lineRule="auto"/>
    </w:pPr>
  </w:style>
  <w:style w:type="character" w:customStyle="1" w:styleId="Heading2Char">
    <w:name w:val="Heading 2 Char"/>
    <w:basedOn w:val="DefaultParagraphFont"/>
    <w:link w:val="Heading2"/>
    <w:uiPriority w:val="9"/>
    <w:semiHidden/>
    <w:rsid w:val="00ED7F34"/>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463D1E"/>
    <w:rPr>
      <w:color w:val="605E5C"/>
      <w:shd w:val="clear" w:color="auto" w:fill="E1DFDD"/>
    </w:rPr>
  </w:style>
  <w:style w:type="character" w:styleId="Emphasis">
    <w:name w:val="Emphasis"/>
    <w:basedOn w:val="DefaultParagraphFont"/>
    <w:uiPriority w:val="20"/>
    <w:qFormat/>
    <w:rsid w:val="00E35DA2"/>
    <w:rPr>
      <w:i/>
      <w:iCs/>
    </w:rPr>
  </w:style>
  <w:style w:type="character" w:styleId="CommentReference">
    <w:name w:val="annotation reference"/>
    <w:basedOn w:val="DefaultParagraphFont"/>
    <w:uiPriority w:val="99"/>
    <w:semiHidden/>
    <w:unhideWhenUsed/>
    <w:rsid w:val="00207AA8"/>
    <w:rPr>
      <w:sz w:val="16"/>
      <w:szCs w:val="16"/>
    </w:rPr>
  </w:style>
  <w:style w:type="paragraph" w:styleId="CommentText">
    <w:name w:val="annotation text"/>
    <w:basedOn w:val="Normal"/>
    <w:link w:val="CommentTextChar"/>
    <w:uiPriority w:val="99"/>
    <w:semiHidden/>
    <w:unhideWhenUsed/>
    <w:rsid w:val="00207AA8"/>
    <w:pPr>
      <w:spacing w:line="240" w:lineRule="auto"/>
    </w:pPr>
    <w:rPr>
      <w:sz w:val="20"/>
      <w:szCs w:val="20"/>
    </w:rPr>
  </w:style>
  <w:style w:type="character" w:customStyle="1" w:styleId="CommentTextChar">
    <w:name w:val="Comment Text Char"/>
    <w:basedOn w:val="DefaultParagraphFont"/>
    <w:link w:val="CommentText"/>
    <w:uiPriority w:val="99"/>
    <w:semiHidden/>
    <w:rsid w:val="00207AA8"/>
    <w:rPr>
      <w:sz w:val="20"/>
      <w:szCs w:val="20"/>
      <w:lang w:val="fr-CA"/>
    </w:rPr>
  </w:style>
  <w:style w:type="paragraph" w:styleId="CommentSubject">
    <w:name w:val="annotation subject"/>
    <w:basedOn w:val="CommentText"/>
    <w:next w:val="CommentText"/>
    <w:link w:val="CommentSubjectChar"/>
    <w:uiPriority w:val="99"/>
    <w:semiHidden/>
    <w:unhideWhenUsed/>
    <w:rsid w:val="00207AA8"/>
    <w:rPr>
      <w:b/>
      <w:bCs/>
    </w:rPr>
  </w:style>
  <w:style w:type="character" w:customStyle="1" w:styleId="CommentSubjectChar">
    <w:name w:val="Comment Subject Char"/>
    <w:basedOn w:val="CommentTextChar"/>
    <w:link w:val="CommentSubject"/>
    <w:uiPriority w:val="99"/>
    <w:semiHidden/>
    <w:rsid w:val="00207AA8"/>
    <w:rPr>
      <w:b/>
      <w:bCs/>
      <w:sz w:val="20"/>
      <w:szCs w:val="20"/>
      <w:lang w:val="fr-CA"/>
    </w:rPr>
  </w:style>
  <w:style w:type="paragraph" w:styleId="BalloonText">
    <w:name w:val="Balloon Text"/>
    <w:basedOn w:val="Normal"/>
    <w:link w:val="BalloonTextChar"/>
    <w:uiPriority w:val="99"/>
    <w:semiHidden/>
    <w:unhideWhenUsed/>
    <w:rsid w:val="00207A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7AA8"/>
    <w:rPr>
      <w:rFonts w:ascii="Segoe UI" w:hAnsi="Segoe UI" w:cs="Segoe UI"/>
      <w:sz w:val="18"/>
      <w:szCs w:val="18"/>
      <w:lang w:val="fr-CA"/>
    </w:rPr>
  </w:style>
  <w:style w:type="character" w:styleId="FollowedHyperlink">
    <w:name w:val="FollowedHyperlink"/>
    <w:basedOn w:val="DefaultParagraphFont"/>
    <w:uiPriority w:val="99"/>
    <w:semiHidden/>
    <w:unhideWhenUsed/>
    <w:rsid w:val="008342EE"/>
    <w:rPr>
      <w:color w:val="954F72" w:themeColor="followedHyperlink"/>
      <w:u w:val="single"/>
    </w:rPr>
  </w:style>
  <w:style w:type="paragraph" w:styleId="ListParagraph">
    <w:name w:val="List Paragraph"/>
    <w:basedOn w:val="Normal"/>
    <w:uiPriority w:val="34"/>
    <w:qFormat/>
    <w:rsid w:val="003073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961134">
      <w:bodyDiv w:val="1"/>
      <w:marLeft w:val="0"/>
      <w:marRight w:val="0"/>
      <w:marTop w:val="0"/>
      <w:marBottom w:val="0"/>
      <w:divBdr>
        <w:top w:val="none" w:sz="0" w:space="0" w:color="auto"/>
        <w:left w:val="none" w:sz="0" w:space="0" w:color="auto"/>
        <w:bottom w:val="none" w:sz="0" w:space="0" w:color="auto"/>
        <w:right w:val="none" w:sz="0" w:space="0" w:color="auto"/>
      </w:divBdr>
    </w:div>
    <w:div w:id="122121426">
      <w:bodyDiv w:val="1"/>
      <w:marLeft w:val="0"/>
      <w:marRight w:val="0"/>
      <w:marTop w:val="0"/>
      <w:marBottom w:val="0"/>
      <w:divBdr>
        <w:top w:val="none" w:sz="0" w:space="0" w:color="auto"/>
        <w:left w:val="none" w:sz="0" w:space="0" w:color="auto"/>
        <w:bottom w:val="none" w:sz="0" w:space="0" w:color="auto"/>
        <w:right w:val="none" w:sz="0" w:space="0" w:color="auto"/>
      </w:divBdr>
    </w:div>
    <w:div w:id="215120664">
      <w:bodyDiv w:val="1"/>
      <w:marLeft w:val="0"/>
      <w:marRight w:val="0"/>
      <w:marTop w:val="0"/>
      <w:marBottom w:val="0"/>
      <w:divBdr>
        <w:top w:val="none" w:sz="0" w:space="0" w:color="auto"/>
        <w:left w:val="none" w:sz="0" w:space="0" w:color="auto"/>
        <w:bottom w:val="none" w:sz="0" w:space="0" w:color="auto"/>
        <w:right w:val="none" w:sz="0" w:space="0" w:color="auto"/>
      </w:divBdr>
    </w:div>
    <w:div w:id="327292459">
      <w:bodyDiv w:val="1"/>
      <w:marLeft w:val="0"/>
      <w:marRight w:val="0"/>
      <w:marTop w:val="0"/>
      <w:marBottom w:val="0"/>
      <w:divBdr>
        <w:top w:val="none" w:sz="0" w:space="0" w:color="auto"/>
        <w:left w:val="none" w:sz="0" w:space="0" w:color="auto"/>
        <w:bottom w:val="none" w:sz="0" w:space="0" w:color="auto"/>
        <w:right w:val="none" w:sz="0" w:space="0" w:color="auto"/>
      </w:divBdr>
    </w:div>
    <w:div w:id="347949746">
      <w:bodyDiv w:val="1"/>
      <w:marLeft w:val="0"/>
      <w:marRight w:val="0"/>
      <w:marTop w:val="0"/>
      <w:marBottom w:val="0"/>
      <w:divBdr>
        <w:top w:val="none" w:sz="0" w:space="0" w:color="auto"/>
        <w:left w:val="none" w:sz="0" w:space="0" w:color="auto"/>
        <w:bottom w:val="none" w:sz="0" w:space="0" w:color="auto"/>
        <w:right w:val="none" w:sz="0" w:space="0" w:color="auto"/>
      </w:divBdr>
    </w:div>
    <w:div w:id="358509305">
      <w:bodyDiv w:val="1"/>
      <w:marLeft w:val="0"/>
      <w:marRight w:val="0"/>
      <w:marTop w:val="0"/>
      <w:marBottom w:val="0"/>
      <w:divBdr>
        <w:top w:val="none" w:sz="0" w:space="0" w:color="auto"/>
        <w:left w:val="none" w:sz="0" w:space="0" w:color="auto"/>
        <w:bottom w:val="none" w:sz="0" w:space="0" w:color="auto"/>
        <w:right w:val="none" w:sz="0" w:space="0" w:color="auto"/>
      </w:divBdr>
    </w:div>
    <w:div w:id="397172715">
      <w:bodyDiv w:val="1"/>
      <w:marLeft w:val="0"/>
      <w:marRight w:val="0"/>
      <w:marTop w:val="0"/>
      <w:marBottom w:val="0"/>
      <w:divBdr>
        <w:top w:val="none" w:sz="0" w:space="0" w:color="auto"/>
        <w:left w:val="none" w:sz="0" w:space="0" w:color="auto"/>
        <w:bottom w:val="none" w:sz="0" w:space="0" w:color="auto"/>
        <w:right w:val="none" w:sz="0" w:space="0" w:color="auto"/>
      </w:divBdr>
    </w:div>
    <w:div w:id="453254365">
      <w:bodyDiv w:val="1"/>
      <w:marLeft w:val="0"/>
      <w:marRight w:val="0"/>
      <w:marTop w:val="0"/>
      <w:marBottom w:val="0"/>
      <w:divBdr>
        <w:top w:val="none" w:sz="0" w:space="0" w:color="auto"/>
        <w:left w:val="none" w:sz="0" w:space="0" w:color="auto"/>
        <w:bottom w:val="none" w:sz="0" w:space="0" w:color="auto"/>
        <w:right w:val="none" w:sz="0" w:space="0" w:color="auto"/>
      </w:divBdr>
    </w:div>
    <w:div w:id="493884779">
      <w:bodyDiv w:val="1"/>
      <w:marLeft w:val="0"/>
      <w:marRight w:val="0"/>
      <w:marTop w:val="0"/>
      <w:marBottom w:val="0"/>
      <w:divBdr>
        <w:top w:val="none" w:sz="0" w:space="0" w:color="auto"/>
        <w:left w:val="none" w:sz="0" w:space="0" w:color="auto"/>
        <w:bottom w:val="none" w:sz="0" w:space="0" w:color="auto"/>
        <w:right w:val="none" w:sz="0" w:space="0" w:color="auto"/>
      </w:divBdr>
      <w:divsChild>
        <w:div w:id="1414283472">
          <w:marLeft w:val="0"/>
          <w:marRight w:val="0"/>
          <w:marTop w:val="0"/>
          <w:marBottom w:val="0"/>
          <w:divBdr>
            <w:top w:val="none" w:sz="0" w:space="0" w:color="auto"/>
            <w:left w:val="none" w:sz="0" w:space="0" w:color="auto"/>
            <w:bottom w:val="none" w:sz="0" w:space="0" w:color="auto"/>
            <w:right w:val="none" w:sz="0" w:space="0" w:color="auto"/>
          </w:divBdr>
          <w:divsChild>
            <w:div w:id="1643391855">
              <w:marLeft w:val="0"/>
              <w:marRight w:val="0"/>
              <w:marTop w:val="0"/>
              <w:marBottom w:val="0"/>
              <w:divBdr>
                <w:top w:val="none" w:sz="0" w:space="0" w:color="auto"/>
                <w:left w:val="none" w:sz="0" w:space="0" w:color="auto"/>
                <w:bottom w:val="none" w:sz="0" w:space="0" w:color="auto"/>
                <w:right w:val="none" w:sz="0" w:space="0" w:color="auto"/>
              </w:divBdr>
              <w:divsChild>
                <w:div w:id="1170830837">
                  <w:marLeft w:val="0"/>
                  <w:marRight w:val="0"/>
                  <w:marTop w:val="0"/>
                  <w:marBottom w:val="0"/>
                  <w:divBdr>
                    <w:top w:val="none" w:sz="0" w:space="0" w:color="auto"/>
                    <w:left w:val="none" w:sz="0" w:space="0" w:color="auto"/>
                    <w:bottom w:val="none" w:sz="0" w:space="0" w:color="auto"/>
                    <w:right w:val="none" w:sz="0" w:space="0" w:color="auto"/>
                  </w:divBdr>
                  <w:divsChild>
                    <w:div w:id="873662183">
                      <w:marLeft w:val="0"/>
                      <w:marRight w:val="0"/>
                      <w:marTop w:val="0"/>
                      <w:marBottom w:val="0"/>
                      <w:divBdr>
                        <w:top w:val="none" w:sz="0" w:space="0" w:color="auto"/>
                        <w:left w:val="none" w:sz="0" w:space="0" w:color="auto"/>
                        <w:bottom w:val="none" w:sz="0" w:space="0" w:color="auto"/>
                        <w:right w:val="none" w:sz="0" w:space="0" w:color="auto"/>
                      </w:divBdr>
                      <w:divsChild>
                        <w:div w:id="45563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1626237">
      <w:bodyDiv w:val="1"/>
      <w:marLeft w:val="0"/>
      <w:marRight w:val="0"/>
      <w:marTop w:val="0"/>
      <w:marBottom w:val="0"/>
      <w:divBdr>
        <w:top w:val="none" w:sz="0" w:space="0" w:color="auto"/>
        <w:left w:val="none" w:sz="0" w:space="0" w:color="auto"/>
        <w:bottom w:val="none" w:sz="0" w:space="0" w:color="auto"/>
        <w:right w:val="none" w:sz="0" w:space="0" w:color="auto"/>
      </w:divBdr>
    </w:div>
    <w:div w:id="612981184">
      <w:bodyDiv w:val="1"/>
      <w:marLeft w:val="0"/>
      <w:marRight w:val="0"/>
      <w:marTop w:val="0"/>
      <w:marBottom w:val="0"/>
      <w:divBdr>
        <w:top w:val="none" w:sz="0" w:space="0" w:color="auto"/>
        <w:left w:val="none" w:sz="0" w:space="0" w:color="auto"/>
        <w:bottom w:val="none" w:sz="0" w:space="0" w:color="auto"/>
        <w:right w:val="none" w:sz="0" w:space="0" w:color="auto"/>
      </w:divBdr>
    </w:div>
    <w:div w:id="665132773">
      <w:bodyDiv w:val="1"/>
      <w:marLeft w:val="0"/>
      <w:marRight w:val="0"/>
      <w:marTop w:val="0"/>
      <w:marBottom w:val="0"/>
      <w:divBdr>
        <w:top w:val="none" w:sz="0" w:space="0" w:color="auto"/>
        <w:left w:val="none" w:sz="0" w:space="0" w:color="auto"/>
        <w:bottom w:val="none" w:sz="0" w:space="0" w:color="auto"/>
        <w:right w:val="none" w:sz="0" w:space="0" w:color="auto"/>
      </w:divBdr>
    </w:div>
    <w:div w:id="682561032">
      <w:bodyDiv w:val="1"/>
      <w:marLeft w:val="0"/>
      <w:marRight w:val="0"/>
      <w:marTop w:val="0"/>
      <w:marBottom w:val="0"/>
      <w:divBdr>
        <w:top w:val="none" w:sz="0" w:space="0" w:color="auto"/>
        <w:left w:val="none" w:sz="0" w:space="0" w:color="auto"/>
        <w:bottom w:val="none" w:sz="0" w:space="0" w:color="auto"/>
        <w:right w:val="none" w:sz="0" w:space="0" w:color="auto"/>
      </w:divBdr>
    </w:div>
    <w:div w:id="722678923">
      <w:bodyDiv w:val="1"/>
      <w:marLeft w:val="0"/>
      <w:marRight w:val="0"/>
      <w:marTop w:val="0"/>
      <w:marBottom w:val="0"/>
      <w:divBdr>
        <w:top w:val="none" w:sz="0" w:space="0" w:color="auto"/>
        <w:left w:val="none" w:sz="0" w:space="0" w:color="auto"/>
        <w:bottom w:val="none" w:sz="0" w:space="0" w:color="auto"/>
        <w:right w:val="none" w:sz="0" w:space="0" w:color="auto"/>
      </w:divBdr>
    </w:div>
    <w:div w:id="724260904">
      <w:bodyDiv w:val="1"/>
      <w:marLeft w:val="0"/>
      <w:marRight w:val="0"/>
      <w:marTop w:val="0"/>
      <w:marBottom w:val="0"/>
      <w:divBdr>
        <w:top w:val="none" w:sz="0" w:space="0" w:color="auto"/>
        <w:left w:val="none" w:sz="0" w:space="0" w:color="auto"/>
        <w:bottom w:val="none" w:sz="0" w:space="0" w:color="auto"/>
        <w:right w:val="none" w:sz="0" w:space="0" w:color="auto"/>
      </w:divBdr>
    </w:div>
    <w:div w:id="770587210">
      <w:bodyDiv w:val="1"/>
      <w:marLeft w:val="0"/>
      <w:marRight w:val="0"/>
      <w:marTop w:val="0"/>
      <w:marBottom w:val="0"/>
      <w:divBdr>
        <w:top w:val="none" w:sz="0" w:space="0" w:color="auto"/>
        <w:left w:val="none" w:sz="0" w:space="0" w:color="auto"/>
        <w:bottom w:val="none" w:sz="0" w:space="0" w:color="auto"/>
        <w:right w:val="none" w:sz="0" w:space="0" w:color="auto"/>
      </w:divBdr>
    </w:div>
    <w:div w:id="804852947">
      <w:bodyDiv w:val="1"/>
      <w:marLeft w:val="0"/>
      <w:marRight w:val="0"/>
      <w:marTop w:val="0"/>
      <w:marBottom w:val="0"/>
      <w:divBdr>
        <w:top w:val="none" w:sz="0" w:space="0" w:color="auto"/>
        <w:left w:val="none" w:sz="0" w:space="0" w:color="auto"/>
        <w:bottom w:val="none" w:sz="0" w:space="0" w:color="auto"/>
        <w:right w:val="none" w:sz="0" w:space="0" w:color="auto"/>
      </w:divBdr>
    </w:div>
    <w:div w:id="813571892">
      <w:bodyDiv w:val="1"/>
      <w:marLeft w:val="0"/>
      <w:marRight w:val="0"/>
      <w:marTop w:val="0"/>
      <w:marBottom w:val="0"/>
      <w:divBdr>
        <w:top w:val="none" w:sz="0" w:space="0" w:color="auto"/>
        <w:left w:val="none" w:sz="0" w:space="0" w:color="auto"/>
        <w:bottom w:val="none" w:sz="0" w:space="0" w:color="auto"/>
        <w:right w:val="none" w:sz="0" w:space="0" w:color="auto"/>
      </w:divBdr>
    </w:div>
    <w:div w:id="836968400">
      <w:bodyDiv w:val="1"/>
      <w:marLeft w:val="0"/>
      <w:marRight w:val="0"/>
      <w:marTop w:val="0"/>
      <w:marBottom w:val="0"/>
      <w:divBdr>
        <w:top w:val="none" w:sz="0" w:space="0" w:color="auto"/>
        <w:left w:val="none" w:sz="0" w:space="0" w:color="auto"/>
        <w:bottom w:val="none" w:sz="0" w:space="0" w:color="auto"/>
        <w:right w:val="none" w:sz="0" w:space="0" w:color="auto"/>
      </w:divBdr>
    </w:div>
    <w:div w:id="854685520">
      <w:bodyDiv w:val="1"/>
      <w:marLeft w:val="0"/>
      <w:marRight w:val="0"/>
      <w:marTop w:val="0"/>
      <w:marBottom w:val="0"/>
      <w:divBdr>
        <w:top w:val="none" w:sz="0" w:space="0" w:color="auto"/>
        <w:left w:val="none" w:sz="0" w:space="0" w:color="auto"/>
        <w:bottom w:val="none" w:sz="0" w:space="0" w:color="auto"/>
        <w:right w:val="none" w:sz="0" w:space="0" w:color="auto"/>
      </w:divBdr>
    </w:div>
    <w:div w:id="879365985">
      <w:bodyDiv w:val="1"/>
      <w:marLeft w:val="0"/>
      <w:marRight w:val="0"/>
      <w:marTop w:val="0"/>
      <w:marBottom w:val="0"/>
      <w:divBdr>
        <w:top w:val="none" w:sz="0" w:space="0" w:color="auto"/>
        <w:left w:val="none" w:sz="0" w:space="0" w:color="auto"/>
        <w:bottom w:val="none" w:sz="0" w:space="0" w:color="auto"/>
        <w:right w:val="none" w:sz="0" w:space="0" w:color="auto"/>
      </w:divBdr>
    </w:div>
    <w:div w:id="881400495">
      <w:bodyDiv w:val="1"/>
      <w:marLeft w:val="0"/>
      <w:marRight w:val="0"/>
      <w:marTop w:val="0"/>
      <w:marBottom w:val="0"/>
      <w:divBdr>
        <w:top w:val="none" w:sz="0" w:space="0" w:color="auto"/>
        <w:left w:val="none" w:sz="0" w:space="0" w:color="auto"/>
        <w:bottom w:val="none" w:sz="0" w:space="0" w:color="auto"/>
        <w:right w:val="none" w:sz="0" w:space="0" w:color="auto"/>
      </w:divBdr>
    </w:div>
    <w:div w:id="887648860">
      <w:bodyDiv w:val="1"/>
      <w:marLeft w:val="0"/>
      <w:marRight w:val="0"/>
      <w:marTop w:val="0"/>
      <w:marBottom w:val="0"/>
      <w:divBdr>
        <w:top w:val="none" w:sz="0" w:space="0" w:color="auto"/>
        <w:left w:val="none" w:sz="0" w:space="0" w:color="auto"/>
        <w:bottom w:val="none" w:sz="0" w:space="0" w:color="auto"/>
        <w:right w:val="none" w:sz="0" w:space="0" w:color="auto"/>
      </w:divBdr>
    </w:div>
    <w:div w:id="922031965">
      <w:bodyDiv w:val="1"/>
      <w:marLeft w:val="0"/>
      <w:marRight w:val="0"/>
      <w:marTop w:val="0"/>
      <w:marBottom w:val="0"/>
      <w:divBdr>
        <w:top w:val="none" w:sz="0" w:space="0" w:color="auto"/>
        <w:left w:val="none" w:sz="0" w:space="0" w:color="auto"/>
        <w:bottom w:val="none" w:sz="0" w:space="0" w:color="auto"/>
        <w:right w:val="none" w:sz="0" w:space="0" w:color="auto"/>
      </w:divBdr>
    </w:div>
    <w:div w:id="979461239">
      <w:bodyDiv w:val="1"/>
      <w:marLeft w:val="0"/>
      <w:marRight w:val="0"/>
      <w:marTop w:val="0"/>
      <w:marBottom w:val="0"/>
      <w:divBdr>
        <w:top w:val="none" w:sz="0" w:space="0" w:color="auto"/>
        <w:left w:val="none" w:sz="0" w:space="0" w:color="auto"/>
        <w:bottom w:val="none" w:sz="0" w:space="0" w:color="auto"/>
        <w:right w:val="none" w:sz="0" w:space="0" w:color="auto"/>
      </w:divBdr>
    </w:div>
    <w:div w:id="1067995113">
      <w:bodyDiv w:val="1"/>
      <w:marLeft w:val="0"/>
      <w:marRight w:val="0"/>
      <w:marTop w:val="0"/>
      <w:marBottom w:val="0"/>
      <w:divBdr>
        <w:top w:val="none" w:sz="0" w:space="0" w:color="auto"/>
        <w:left w:val="none" w:sz="0" w:space="0" w:color="auto"/>
        <w:bottom w:val="none" w:sz="0" w:space="0" w:color="auto"/>
        <w:right w:val="none" w:sz="0" w:space="0" w:color="auto"/>
      </w:divBdr>
    </w:div>
    <w:div w:id="1069353068">
      <w:bodyDiv w:val="1"/>
      <w:marLeft w:val="0"/>
      <w:marRight w:val="0"/>
      <w:marTop w:val="0"/>
      <w:marBottom w:val="0"/>
      <w:divBdr>
        <w:top w:val="none" w:sz="0" w:space="0" w:color="auto"/>
        <w:left w:val="none" w:sz="0" w:space="0" w:color="auto"/>
        <w:bottom w:val="none" w:sz="0" w:space="0" w:color="auto"/>
        <w:right w:val="none" w:sz="0" w:space="0" w:color="auto"/>
      </w:divBdr>
    </w:div>
    <w:div w:id="1110467832">
      <w:bodyDiv w:val="1"/>
      <w:marLeft w:val="0"/>
      <w:marRight w:val="0"/>
      <w:marTop w:val="0"/>
      <w:marBottom w:val="0"/>
      <w:divBdr>
        <w:top w:val="none" w:sz="0" w:space="0" w:color="auto"/>
        <w:left w:val="none" w:sz="0" w:space="0" w:color="auto"/>
        <w:bottom w:val="none" w:sz="0" w:space="0" w:color="auto"/>
        <w:right w:val="none" w:sz="0" w:space="0" w:color="auto"/>
      </w:divBdr>
    </w:div>
    <w:div w:id="1182747758">
      <w:bodyDiv w:val="1"/>
      <w:marLeft w:val="0"/>
      <w:marRight w:val="0"/>
      <w:marTop w:val="0"/>
      <w:marBottom w:val="0"/>
      <w:divBdr>
        <w:top w:val="none" w:sz="0" w:space="0" w:color="auto"/>
        <w:left w:val="none" w:sz="0" w:space="0" w:color="auto"/>
        <w:bottom w:val="none" w:sz="0" w:space="0" w:color="auto"/>
        <w:right w:val="none" w:sz="0" w:space="0" w:color="auto"/>
      </w:divBdr>
    </w:div>
    <w:div w:id="1203396872">
      <w:bodyDiv w:val="1"/>
      <w:marLeft w:val="0"/>
      <w:marRight w:val="0"/>
      <w:marTop w:val="0"/>
      <w:marBottom w:val="0"/>
      <w:divBdr>
        <w:top w:val="none" w:sz="0" w:space="0" w:color="auto"/>
        <w:left w:val="none" w:sz="0" w:space="0" w:color="auto"/>
        <w:bottom w:val="none" w:sz="0" w:space="0" w:color="auto"/>
        <w:right w:val="none" w:sz="0" w:space="0" w:color="auto"/>
      </w:divBdr>
    </w:div>
    <w:div w:id="1227496593">
      <w:bodyDiv w:val="1"/>
      <w:marLeft w:val="0"/>
      <w:marRight w:val="0"/>
      <w:marTop w:val="0"/>
      <w:marBottom w:val="0"/>
      <w:divBdr>
        <w:top w:val="none" w:sz="0" w:space="0" w:color="auto"/>
        <w:left w:val="none" w:sz="0" w:space="0" w:color="auto"/>
        <w:bottom w:val="none" w:sz="0" w:space="0" w:color="auto"/>
        <w:right w:val="none" w:sz="0" w:space="0" w:color="auto"/>
      </w:divBdr>
    </w:div>
    <w:div w:id="1303849176">
      <w:bodyDiv w:val="1"/>
      <w:marLeft w:val="0"/>
      <w:marRight w:val="0"/>
      <w:marTop w:val="0"/>
      <w:marBottom w:val="0"/>
      <w:divBdr>
        <w:top w:val="none" w:sz="0" w:space="0" w:color="auto"/>
        <w:left w:val="none" w:sz="0" w:space="0" w:color="auto"/>
        <w:bottom w:val="none" w:sz="0" w:space="0" w:color="auto"/>
        <w:right w:val="none" w:sz="0" w:space="0" w:color="auto"/>
      </w:divBdr>
    </w:div>
    <w:div w:id="1318413640">
      <w:bodyDiv w:val="1"/>
      <w:marLeft w:val="0"/>
      <w:marRight w:val="0"/>
      <w:marTop w:val="0"/>
      <w:marBottom w:val="0"/>
      <w:divBdr>
        <w:top w:val="none" w:sz="0" w:space="0" w:color="auto"/>
        <w:left w:val="none" w:sz="0" w:space="0" w:color="auto"/>
        <w:bottom w:val="none" w:sz="0" w:space="0" w:color="auto"/>
        <w:right w:val="none" w:sz="0" w:space="0" w:color="auto"/>
      </w:divBdr>
    </w:div>
    <w:div w:id="1332681738">
      <w:bodyDiv w:val="1"/>
      <w:marLeft w:val="0"/>
      <w:marRight w:val="0"/>
      <w:marTop w:val="0"/>
      <w:marBottom w:val="0"/>
      <w:divBdr>
        <w:top w:val="none" w:sz="0" w:space="0" w:color="auto"/>
        <w:left w:val="none" w:sz="0" w:space="0" w:color="auto"/>
        <w:bottom w:val="none" w:sz="0" w:space="0" w:color="auto"/>
        <w:right w:val="none" w:sz="0" w:space="0" w:color="auto"/>
      </w:divBdr>
    </w:div>
    <w:div w:id="1462309322">
      <w:bodyDiv w:val="1"/>
      <w:marLeft w:val="0"/>
      <w:marRight w:val="0"/>
      <w:marTop w:val="0"/>
      <w:marBottom w:val="0"/>
      <w:divBdr>
        <w:top w:val="none" w:sz="0" w:space="0" w:color="auto"/>
        <w:left w:val="none" w:sz="0" w:space="0" w:color="auto"/>
        <w:bottom w:val="none" w:sz="0" w:space="0" w:color="auto"/>
        <w:right w:val="none" w:sz="0" w:space="0" w:color="auto"/>
      </w:divBdr>
    </w:div>
    <w:div w:id="1560166154">
      <w:bodyDiv w:val="1"/>
      <w:marLeft w:val="0"/>
      <w:marRight w:val="0"/>
      <w:marTop w:val="0"/>
      <w:marBottom w:val="0"/>
      <w:divBdr>
        <w:top w:val="none" w:sz="0" w:space="0" w:color="auto"/>
        <w:left w:val="none" w:sz="0" w:space="0" w:color="auto"/>
        <w:bottom w:val="none" w:sz="0" w:space="0" w:color="auto"/>
        <w:right w:val="none" w:sz="0" w:space="0" w:color="auto"/>
      </w:divBdr>
    </w:div>
    <w:div w:id="1574774525">
      <w:bodyDiv w:val="1"/>
      <w:marLeft w:val="0"/>
      <w:marRight w:val="0"/>
      <w:marTop w:val="0"/>
      <w:marBottom w:val="0"/>
      <w:divBdr>
        <w:top w:val="none" w:sz="0" w:space="0" w:color="auto"/>
        <w:left w:val="none" w:sz="0" w:space="0" w:color="auto"/>
        <w:bottom w:val="none" w:sz="0" w:space="0" w:color="auto"/>
        <w:right w:val="none" w:sz="0" w:space="0" w:color="auto"/>
      </w:divBdr>
    </w:div>
    <w:div w:id="1674990302">
      <w:bodyDiv w:val="1"/>
      <w:marLeft w:val="0"/>
      <w:marRight w:val="0"/>
      <w:marTop w:val="0"/>
      <w:marBottom w:val="0"/>
      <w:divBdr>
        <w:top w:val="none" w:sz="0" w:space="0" w:color="auto"/>
        <w:left w:val="none" w:sz="0" w:space="0" w:color="auto"/>
        <w:bottom w:val="none" w:sz="0" w:space="0" w:color="auto"/>
        <w:right w:val="none" w:sz="0" w:space="0" w:color="auto"/>
      </w:divBdr>
    </w:div>
    <w:div w:id="1767572908">
      <w:bodyDiv w:val="1"/>
      <w:marLeft w:val="0"/>
      <w:marRight w:val="0"/>
      <w:marTop w:val="0"/>
      <w:marBottom w:val="0"/>
      <w:divBdr>
        <w:top w:val="none" w:sz="0" w:space="0" w:color="auto"/>
        <w:left w:val="none" w:sz="0" w:space="0" w:color="auto"/>
        <w:bottom w:val="none" w:sz="0" w:space="0" w:color="auto"/>
        <w:right w:val="none" w:sz="0" w:space="0" w:color="auto"/>
      </w:divBdr>
    </w:div>
    <w:div w:id="1772894568">
      <w:bodyDiv w:val="1"/>
      <w:marLeft w:val="0"/>
      <w:marRight w:val="0"/>
      <w:marTop w:val="0"/>
      <w:marBottom w:val="0"/>
      <w:divBdr>
        <w:top w:val="none" w:sz="0" w:space="0" w:color="auto"/>
        <w:left w:val="none" w:sz="0" w:space="0" w:color="auto"/>
        <w:bottom w:val="none" w:sz="0" w:space="0" w:color="auto"/>
        <w:right w:val="none" w:sz="0" w:space="0" w:color="auto"/>
      </w:divBdr>
    </w:div>
    <w:div w:id="1817137705">
      <w:bodyDiv w:val="1"/>
      <w:marLeft w:val="0"/>
      <w:marRight w:val="0"/>
      <w:marTop w:val="0"/>
      <w:marBottom w:val="0"/>
      <w:divBdr>
        <w:top w:val="none" w:sz="0" w:space="0" w:color="auto"/>
        <w:left w:val="none" w:sz="0" w:space="0" w:color="auto"/>
        <w:bottom w:val="none" w:sz="0" w:space="0" w:color="auto"/>
        <w:right w:val="none" w:sz="0" w:space="0" w:color="auto"/>
      </w:divBdr>
    </w:div>
    <w:div w:id="1839688718">
      <w:bodyDiv w:val="1"/>
      <w:marLeft w:val="0"/>
      <w:marRight w:val="0"/>
      <w:marTop w:val="0"/>
      <w:marBottom w:val="0"/>
      <w:divBdr>
        <w:top w:val="none" w:sz="0" w:space="0" w:color="auto"/>
        <w:left w:val="none" w:sz="0" w:space="0" w:color="auto"/>
        <w:bottom w:val="none" w:sz="0" w:space="0" w:color="auto"/>
        <w:right w:val="none" w:sz="0" w:space="0" w:color="auto"/>
      </w:divBdr>
    </w:div>
    <w:div w:id="1881435586">
      <w:bodyDiv w:val="1"/>
      <w:marLeft w:val="0"/>
      <w:marRight w:val="0"/>
      <w:marTop w:val="0"/>
      <w:marBottom w:val="0"/>
      <w:divBdr>
        <w:top w:val="none" w:sz="0" w:space="0" w:color="auto"/>
        <w:left w:val="none" w:sz="0" w:space="0" w:color="auto"/>
        <w:bottom w:val="none" w:sz="0" w:space="0" w:color="auto"/>
        <w:right w:val="none" w:sz="0" w:space="0" w:color="auto"/>
      </w:divBdr>
    </w:div>
    <w:div w:id="1890416907">
      <w:bodyDiv w:val="1"/>
      <w:marLeft w:val="0"/>
      <w:marRight w:val="0"/>
      <w:marTop w:val="0"/>
      <w:marBottom w:val="0"/>
      <w:divBdr>
        <w:top w:val="none" w:sz="0" w:space="0" w:color="auto"/>
        <w:left w:val="none" w:sz="0" w:space="0" w:color="auto"/>
        <w:bottom w:val="none" w:sz="0" w:space="0" w:color="auto"/>
        <w:right w:val="none" w:sz="0" w:space="0" w:color="auto"/>
      </w:divBdr>
    </w:div>
    <w:div w:id="1927109558">
      <w:bodyDiv w:val="1"/>
      <w:marLeft w:val="0"/>
      <w:marRight w:val="0"/>
      <w:marTop w:val="0"/>
      <w:marBottom w:val="0"/>
      <w:divBdr>
        <w:top w:val="none" w:sz="0" w:space="0" w:color="auto"/>
        <w:left w:val="none" w:sz="0" w:space="0" w:color="auto"/>
        <w:bottom w:val="none" w:sz="0" w:space="0" w:color="auto"/>
        <w:right w:val="none" w:sz="0" w:space="0" w:color="auto"/>
      </w:divBdr>
    </w:div>
    <w:div w:id="199471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edu.gov.on.ca/fre/curriculum/secondary/cooperative-education-2018-fr.pdf" TargetMode="External"/><Relationship Id="rId26" Type="http://schemas.openxmlformats.org/officeDocument/2006/relationships/hyperlink" Target="http://www.edu.gov.on.ca/fre/general/elemsec/job/passport/CommunityConnected_ExperientialLearningFre.pdf" TargetMode="External"/><Relationship Id="rId3" Type="http://schemas.openxmlformats.org/officeDocument/2006/relationships/customXml" Target="../customXml/item3.xml"/><Relationship Id="rId21" Type="http://schemas.openxmlformats.org/officeDocument/2006/relationships/hyperlink" Target="http://www.edu.gov.on.ca/fre/curriculum/secondary/2009teched1112curr.pdf"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www.edu.gov.on.ca/fre/general/elemsec/job/passport/CommunityConnected_ExperientialLearningFre.pdf" TargetMode="External"/><Relationship Id="rId25" Type="http://schemas.openxmlformats.org/officeDocument/2006/relationships/hyperlink" Target="http://www.edu.gov.on.ca/eng/general/elemsec/job/passport/CommunityConnected_ExperientialLearningEng.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du.gov.on.ca/eng/general/elemsec/job/passport/CommunityConnected_ExperientialLearningEng.pdf" TargetMode="External"/><Relationship Id="rId20" Type="http://schemas.openxmlformats.org/officeDocument/2006/relationships/hyperlink" Target="http://www.edu.gov.on.ca/fre/curriculum/secondary/guidance910currb.pdf" TargetMode="External"/><Relationship Id="rId29" Type="http://schemas.openxmlformats.org/officeDocument/2006/relationships/hyperlink" Target="http://www.edu.gov.on.ca/fre/curriculum/secondary/guidance910currb.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edu.gov.on.ca/fre/curriculum/elementary/scientec18currbf.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shirleyclarke-education.org/research/learning-objectives-co-constructed-success-criteria-2/" TargetMode="External"/><Relationship Id="rId28" Type="http://schemas.openxmlformats.org/officeDocument/2006/relationships/hyperlink" Target="http://www.edu.gov.on.ca/fre/policyfunding/growSuccess.pdf" TargetMode="External"/><Relationship Id="rId10" Type="http://schemas.openxmlformats.org/officeDocument/2006/relationships/endnotes" Target="endnotes.xml"/><Relationship Id="rId19" Type="http://schemas.openxmlformats.org/officeDocument/2006/relationships/hyperlink" Target="http://www.edu.gov.on.ca/fre/policyfunding/growSuccess.pdf"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6.png"/><Relationship Id="rId27" Type="http://schemas.openxmlformats.org/officeDocument/2006/relationships/hyperlink" Target="http://www.edu.gov.on.ca/fre/curriculum/secondary/cooperative-education-2018-fr.pdf" TargetMode="External"/><Relationship Id="rId30" Type="http://schemas.openxmlformats.org/officeDocument/2006/relationships/hyperlink" Target="http://www.edu.gov.on.ca/fre/curriculum/secondary/2009teched1112curr.pdf"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DBAA85B87C6A48AF9997B007969610" ma:contentTypeVersion="15" ma:contentTypeDescription="Create a new document." ma:contentTypeScope="" ma:versionID="ae1ae9049a22d24972f60fc16d9d726e">
  <xsd:schema xmlns:xsd="http://www.w3.org/2001/XMLSchema" xmlns:xs="http://www.w3.org/2001/XMLSchema" xmlns:p="http://schemas.microsoft.com/office/2006/metadata/properties" xmlns:ns3="9de3b091-c288-4242-990f-b4e13f117433" xmlns:ns4="f69674c7-9dbd-452e-b10a-2717b0d4a02a" targetNamespace="http://schemas.microsoft.com/office/2006/metadata/properties" ma:root="true" ma:fieldsID="604d7489345753527249047f45963c1e" ns3:_="" ns4:_="">
    <xsd:import namespace="9de3b091-c288-4242-990f-b4e13f117433"/>
    <xsd:import namespace="f69674c7-9dbd-452e-b10a-2717b0d4a02a"/>
    <xsd:element name="properties">
      <xsd:complexType>
        <xsd:sequence>
          <xsd:element name="documentManagement">
            <xsd:complexType>
              <xsd:all>
                <xsd:element ref="ns3:SharedWithUsers" minOccurs="0"/>
                <xsd:element ref="ns3:SharingHintHash" minOccurs="0"/>
                <xsd:element ref="ns3:SharedWithDetails"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3b091-c288-4242-990f-b4e13f1174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69674c7-9dbd-452e-b10a-2717b0d4a02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A328FC-7393-497E-B97D-5651E31AB5C6}">
  <ds:schemaRefs>
    <ds:schemaRef ds:uri="http://schemas.microsoft.com/sharepoint/v3/contenttype/forms"/>
  </ds:schemaRefs>
</ds:datastoreItem>
</file>

<file path=customXml/itemProps2.xml><?xml version="1.0" encoding="utf-8"?>
<ds:datastoreItem xmlns:ds="http://schemas.openxmlformats.org/officeDocument/2006/customXml" ds:itemID="{963EB205-F0E0-40C5-BE5E-6C04ED989B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7A448ED-45F2-49AF-B838-BC6FE4E361BC}">
  <ds:schemaRefs>
    <ds:schemaRef ds:uri="http://schemas.openxmlformats.org/officeDocument/2006/bibliography"/>
  </ds:schemaRefs>
</ds:datastoreItem>
</file>

<file path=customXml/itemProps4.xml><?xml version="1.0" encoding="utf-8"?>
<ds:datastoreItem xmlns:ds="http://schemas.openxmlformats.org/officeDocument/2006/customXml" ds:itemID="{377944FB-0C7E-4C6D-B10C-29E749B3F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3b091-c288-4242-990f-b4e13f117433"/>
    <ds:schemaRef ds:uri="f69674c7-9dbd-452e-b10a-2717b0d4a0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8374</Words>
  <Characters>46062</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HWDSB</Company>
  <LinksUpToDate>false</LinksUpToDate>
  <CharactersWithSpaces>54328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Leeann Armstrong [Staff]</dc:creator>
  <cp:keywords/>
  <dc:description/>
  <cp:lastModifiedBy>Mario Blouin</cp:lastModifiedBy>
  <cp:revision>5</cp:revision>
  <cp:lastPrinted>2020-08-24T13:35:00Z</cp:lastPrinted>
  <dcterms:created xsi:type="dcterms:W3CDTF">2020-08-24T13:36:00Z</dcterms:created>
  <dcterms:modified xsi:type="dcterms:W3CDTF">2020-11-13T12:07:00Z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0x0101009CDBAA85B87C6A48AF9997B007969610</vt:lpwstr>
  </property>
</Properties>
</file>