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815A54" w14:textId="01AE8C9C" w:rsidR="008E7D12" w:rsidRPr="00A16808" w:rsidRDefault="00613EA7">
      <w:r w:rsidRPr="00A16808">
        <w:rPr>
          <w:noProof/>
        </w:rPr>
        <w:drawing>
          <wp:anchor distT="0" distB="0" distL="114300" distR="114300" simplePos="0" relativeHeight="251660288" behindDoc="0" locked="0" layoutInCell="1" allowOverlap="1" wp14:anchorId="7F237E01" wp14:editId="4A8B6DCC">
            <wp:simplePos x="0" y="0"/>
            <wp:positionH relativeFrom="page">
              <wp:posOffset>0</wp:posOffset>
            </wp:positionH>
            <wp:positionV relativeFrom="paragraph">
              <wp:posOffset>-929030</wp:posOffset>
            </wp:positionV>
            <wp:extent cx="7393459" cy="10087200"/>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393459" cy="1008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FAF972" w14:textId="68D100E8" w:rsidR="00022687" w:rsidRPr="00A16808" w:rsidRDefault="00022687"/>
    <w:p w14:paraId="55404F7F" w14:textId="77777777" w:rsidR="006D4131" w:rsidRPr="00A16808" w:rsidRDefault="006D4131">
      <w:pPr>
        <w:sectPr w:rsidR="006D4131" w:rsidRPr="00A1680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bookmarkStart w:id="0" w:name="_Toc46922353"/>
    <w:bookmarkStart w:id="1" w:name="_Toc55452604"/>
    <w:p w14:paraId="1F36A71C" w14:textId="11BAE32D" w:rsidR="006D4131" w:rsidRPr="00A16808" w:rsidRDefault="0032256A" w:rsidP="00573936">
      <w:pPr>
        <w:pStyle w:val="Heading1"/>
        <w:rPr>
          <w:lang w:val="fr-CA"/>
        </w:rPr>
      </w:pPr>
      <w:r w:rsidRPr="00A16808">
        <w:rPr>
          <w:noProof/>
          <w:lang w:val="fr-CA"/>
        </w:rPr>
        <w:lastRenderedPageBreak/>
        <mc:AlternateContent>
          <mc:Choice Requires="wps">
            <w:drawing>
              <wp:anchor distT="0" distB="0" distL="114300" distR="114300" simplePos="0" relativeHeight="251659264" behindDoc="0" locked="0" layoutInCell="1" allowOverlap="1" wp14:anchorId="05D8B3EE" wp14:editId="18568E99">
                <wp:simplePos x="0" y="0"/>
                <wp:positionH relativeFrom="column">
                  <wp:posOffset>-79375</wp:posOffset>
                </wp:positionH>
                <wp:positionV relativeFrom="paragraph">
                  <wp:posOffset>300990</wp:posOffset>
                </wp:positionV>
                <wp:extent cx="5943600" cy="0"/>
                <wp:effectExtent l="0" t="0" r="1905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D08FC3" id="Straight Connector 4"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pt,23.7pt" to="461.7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" strokecolor="#1932ff">
                <v:stroke joinstyle="miter"/>
              </v:line>
            </w:pict>
          </mc:Fallback>
        </mc:AlternateContent>
      </w:r>
      <w:r w:rsidR="006D4131" w:rsidRPr="00A16808">
        <w:rPr>
          <w:lang w:val="fr-CA"/>
        </w:rPr>
        <w:t xml:space="preserve">Table </w:t>
      </w:r>
      <w:bookmarkEnd w:id="0"/>
      <w:bookmarkEnd w:id="1"/>
      <w:r w:rsidR="007B1BC5">
        <w:rPr>
          <w:lang w:val="fr-CA"/>
        </w:rPr>
        <w:t>des matières</w:t>
      </w:r>
    </w:p>
    <w:p w14:paraId="0F304219" w14:textId="6090EFB1" w:rsidR="007B1BC5" w:rsidRDefault="009016B1">
      <w:pPr>
        <w:pStyle w:val="TOC1"/>
        <w:tabs>
          <w:tab w:val="right" w:leader="dot" w:pos="9350"/>
        </w:tabs>
        <w:rPr>
          <w:rFonts w:asciiTheme="minorHAnsi" w:eastAsiaTheme="minorEastAsia" w:hAnsiTheme="minorHAnsi"/>
          <w:noProof/>
          <w:color w:val="auto"/>
          <w:sz w:val="22"/>
          <w:lang w:eastAsia="fr-CA"/>
        </w:rPr>
      </w:pPr>
      <w:r w:rsidRPr="00A16808">
        <w:rPr>
          <w:rFonts w:cs="Arial"/>
          <w:sz w:val="22"/>
        </w:rPr>
        <w:fldChar w:fldCharType="begin"/>
      </w:r>
      <w:r w:rsidRPr="00A16808">
        <w:rPr>
          <w:rFonts w:cs="Arial"/>
          <w:sz w:val="22"/>
        </w:rPr>
        <w:instrText xml:space="preserve"> TOC \o "1-2" \h \z \u </w:instrText>
      </w:r>
      <w:r w:rsidRPr="00A16808">
        <w:rPr>
          <w:rFonts w:cs="Arial"/>
          <w:sz w:val="22"/>
        </w:rPr>
        <w:fldChar w:fldCharType="separate"/>
      </w:r>
      <w:hyperlink w:anchor="_Toc55452605" w:history="1">
        <w:r w:rsidR="007B1BC5" w:rsidRPr="00957A7C">
          <w:rPr>
            <w:rStyle w:val="Hyperlink"/>
            <w:noProof/>
          </w:rPr>
          <w:t>Introduction</w:t>
        </w:r>
        <w:r w:rsidR="007B1BC5">
          <w:rPr>
            <w:noProof/>
            <w:webHidden/>
          </w:rPr>
          <w:tab/>
        </w:r>
        <w:r w:rsidR="007B1BC5">
          <w:rPr>
            <w:noProof/>
            <w:webHidden/>
          </w:rPr>
          <w:fldChar w:fldCharType="begin"/>
        </w:r>
        <w:r w:rsidR="007B1BC5">
          <w:rPr>
            <w:noProof/>
            <w:webHidden/>
          </w:rPr>
          <w:instrText xml:space="preserve"> PAGEREF _Toc55452605 \h </w:instrText>
        </w:r>
        <w:r w:rsidR="007B1BC5">
          <w:rPr>
            <w:noProof/>
            <w:webHidden/>
          </w:rPr>
        </w:r>
        <w:r w:rsidR="007B1BC5">
          <w:rPr>
            <w:noProof/>
            <w:webHidden/>
          </w:rPr>
          <w:fldChar w:fldCharType="separate"/>
        </w:r>
        <w:r w:rsidR="004957FF">
          <w:rPr>
            <w:noProof/>
            <w:webHidden/>
          </w:rPr>
          <w:t>2</w:t>
        </w:r>
        <w:r w:rsidR="007B1BC5">
          <w:rPr>
            <w:noProof/>
            <w:webHidden/>
          </w:rPr>
          <w:fldChar w:fldCharType="end"/>
        </w:r>
      </w:hyperlink>
    </w:p>
    <w:p w14:paraId="49646058" w14:textId="0C727771"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06" w:history="1">
        <w:r w:rsidR="007B1BC5" w:rsidRPr="00957A7C">
          <w:rPr>
            <w:rStyle w:val="Hyperlink"/>
            <w:noProof/>
          </w:rPr>
          <w:t>Aperçu du projet</w:t>
        </w:r>
        <w:r w:rsidR="007B1BC5">
          <w:rPr>
            <w:noProof/>
            <w:webHidden/>
          </w:rPr>
          <w:tab/>
        </w:r>
        <w:r w:rsidR="007B1BC5">
          <w:rPr>
            <w:noProof/>
            <w:webHidden/>
          </w:rPr>
          <w:fldChar w:fldCharType="begin"/>
        </w:r>
        <w:r w:rsidR="007B1BC5">
          <w:rPr>
            <w:noProof/>
            <w:webHidden/>
          </w:rPr>
          <w:instrText xml:space="preserve"> PAGEREF _Toc55452606 \h </w:instrText>
        </w:r>
        <w:r w:rsidR="007B1BC5">
          <w:rPr>
            <w:noProof/>
            <w:webHidden/>
          </w:rPr>
        </w:r>
        <w:r w:rsidR="007B1BC5">
          <w:rPr>
            <w:noProof/>
            <w:webHidden/>
          </w:rPr>
          <w:fldChar w:fldCharType="separate"/>
        </w:r>
        <w:r w:rsidR="004957FF">
          <w:rPr>
            <w:noProof/>
            <w:webHidden/>
          </w:rPr>
          <w:t>2</w:t>
        </w:r>
        <w:r w:rsidR="007B1BC5">
          <w:rPr>
            <w:noProof/>
            <w:webHidden/>
          </w:rPr>
          <w:fldChar w:fldCharType="end"/>
        </w:r>
      </w:hyperlink>
    </w:p>
    <w:p w14:paraId="2AD0FF12" w14:textId="6BF0529C"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07" w:history="1">
        <w:r w:rsidR="007B1BC5" w:rsidRPr="00957A7C">
          <w:rPr>
            <w:rStyle w:val="Hyperlink"/>
            <w:noProof/>
          </w:rPr>
          <w:t>Connaissances préalables</w:t>
        </w:r>
        <w:r w:rsidR="007B1BC5">
          <w:rPr>
            <w:noProof/>
            <w:webHidden/>
          </w:rPr>
          <w:tab/>
        </w:r>
        <w:r w:rsidR="007B1BC5">
          <w:rPr>
            <w:noProof/>
            <w:webHidden/>
          </w:rPr>
          <w:fldChar w:fldCharType="begin"/>
        </w:r>
        <w:r w:rsidR="007B1BC5">
          <w:rPr>
            <w:noProof/>
            <w:webHidden/>
          </w:rPr>
          <w:instrText xml:space="preserve"> PAGEREF _Toc55452607 \h </w:instrText>
        </w:r>
        <w:r w:rsidR="007B1BC5">
          <w:rPr>
            <w:noProof/>
            <w:webHidden/>
          </w:rPr>
        </w:r>
        <w:r w:rsidR="007B1BC5">
          <w:rPr>
            <w:noProof/>
            <w:webHidden/>
          </w:rPr>
          <w:fldChar w:fldCharType="separate"/>
        </w:r>
        <w:r w:rsidR="004957FF">
          <w:rPr>
            <w:noProof/>
            <w:webHidden/>
          </w:rPr>
          <w:t>3</w:t>
        </w:r>
        <w:r w:rsidR="007B1BC5">
          <w:rPr>
            <w:noProof/>
            <w:webHidden/>
          </w:rPr>
          <w:fldChar w:fldCharType="end"/>
        </w:r>
      </w:hyperlink>
    </w:p>
    <w:p w14:paraId="2ED61F32" w14:textId="347B8C2E"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08" w:history="1">
        <w:r w:rsidR="007B1BC5" w:rsidRPr="00957A7C">
          <w:rPr>
            <w:rStyle w:val="Hyperlink"/>
            <w:noProof/>
          </w:rPr>
          <w:t>Activités d’apprentissage</w:t>
        </w:r>
        <w:r w:rsidR="007B1BC5">
          <w:rPr>
            <w:noProof/>
            <w:webHidden/>
          </w:rPr>
          <w:tab/>
        </w:r>
        <w:r w:rsidR="007B1BC5">
          <w:rPr>
            <w:noProof/>
            <w:webHidden/>
          </w:rPr>
          <w:fldChar w:fldCharType="begin"/>
        </w:r>
        <w:r w:rsidR="007B1BC5">
          <w:rPr>
            <w:noProof/>
            <w:webHidden/>
          </w:rPr>
          <w:instrText xml:space="preserve"> PAGEREF _Toc55452608 \h </w:instrText>
        </w:r>
        <w:r w:rsidR="007B1BC5">
          <w:rPr>
            <w:noProof/>
            <w:webHidden/>
          </w:rPr>
        </w:r>
        <w:r w:rsidR="007B1BC5">
          <w:rPr>
            <w:noProof/>
            <w:webHidden/>
          </w:rPr>
          <w:fldChar w:fldCharType="separate"/>
        </w:r>
        <w:r w:rsidR="004957FF">
          <w:rPr>
            <w:noProof/>
            <w:webHidden/>
          </w:rPr>
          <w:t>3</w:t>
        </w:r>
        <w:r w:rsidR="007B1BC5">
          <w:rPr>
            <w:noProof/>
            <w:webHidden/>
          </w:rPr>
          <w:fldChar w:fldCharType="end"/>
        </w:r>
      </w:hyperlink>
    </w:p>
    <w:p w14:paraId="677789D8" w14:textId="3CA5BE80"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09" w:history="1">
        <w:r w:rsidR="007B1BC5" w:rsidRPr="00957A7C">
          <w:rPr>
            <w:rStyle w:val="Hyperlink"/>
            <w:noProof/>
          </w:rPr>
          <w:t>Planification</w:t>
        </w:r>
        <w:r w:rsidR="007B1BC5">
          <w:rPr>
            <w:noProof/>
            <w:webHidden/>
          </w:rPr>
          <w:tab/>
        </w:r>
        <w:r w:rsidR="007B1BC5">
          <w:rPr>
            <w:noProof/>
            <w:webHidden/>
          </w:rPr>
          <w:fldChar w:fldCharType="begin"/>
        </w:r>
        <w:r w:rsidR="007B1BC5">
          <w:rPr>
            <w:noProof/>
            <w:webHidden/>
          </w:rPr>
          <w:instrText xml:space="preserve"> PAGEREF _Toc55452609 \h </w:instrText>
        </w:r>
        <w:r w:rsidR="007B1BC5">
          <w:rPr>
            <w:noProof/>
            <w:webHidden/>
          </w:rPr>
        </w:r>
        <w:r w:rsidR="007B1BC5">
          <w:rPr>
            <w:noProof/>
            <w:webHidden/>
          </w:rPr>
          <w:fldChar w:fldCharType="separate"/>
        </w:r>
        <w:r w:rsidR="004957FF">
          <w:rPr>
            <w:noProof/>
            <w:webHidden/>
          </w:rPr>
          <w:t>4</w:t>
        </w:r>
        <w:r w:rsidR="007B1BC5">
          <w:rPr>
            <w:noProof/>
            <w:webHidden/>
          </w:rPr>
          <w:fldChar w:fldCharType="end"/>
        </w:r>
      </w:hyperlink>
    </w:p>
    <w:p w14:paraId="6FF004A6" w14:textId="75D07735"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10" w:history="1">
        <w:r w:rsidR="007B1BC5" w:rsidRPr="00957A7C">
          <w:rPr>
            <w:rStyle w:val="Hyperlink"/>
            <w:noProof/>
          </w:rPr>
          <w:t>Ressources</w:t>
        </w:r>
        <w:r w:rsidR="007B1BC5">
          <w:rPr>
            <w:noProof/>
            <w:webHidden/>
          </w:rPr>
          <w:tab/>
        </w:r>
        <w:r w:rsidR="007B1BC5">
          <w:rPr>
            <w:noProof/>
            <w:webHidden/>
          </w:rPr>
          <w:fldChar w:fldCharType="begin"/>
        </w:r>
        <w:r w:rsidR="007B1BC5">
          <w:rPr>
            <w:noProof/>
            <w:webHidden/>
          </w:rPr>
          <w:instrText xml:space="preserve"> PAGEREF _Toc55452610 \h </w:instrText>
        </w:r>
        <w:r w:rsidR="007B1BC5">
          <w:rPr>
            <w:noProof/>
            <w:webHidden/>
          </w:rPr>
        </w:r>
        <w:r w:rsidR="007B1BC5">
          <w:rPr>
            <w:noProof/>
            <w:webHidden/>
          </w:rPr>
          <w:fldChar w:fldCharType="separate"/>
        </w:r>
        <w:r w:rsidR="004957FF">
          <w:rPr>
            <w:noProof/>
            <w:webHidden/>
          </w:rPr>
          <w:t>4</w:t>
        </w:r>
        <w:r w:rsidR="007B1BC5">
          <w:rPr>
            <w:noProof/>
            <w:webHidden/>
          </w:rPr>
          <w:fldChar w:fldCharType="end"/>
        </w:r>
      </w:hyperlink>
    </w:p>
    <w:p w14:paraId="65EF44B2" w14:textId="3C92D280"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11" w:history="1">
        <w:r w:rsidR="007B1BC5" w:rsidRPr="00957A7C">
          <w:rPr>
            <w:rStyle w:val="Hyperlink"/>
            <w:noProof/>
          </w:rPr>
          <w:t>Stratégies pédagogiques</w:t>
        </w:r>
        <w:r w:rsidR="007B1BC5">
          <w:rPr>
            <w:noProof/>
            <w:webHidden/>
          </w:rPr>
          <w:tab/>
        </w:r>
        <w:r w:rsidR="007B1BC5">
          <w:rPr>
            <w:noProof/>
            <w:webHidden/>
          </w:rPr>
          <w:fldChar w:fldCharType="begin"/>
        </w:r>
        <w:r w:rsidR="007B1BC5">
          <w:rPr>
            <w:noProof/>
            <w:webHidden/>
          </w:rPr>
          <w:instrText xml:space="preserve"> PAGEREF _Toc55452611 \h </w:instrText>
        </w:r>
        <w:r w:rsidR="007B1BC5">
          <w:rPr>
            <w:noProof/>
            <w:webHidden/>
          </w:rPr>
        </w:r>
        <w:r w:rsidR="007B1BC5">
          <w:rPr>
            <w:noProof/>
            <w:webHidden/>
          </w:rPr>
          <w:fldChar w:fldCharType="separate"/>
        </w:r>
        <w:r w:rsidR="004957FF">
          <w:rPr>
            <w:noProof/>
            <w:webHidden/>
          </w:rPr>
          <w:t>6</w:t>
        </w:r>
        <w:r w:rsidR="007B1BC5">
          <w:rPr>
            <w:noProof/>
            <w:webHidden/>
          </w:rPr>
          <w:fldChar w:fldCharType="end"/>
        </w:r>
      </w:hyperlink>
    </w:p>
    <w:p w14:paraId="43169A04" w14:textId="5671E57A"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13" w:history="1">
        <w:r w:rsidR="007B1BC5" w:rsidRPr="00957A7C">
          <w:rPr>
            <w:rStyle w:val="Hyperlink"/>
            <w:noProof/>
            <w:lang w:eastAsia="en-CA"/>
          </w:rPr>
          <w:t>Stratégies de motivation</w:t>
        </w:r>
        <w:r w:rsidR="007B1BC5">
          <w:rPr>
            <w:noProof/>
            <w:webHidden/>
          </w:rPr>
          <w:tab/>
        </w:r>
        <w:r w:rsidR="007B1BC5">
          <w:rPr>
            <w:noProof/>
            <w:webHidden/>
          </w:rPr>
          <w:fldChar w:fldCharType="begin"/>
        </w:r>
        <w:r w:rsidR="007B1BC5">
          <w:rPr>
            <w:noProof/>
            <w:webHidden/>
          </w:rPr>
          <w:instrText xml:space="preserve"> PAGEREF _Toc55452613 \h </w:instrText>
        </w:r>
        <w:r w:rsidR="007B1BC5">
          <w:rPr>
            <w:noProof/>
            <w:webHidden/>
          </w:rPr>
        </w:r>
        <w:r w:rsidR="007B1BC5">
          <w:rPr>
            <w:noProof/>
            <w:webHidden/>
          </w:rPr>
          <w:fldChar w:fldCharType="separate"/>
        </w:r>
        <w:r w:rsidR="004957FF">
          <w:rPr>
            <w:noProof/>
            <w:webHidden/>
          </w:rPr>
          <w:t>6</w:t>
        </w:r>
        <w:r w:rsidR="007B1BC5">
          <w:rPr>
            <w:noProof/>
            <w:webHidden/>
          </w:rPr>
          <w:fldChar w:fldCharType="end"/>
        </w:r>
      </w:hyperlink>
    </w:p>
    <w:p w14:paraId="2E6717F9" w14:textId="6927CCCF"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15" w:history="1">
        <w:r w:rsidR="007B1BC5" w:rsidRPr="00957A7C">
          <w:rPr>
            <w:rStyle w:val="Hyperlink"/>
            <w:noProof/>
          </w:rPr>
          <w:t>Objectifs d'apprentissage et critères de réussite</w:t>
        </w:r>
        <w:r w:rsidR="007B1BC5">
          <w:rPr>
            <w:noProof/>
            <w:webHidden/>
          </w:rPr>
          <w:tab/>
        </w:r>
        <w:r w:rsidR="007B1BC5">
          <w:rPr>
            <w:noProof/>
            <w:webHidden/>
          </w:rPr>
          <w:fldChar w:fldCharType="begin"/>
        </w:r>
        <w:r w:rsidR="007B1BC5">
          <w:rPr>
            <w:noProof/>
            <w:webHidden/>
          </w:rPr>
          <w:instrText xml:space="preserve"> PAGEREF _Toc55452615 \h </w:instrText>
        </w:r>
        <w:r w:rsidR="007B1BC5">
          <w:rPr>
            <w:noProof/>
            <w:webHidden/>
          </w:rPr>
        </w:r>
        <w:r w:rsidR="007B1BC5">
          <w:rPr>
            <w:noProof/>
            <w:webHidden/>
          </w:rPr>
          <w:fldChar w:fldCharType="separate"/>
        </w:r>
        <w:r w:rsidR="004957FF">
          <w:rPr>
            <w:noProof/>
            <w:webHidden/>
          </w:rPr>
          <w:t>6</w:t>
        </w:r>
        <w:r w:rsidR="007B1BC5">
          <w:rPr>
            <w:noProof/>
            <w:webHidden/>
          </w:rPr>
          <w:fldChar w:fldCharType="end"/>
        </w:r>
      </w:hyperlink>
    </w:p>
    <w:p w14:paraId="46BAB34C" w14:textId="25C4FFD9"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18" w:history="1">
        <w:r w:rsidR="007B1BC5" w:rsidRPr="00957A7C">
          <w:rPr>
            <w:rStyle w:val="Hyperlink"/>
            <w:noProof/>
          </w:rPr>
          <w:t>Attentes et contenus d’apprentissage</w:t>
        </w:r>
        <w:r w:rsidR="007B1BC5">
          <w:rPr>
            <w:noProof/>
            <w:webHidden/>
          </w:rPr>
          <w:tab/>
        </w:r>
        <w:r w:rsidR="007B1BC5">
          <w:rPr>
            <w:noProof/>
            <w:webHidden/>
          </w:rPr>
          <w:fldChar w:fldCharType="begin"/>
        </w:r>
        <w:r w:rsidR="007B1BC5">
          <w:rPr>
            <w:noProof/>
            <w:webHidden/>
          </w:rPr>
          <w:instrText xml:space="preserve"> PAGEREF _Toc55452618 \h </w:instrText>
        </w:r>
        <w:r w:rsidR="007B1BC5">
          <w:rPr>
            <w:noProof/>
            <w:webHidden/>
          </w:rPr>
        </w:r>
        <w:r w:rsidR="007B1BC5">
          <w:rPr>
            <w:noProof/>
            <w:webHidden/>
          </w:rPr>
          <w:fldChar w:fldCharType="separate"/>
        </w:r>
        <w:r w:rsidR="004957FF">
          <w:rPr>
            <w:noProof/>
            <w:webHidden/>
          </w:rPr>
          <w:t>7</w:t>
        </w:r>
        <w:r w:rsidR="007B1BC5">
          <w:rPr>
            <w:noProof/>
            <w:webHidden/>
          </w:rPr>
          <w:fldChar w:fldCharType="end"/>
        </w:r>
      </w:hyperlink>
    </w:p>
    <w:p w14:paraId="037D32D8" w14:textId="09EA95B2" w:rsidR="007B1BC5" w:rsidRDefault="00817BC4">
      <w:pPr>
        <w:pStyle w:val="TOC2"/>
        <w:tabs>
          <w:tab w:val="right" w:leader="dot" w:pos="9350"/>
        </w:tabs>
        <w:rPr>
          <w:rFonts w:asciiTheme="minorHAnsi" w:eastAsiaTheme="minorEastAsia" w:hAnsiTheme="minorHAnsi"/>
          <w:noProof/>
          <w:color w:val="auto"/>
          <w:sz w:val="22"/>
          <w:lang w:eastAsia="fr-CA"/>
        </w:rPr>
      </w:pPr>
      <w:hyperlink w:anchor="_Toc55452619" w:history="1">
        <w:r w:rsidR="007B1BC5" w:rsidRPr="00957A7C">
          <w:rPr>
            <w:rStyle w:val="Hyperlink"/>
            <w:noProof/>
          </w:rPr>
          <w:t>Attentes</w:t>
        </w:r>
        <w:r w:rsidR="007B1BC5">
          <w:rPr>
            <w:noProof/>
            <w:webHidden/>
          </w:rPr>
          <w:tab/>
        </w:r>
        <w:r w:rsidR="007B1BC5">
          <w:rPr>
            <w:noProof/>
            <w:webHidden/>
          </w:rPr>
          <w:fldChar w:fldCharType="begin"/>
        </w:r>
        <w:r w:rsidR="007B1BC5">
          <w:rPr>
            <w:noProof/>
            <w:webHidden/>
          </w:rPr>
          <w:instrText xml:space="preserve"> PAGEREF _Toc55452619 \h </w:instrText>
        </w:r>
        <w:r w:rsidR="007B1BC5">
          <w:rPr>
            <w:noProof/>
            <w:webHidden/>
          </w:rPr>
        </w:r>
        <w:r w:rsidR="007B1BC5">
          <w:rPr>
            <w:noProof/>
            <w:webHidden/>
          </w:rPr>
          <w:fldChar w:fldCharType="separate"/>
        </w:r>
        <w:r w:rsidR="004957FF">
          <w:rPr>
            <w:noProof/>
            <w:webHidden/>
          </w:rPr>
          <w:t>7</w:t>
        </w:r>
        <w:r w:rsidR="007B1BC5">
          <w:rPr>
            <w:noProof/>
            <w:webHidden/>
          </w:rPr>
          <w:fldChar w:fldCharType="end"/>
        </w:r>
      </w:hyperlink>
    </w:p>
    <w:p w14:paraId="75143FD6" w14:textId="72774EC7" w:rsidR="007B1BC5" w:rsidRDefault="00817BC4">
      <w:pPr>
        <w:pStyle w:val="TOC2"/>
        <w:tabs>
          <w:tab w:val="right" w:leader="dot" w:pos="9350"/>
        </w:tabs>
        <w:rPr>
          <w:rFonts w:asciiTheme="minorHAnsi" w:eastAsiaTheme="minorEastAsia" w:hAnsiTheme="minorHAnsi"/>
          <w:noProof/>
          <w:color w:val="auto"/>
          <w:sz w:val="22"/>
          <w:lang w:eastAsia="fr-CA"/>
        </w:rPr>
      </w:pPr>
      <w:hyperlink w:anchor="_Toc55452620" w:history="1">
        <w:r w:rsidR="007B1BC5" w:rsidRPr="00957A7C">
          <w:rPr>
            <w:rStyle w:val="Hyperlink"/>
            <w:noProof/>
          </w:rPr>
          <w:t>Contenus d’apprentissage</w:t>
        </w:r>
        <w:r w:rsidR="007B1BC5">
          <w:rPr>
            <w:noProof/>
            <w:webHidden/>
          </w:rPr>
          <w:tab/>
        </w:r>
        <w:r w:rsidR="007B1BC5">
          <w:rPr>
            <w:noProof/>
            <w:webHidden/>
          </w:rPr>
          <w:fldChar w:fldCharType="begin"/>
        </w:r>
        <w:r w:rsidR="007B1BC5">
          <w:rPr>
            <w:noProof/>
            <w:webHidden/>
          </w:rPr>
          <w:instrText xml:space="preserve"> PAGEREF _Toc55452620 \h </w:instrText>
        </w:r>
        <w:r w:rsidR="007B1BC5">
          <w:rPr>
            <w:noProof/>
            <w:webHidden/>
          </w:rPr>
        </w:r>
        <w:r w:rsidR="007B1BC5">
          <w:rPr>
            <w:noProof/>
            <w:webHidden/>
          </w:rPr>
          <w:fldChar w:fldCharType="separate"/>
        </w:r>
        <w:r w:rsidR="004957FF">
          <w:rPr>
            <w:noProof/>
            <w:webHidden/>
          </w:rPr>
          <w:t>7</w:t>
        </w:r>
        <w:r w:rsidR="007B1BC5">
          <w:rPr>
            <w:noProof/>
            <w:webHidden/>
          </w:rPr>
          <w:fldChar w:fldCharType="end"/>
        </w:r>
      </w:hyperlink>
    </w:p>
    <w:p w14:paraId="24E1FDDD" w14:textId="77E366EC"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21" w:history="1">
        <w:r w:rsidR="007B1BC5" w:rsidRPr="00957A7C">
          <w:rPr>
            <w:rStyle w:val="Hyperlink"/>
            <w:noProof/>
            <w:lang w:eastAsia="en-CA"/>
          </w:rPr>
          <w:t>Préoccupations et attentes liées à la santé et la sécurité</w:t>
        </w:r>
        <w:r w:rsidR="007B1BC5">
          <w:rPr>
            <w:noProof/>
            <w:webHidden/>
          </w:rPr>
          <w:tab/>
        </w:r>
        <w:r w:rsidR="007B1BC5">
          <w:rPr>
            <w:noProof/>
            <w:webHidden/>
          </w:rPr>
          <w:fldChar w:fldCharType="begin"/>
        </w:r>
        <w:r w:rsidR="007B1BC5">
          <w:rPr>
            <w:noProof/>
            <w:webHidden/>
          </w:rPr>
          <w:instrText xml:space="preserve"> PAGEREF _Toc55452621 \h </w:instrText>
        </w:r>
        <w:r w:rsidR="007B1BC5">
          <w:rPr>
            <w:noProof/>
            <w:webHidden/>
          </w:rPr>
        </w:r>
        <w:r w:rsidR="007B1BC5">
          <w:rPr>
            <w:noProof/>
            <w:webHidden/>
          </w:rPr>
          <w:fldChar w:fldCharType="separate"/>
        </w:r>
        <w:r w:rsidR="004957FF">
          <w:rPr>
            <w:noProof/>
            <w:webHidden/>
          </w:rPr>
          <w:t>8</w:t>
        </w:r>
        <w:r w:rsidR="007B1BC5">
          <w:rPr>
            <w:noProof/>
            <w:webHidden/>
          </w:rPr>
          <w:fldChar w:fldCharType="end"/>
        </w:r>
      </w:hyperlink>
    </w:p>
    <w:p w14:paraId="0CD4CA59" w14:textId="465E5409"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22" w:history="1">
        <w:r w:rsidR="007B1BC5" w:rsidRPr="00957A7C">
          <w:rPr>
            <w:rStyle w:val="Hyperlink"/>
            <w:noProof/>
          </w:rPr>
          <w:t>ÉPI:</w:t>
        </w:r>
        <w:r w:rsidR="007B1BC5">
          <w:rPr>
            <w:noProof/>
            <w:webHidden/>
          </w:rPr>
          <w:tab/>
        </w:r>
        <w:r w:rsidR="007B1BC5">
          <w:rPr>
            <w:noProof/>
            <w:webHidden/>
          </w:rPr>
          <w:fldChar w:fldCharType="begin"/>
        </w:r>
        <w:r w:rsidR="007B1BC5">
          <w:rPr>
            <w:noProof/>
            <w:webHidden/>
          </w:rPr>
          <w:instrText xml:space="preserve"> PAGEREF _Toc55452622 \h </w:instrText>
        </w:r>
        <w:r w:rsidR="007B1BC5">
          <w:rPr>
            <w:noProof/>
            <w:webHidden/>
          </w:rPr>
        </w:r>
        <w:r w:rsidR="007B1BC5">
          <w:rPr>
            <w:noProof/>
            <w:webHidden/>
          </w:rPr>
          <w:fldChar w:fldCharType="separate"/>
        </w:r>
        <w:r w:rsidR="004957FF">
          <w:rPr>
            <w:noProof/>
            <w:webHidden/>
          </w:rPr>
          <w:t>8</w:t>
        </w:r>
        <w:r w:rsidR="007B1BC5">
          <w:rPr>
            <w:noProof/>
            <w:webHidden/>
          </w:rPr>
          <w:fldChar w:fldCharType="end"/>
        </w:r>
      </w:hyperlink>
    </w:p>
    <w:p w14:paraId="5A63819C" w14:textId="1CD68837"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23" w:history="1">
        <w:r w:rsidR="007B1BC5" w:rsidRPr="00957A7C">
          <w:rPr>
            <w:rStyle w:val="Hyperlink"/>
            <w:noProof/>
            <w:lang w:eastAsia="en-CA"/>
          </w:rPr>
          <w:t>Ressources OCTE SÉCURIdoc et outilSÉCUR</w:t>
        </w:r>
        <w:r w:rsidR="007B1BC5">
          <w:rPr>
            <w:noProof/>
            <w:webHidden/>
          </w:rPr>
          <w:tab/>
        </w:r>
        <w:r w:rsidR="007B1BC5">
          <w:rPr>
            <w:noProof/>
            <w:webHidden/>
          </w:rPr>
          <w:fldChar w:fldCharType="begin"/>
        </w:r>
        <w:r w:rsidR="007B1BC5">
          <w:rPr>
            <w:noProof/>
            <w:webHidden/>
          </w:rPr>
          <w:instrText xml:space="preserve"> PAGEREF _Toc55452623 \h </w:instrText>
        </w:r>
        <w:r w:rsidR="007B1BC5">
          <w:rPr>
            <w:noProof/>
            <w:webHidden/>
          </w:rPr>
        </w:r>
        <w:r w:rsidR="007B1BC5">
          <w:rPr>
            <w:noProof/>
            <w:webHidden/>
          </w:rPr>
          <w:fldChar w:fldCharType="separate"/>
        </w:r>
        <w:r w:rsidR="004957FF">
          <w:rPr>
            <w:noProof/>
            <w:webHidden/>
          </w:rPr>
          <w:t>8</w:t>
        </w:r>
        <w:r w:rsidR="007B1BC5">
          <w:rPr>
            <w:noProof/>
            <w:webHidden/>
          </w:rPr>
          <w:fldChar w:fldCharType="end"/>
        </w:r>
      </w:hyperlink>
    </w:p>
    <w:p w14:paraId="3670303D" w14:textId="0D6F82A2"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24" w:history="1">
        <w:r w:rsidR="007B1BC5" w:rsidRPr="00957A7C">
          <w:rPr>
            <w:rStyle w:val="Hyperlink"/>
            <w:noProof/>
          </w:rPr>
          <w:t>Défis</w:t>
        </w:r>
        <w:r w:rsidR="007B1BC5">
          <w:rPr>
            <w:noProof/>
            <w:webHidden/>
          </w:rPr>
          <w:tab/>
        </w:r>
        <w:r w:rsidR="007B1BC5">
          <w:rPr>
            <w:noProof/>
            <w:webHidden/>
          </w:rPr>
          <w:fldChar w:fldCharType="begin"/>
        </w:r>
        <w:r w:rsidR="007B1BC5">
          <w:rPr>
            <w:noProof/>
            <w:webHidden/>
          </w:rPr>
          <w:instrText xml:space="preserve"> PAGEREF _Toc55452624 \h </w:instrText>
        </w:r>
        <w:r w:rsidR="007B1BC5">
          <w:rPr>
            <w:noProof/>
            <w:webHidden/>
          </w:rPr>
        </w:r>
        <w:r w:rsidR="007B1BC5">
          <w:rPr>
            <w:noProof/>
            <w:webHidden/>
          </w:rPr>
          <w:fldChar w:fldCharType="separate"/>
        </w:r>
        <w:r w:rsidR="004957FF">
          <w:rPr>
            <w:noProof/>
            <w:webHidden/>
          </w:rPr>
          <w:t>8</w:t>
        </w:r>
        <w:r w:rsidR="007B1BC5">
          <w:rPr>
            <w:noProof/>
            <w:webHidden/>
          </w:rPr>
          <w:fldChar w:fldCharType="end"/>
        </w:r>
      </w:hyperlink>
    </w:p>
    <w:p w14:paraId="15B439A7" w14:textId="5572A66C"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26" w:history="1">
        <w:r w:rsidR="007B1BC5" w:rsidRPr="00957A7C">
          <w:rPr>
            <w:rStyle w:val="Hyperlink"/>
            <w:noProof/>
            <w:lang w:eastAsia="en-CA"/>
          </w:rPr>
          <w:t>Différenciation pédagogique</w:t>
        </w:r>
        <w:r w:rsidR="007B1BC5">
          <w:rPr>
            <w:noProof/>
            <w:webHidden/>
          </w:rPr>
          <w:tab/>
        </w:r>
        <w:r w:rsidR="007B1BC5">
          <w:rPr>
            <w:noProof/>
            <w:webHidden/>
          </w:rPr>
          <w:fldChar w:fldCharType="begin"/>
        </w:r>
        <w:r w:rsidR="007B1BC5">
          <w:rPr>
            <w:noProof/>
            <w:webHidden/>
          </w:rPr>
          <w:instrText xml:space="preserve"> PAGEREF _Toc55452626 \h </w:instrText>
        </w:r>
        <w:r w:rsidR="007B1BC5">
          <w:rPr>
            <w:noProof/>
            <w:webHidden/>
          </w:rPr>
        </w:r>
        <w:r w:rsidR="007B1BC5">
          <w:rPr>
            <w:noProof/>
            <w:webHidden/>
          </w:rPr>
          <w:fldChar w:fldCharType="separate"/>
        </w:r>
        <w:r w:rsidR="004957FF">
          <w:rPr>
            <w:noProof/>
            <w:webHidden/>
          </w:rPr>
          <w:t>8</w:t>
        </w:r>
        <w:r w:rsidR="007B1BC5">
          <w:rPr>
            <w:noProof/>
            <w:webHidden/>
          </w:rPr>
          <w:fldChar w:fldCharType="end"/>
        </w:r>
      </w:hyperlink>
    </w:p>
    <w:p w14:paraId="3E146C12" w14:textId="5D165C72"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27" w:history="1">
        <w:r w:rsidR="007B1BC5" w:rsidRPr="00957A7C">
          <w:rPr>
            <w:rStyle w:val="Hyperlink"/>
            <w:noProof/>
          </w:rPr>
          <w:t>Évaluation</w:t>
        </w:r>
        <w:r w:rsidR="007B1BC5">
          <w:rPr>
            <w:noProof/>
            <w:webHidden/>
          </w:rPr>
          <w:tab/>
        </w:r>
        <w:r w:rsidR="007B1BC5">
          <w:rPr>
            <w:noProof/>
            <w:webHidden/>
          </w:rPr>
          <w:fldChar w:fldCharType="begin"/>
        </w:r>
        <w:r w:rsidR="007B1BC5">
          <w:rPr>
            <w:noProof/>
            <w:webHidden/>
          </w:rPr>
          <w:instrText xml:space="preserve"> PAGEREF _Toc55452627 \h </w:instrText>
        </w:r>
        <w:r w:rsidR="007B1BC5">
          <w:rPr>
            <w:noProof/>
            <w:webHidden/>
          </w:rPr>
        </w:r>
        <w:r w:rsidR="007B1BC5">
          <w:rPr>
            <w:noProof/>
            <w:webHidden/>
          </w:rPr>
          <w:fldChar w:fldCharType="separate"/>
        </w:r>
        <w:r w:rsidR="004957FF">
          <w:rPr>
            <w:noProof/>
            <w:webHidden/>
          </w:rPr>
          <w:t>9</w:t>
        </w:r>
        <w:r w:rsidR="007B1BC5">
          <w:rPr>
            <w:noProof/>
            <w:webHidden/>
          </w:rPr>
          <w:fldChar w:fldCharType="end"/>
        </w:r>
      </w:hyperlink>
    </w:p>
    <w:p w14:paraId="3082D56B" w14:textId="27AD6774"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28" w:history="1">
        <w:r w:rsidR="007B1BC5" w:rsidRPr="00957A7C">
          <w:rPr>
            <w:rStyle w:val="Hyperlink"/>
            <w:noProof/>
          </w:rPr>
          <w:t>Carrières dans le domaine de la technologie</w:t>
        </w:r>
        <w:r w:rsidR="007B1BC5">
          <w:rPr>
            <w:noProof/>
            <w:webHidden/>
          </w:rPr>
          <w:tab/>
        </w:r>
        <w:r w:rsidR="007B1BC5">
          <w:rPr>
            <w:noProof/>
            <w:webHidden/>
          </w:rPr>
          <w:fldChar w:fldCharType="begin"/>
        </w:r>
        <w:r w:rsidR="007B1BC5">
          <w:rPr>
            <w:noProof/>
            <w:webHidden/>
          </w:rPr>
          <w:instrText xml:space="preserve"> PAGEREF _Toc55452628 \h </w:instrText>
        </w:r>
        <w:r w:rsidR="007B1BC5">
          <w:rPr>
            <w:noProof/>
            <w:webHidden/>
          </w:rPr>
        </w:r>
        <w:r w:rsidR="007B1BC5">
          <w:rPr>
            <w:noProof/>
            <w:webHidden/>
          </w:rPr>
          <w:fldChar w:fldCharType="separate"/>
        </w:r>
        <w:r w:rsidR="004957FF">
          <w:rPr>
            <w:noProof/>
            <w:webHidden/>
          </w:rPr>
          <w:t>9</w:t>
        </w:r>
        <w:r w:rsidR="007B1BC5">
          <w:rPr>
            <w:noProof/>
            <w:webHidden/>
          </w:rPr>
          <w:fldChar w:fldCharType="end"/>
        </w:r>
      </w:hyperlink>
    </w:p>
    <w:p w14:paraId="26422C69" w14:textId="73EAA1D7"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29" w:history="1">
        <w:r w:rsidR="007B1BC5" w:rsidRPr="00957A7C">
          <w:rPr>
            <w:rStyle w:val="Hyperlink"/>
            <w:noProof/>
          </w:rPr>
          <w:t>Considérations éthiques et environnementales</w:t>
        </w:r>
        <w:r w:rsidR="007B1BC5">
          <w:rPr>
            <w:noProof/>
            <w:webHidden/>
          </w:rPr>
          <w:tab/>
        </w:r>
        <w:r w:rsidR="007B1BC5">
          <w:rPr>
            <w:noProof/>
            <w:webHidden/>
          </w:rPr>
          <w:fldChar w:fldCharType="begin"/>
        </w:r>
        <w:r w:rsidR="007B1BC5">
          <w:rPr>
            <w:noProof/>
            <w:webHidden/>
          </w:rPr>
          <w:instrText xml:space="preserve"> PAGEREF _Toc55452629 \h </w:instrText>
        </w:r>
        <w:r w:rsidR="007B1BC5">
          <w:rPr>
            <w:noProof/>
            <w:webHidden/>
          </w:rPr>
        </w:r>
        <w:r w:rsidR="007B1BC5">
          <w:rPr>
            <w:noProof/>
            <w:webHidden/>
          </w:rPr>
          <w:fldChar w:fldCharType="separate"/>
        </w:r>
        <w:r w:rsidR="004957FF">
          <w:rPr>
            <w:noProof/>
            <w:webHidden/>
          </w:rPr>
          <w:t>10</w:t>
        </w:r>
        <w:r w:rsidR="007B1BC5">
          <w:rPr>
            <w:noProof/>
            <w:webHidden/>
          </w:rPr>
          <w:fldChar w:fldCharType="end"/>
        </w:r>
      </w:hyperlink>
    </w:p>
    <w:p w14:paraId="53AE7702" w14:textId="0A41FC97"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30" w:history="1">
        <w:r w:rsidR="007B1BC5" w:rsidRPr="00957A7C">
          <w:rPr>
            <w:rStyle w:val="Hyperlink"/>
            <w:noProof/>
          </w:rPr>
          <w:t>Réflexion</w:t>
        </w:r>
        <w:r w:rsidR="007B1BC5">
          <w:rPr>
            <w:noProof/>
            <w:webHidden/>
          </w:rPr>
          <w:tab/>
        </w:r>
        <w:r w:rsidR="007B1BC5">
          <w:rPr>
            <w:noProof/>
            <w:webHidden/>
          </w:rPr>
          <w:fldChar w:fldCharType="begin"/>
        </w:r>
        <w:r w:rsidR="007B1BC5">
          <w:rPr>
            <w:noProof/>
            <w:webHidden/>
          </w:rPr>
          <w:instrText xml:space="preserve"> PAGEREF _Toc55452630 \h </w:instrText>
        </w:r>
        <w:r w:rsidR="007B1BC5">
          <w:rPr>
            <w:noProof/>
            <w:webHidden/>
          </w:rPr>
        </w:r>
        <w:r w:rsidR="007B1BC5">
          <w:rPr>
            <w:noProof/>
            <w:webHidden/>
          </w:rPr>
          <w:fldChar w:fldCharType="separate"/>
        </w:r>
        <w:r w:rsidR="004957FF">
          <w:rPr>
            <w:noProof/>
            <w:webHidden/>
          </w:rPr>
          <w:t>10</w:t>
        </w:r>
        <w:r w:rsidR="007B1BC5">
          <w:rPr>
            <w:noProof/>
            <w:webHidden/>
          </w:rPr>
          <w:fldChar w:fldCharType="end"/>
        </w:r>
      </w:hyperlink>
    </w:p>
    <w:p w14:paraId="671870C6" w14:textId="7EA68A05"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31" w:history="1">
        <w:r w:rsidR="007B1BC5" w:rsidRPr="00957A7C">
          <w:rPr>
            <w:rStyle w:val="Hyperlink"/>
            <w:noProof/>
          </w:rPr>
          <w:t>Annexe A –</w:t>
        </w:r>
        <w:r w:rsidR="005F32ED">
          <w:rPr>
            <w:rStyle w:val="Hyperlink"/>
            <w:noProof/>
          </w:rPr>
          <w:t xml:space="preserve"> </w:t>
        </w:r>
        <w:r w:rsidR="007B1BC5" w:rsidRPr="00957A7C">
          <w:rPr>
            <w:rStyle w:val="Hyperlink"/>
            <w:noProof/>
          </w:rPr>
          <w:t>Bâtir une serre miniature</w:t>
        </w:r>
        <w:r w:rsidR="007B1BC5">
          <w:rPr>
            <w:noProof/>
            <w:webHidden/>
          </w:rPr>
          <w:tab/>
        </w:r>
        <w:r w:rsidR="007B1BC5">
          <w:rPr>
            <w:noProof/>
            <w:webHidden/>
          </w:rPr>
          <w:fldChar w:fldCharType="begin"/>
        </w:r>
        <w:r w:rsidR="007B1BC5">
          <w:rPr>
            <w:noProof/>
            <w:webHidden/>
          </w:rPr>
          <w:instrText xml:space="preserve"> PAGEREF _Toc55452631 \h </w:instrText>
        </w:r>
        <w:r w:rsidR="007B1BC5">
          <w:rPr>
            <w:noProof/>
            <w:webHidden/>
          </w:rPr>
        </w:r>
        <w:r w:rsidR="007B1BC5">
          <w:rPr>
            <w:noProof/>
            <w:webHidden/>
          </w:rPr>
          <w:fldChar w:fldCharType="separate"/>
        </w:r>
        <w:r w:rsidR="004957FF">
          <w:rPr>
            <w:noProof/>
            <w:webHidden/>
          </w:rPr>
          <w:t>11</w:t>
        </w:r>
        <w:r w:rsidR="007B1BC5">
          <w:rPr>
            <w:noProof/>
            <w:webHidden/>
          </w:rPr>
          <w:fldChar w:fldCharType="end"/>
        </w:r>
      </w:hyperlink>
    </w:p>
    <w:p w14:paraId="2FAB4F19" w14:textId="5580FC5B"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32" w:history="1">
        <w:r w:rsidR="007B1BC5" w:rsidRPr="00957A7C">
          <w:rPr>
            <w:rStyle w:val="Hyperlink"/>
            <w:noProof/>
          </w:rPr>
          <w:t>Annexe B – Remue-méninges - Questions et recherche</w:t>
        </w:r>
        <w:r w:rsidR="007B1BC5">
          <w:rPr>
            <w:noProof/>
            <w:webHidden/>
          </w:rPr>
          <w:tab/>
        </w:r>
        <w:r w:rsidR="007B1BC5">
          <w:rPr>
            <w:noProof/>
            <w:webHidden/>
          </w:rPr>
          <w:fldChar w:fldCharType="begin"/>
        </w:r>
        <w:r w:rsidR="007B1BC5">
          <w:rPr>
            <w:noProof/>
            <w:webHidden/>
          </w:rPr>
          <w:instrText xml:space="preserve"> PAGEREF _Toc55452632 \h </w:instrText>
        </w:r>
        <w:r w:rsidR="007B1BC5">
          <w:rPr>
            <w:noProof/>
            <w:webHidden/>
          </w:rPr>
        </w:r>
        <w:r w:rsidR="007B1BC5">
          <w:rPr>
            <w:noProof/>
            <w:webHidden/>
          </w:rPr>
          <w:fldChar w:fldCharType="separate"/>
        </w:r>
        <w:r w:rsidR="004957FF">
          <w:rPr>
            <w:noProof/>
            <w:webHidden/>
          </w:rPr>
          <w:t>12</w:t>
        </w:r>
        <w:r w:rsidR="007B1BC5">
          <w:rPr>
            <w:noProof/>
            <w:webHidden/>
          </w:rPr>
          <w:fldChar w:fldCharType="end"/>
        </w:r>
      </w:hyperlink>
    </w:p>
    <w:p w14:paraId="5A062C86" w14:textId="44F2356C"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33" w:history="1">
        <w:r w:rsidR="007B1BC5" w:rsidRPr="00957A7C">
          <w:rPr>
            <w:rStyle w:val="Hyperlink"/>
            <w:noProof/>
          </w:rPr>
          <w:t>Annexe C – Liste de contrôle du processus de design</w:t>
        </w:r>
        <w:r w:rsidR="007B1BC5">
          <w:rPr>
            <w:noProof/>
            <w:webHidden/>
          </w:rPr>
          <w:tab/>
        </w:r>
        <w:r w:rsidR="007B1BC5">
          <w:rPr>
            <w:noProof/>
            <w:webHidden/>
          </w:rPr>
          <w:fldChar w:fldCharType="begin"/>
        </w:r>
        <w:r w:rsidR="007B1BC5">
          <w:rPr>
            <w:noProof/>
            <w:webHidden/>
          </w:rPr>
          <w:instrText xml:space="preserve"> PAGEREF _Toc55452633 \h </w:instrText>
        </w:r>
        <w:r w:rsidR="007B1BC5">
          <w:rPr>
            <w:noProof/>
            <w:webHidden/>
          </w:rPr>
        </w:r>
        <w:r w:rsidR="007B1BC5">
          <w:rPr>
            <w:noProof/>
            <w:webHidden/>
          </w:rPr>
          <w:fldChar w:fldCharType="separate"/>
        </w:r>
        <w:r w:rsidR="004957FF">
          <w:rPr>
            <w:noProof/>
            <w:webHidden/>
          </w:rPr>
          <w:t>13</w:t>
        </w:r>
        <w:r w:rsidR="007B1BC5">
          <w:rPr>
            <w:noProof/>
            <w:webHidden/>
          </w:rPr>
          <w:fldChar w:fldCharType="end"/>
        </w:r>
      </w:hyperlink>
    </w:p>
    <w:p w14:paraId="39E70498" w14:textId="41A073B0"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34" w:history="1">
        <w:r w:rsidR="007B1BC5" w:rsidRPr="00957A7C">
          <w:rPr>
            <w:rStyle w:val="Hyperlink"/>
            <w:noProof/>
          </w:rPr>
          <w:t>Annexe D – Grille d’évaluation</w:t>
        </w:r>
        <w:r w:rsidR="007B1BC5">
          <w:rPr>
            <w:noProof/>
            <w:webHidden/>
          </w:rPr>
          <w:tab/>
        </w:r>
        <w:r w:rsidR="007B1BC5">
          <w:rPr>
            <w:noProof/>
            <w:webHidden/>
          </w:rPr>
          <w:fldChar w:fldCharType="begin"/>
        </w:r>
        <w:r w:rsidR="007B1BC5">
          <w:rPr>
            <w:noProof/>
            <w:webHidden/>
          </w:rPr>
          <w:instrText xml:space="preserve"> PAGEREF _Toc55452634 \h </w:instrText>
        </w:r>
        <w:r w:rsidR="007B1BC5">
          <w:rPr>
            <w:noProof/>
            <w:webHidden/>
          </w:rPr>
        </w:r>
        <w:r w:rsidR="007B1BC5">
          <w:rPr>
            <w:noProof/>
            <w:webHidden/>
          </w:rPr>
          <w:fldChar w:fldCharType="separate"/>
        </w:r>
        <w:r w:rsidR="004957FF">
          <w:rPr>
            <w:noProof/>
            <w:webHidden/>
          </w:rPr>
          <w:t>14</w:t>
        </w:r>
        <w:r w:rsidR="007B1BC5">
          <w:rPr>
            <w:noProof/>
            <w:webHidden/>
          </w:rPr>
          <w:fldChar w:fldCharType="end"/>
        </w:r>
      </w:hyperlink>
    </w:p>
    <w:p w14:paraId="6EA814FB" w14:textId="13294AD2"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35" w:history="1">
        <w:r w:rsidR="007B1BC5" w:rsidRPr="00957A7C">
          <w:rPr>
            <w:rStyle w:val="Hyperlink"/>
            <w:noProof/>
          </w:rPr>
          <w:t>Annexe E – Notes de réflexion</w:t>
        </w:r>
        <w:r w:rsidR="007B1BC5">
          <w:rPr>
            <w:noProof/>
            <w:webHidden/>
          </w:rPr>
          <w:tab/>
        </w:r>
        <w:r w:rsidR="007B1BC5">
          <w:rPr>
            <w:noProof/>
            <w:webHidden/>
          </w:rPr>
          <w:fldChar w:fldCharType="begin"/>
        </w:r>
        <w:r w:rsidR="007B1BC5">
          <w:rPr>
            <w:noProof/>
            <w:webHidden/>
          </w:rPr>
          <w:instrText xml:space="preserve"> PAGEREF _Toc55452635 \h </w:instrText>
        </w:r>
        <w:r w:rsidR="007B1BC5">
          <w:rPr>
            <w:noProof/>
            <w:webHidden/>
          </w:rPr>
        </w:r>
        <w:r w:rsidR="007B1BC5">
          <w:rPr>
            <w:noProof/>
            <w:webHidden/>
          </w:rPr>
          <w:fldChar w:fldCharType="separate"/>
        </w:r>
        <w:r w:rsidR="004957FF">
          <w:rPr>
            <w:noProof/>
            <w:webHidden/>
          </w:rPr>
          <w:t>15</w:t>
        </w:r>
        <w:r w:rsidR="007B1BC5">
          <w:rPr>
            <w:noProof/>
            <w:webHidden/>
          </w:rPr>
          <w:fldChar w:fldCharType="end"/>
        </w:r>
      </w:hyperlink>
    </w:p>
    <w:p w14:paraId="4139D240" w14:textId="49901CBD"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36" w:history="1">
        <w:r w:rsidR="007B1BC5" w:rsidRPr="00957A7C">
          <w:rPr>
            <w:rStyle w:val="Hyperlink"/>
            <w:noProof/>
          </w:rPr>
          <w:t>Annexe F – Notes de l’enseignant</w:t>
        </w:r>
        <w:r w:rsidR="007B1BC5">
          <w:rPr>
            <w:noProof/>
            <w:webHidden/>
          </w:rPr>
          <w:tab/>
        </w:r>
        <w:r w:rsidR="007B1BC5">
          <w:rPr>
            <w:noProof/>
            <w:webHidden/>
          </w:rPr>
          <w:fldChar w:fldCharType="begin"/>
        </w:r>
        <w:r w:rsidR="007B1BC5">
          <w:rPr>
            <w:noProof/>
            <w:webHidden/>
          </w:rPr>
          <w:instrText xml:space="preserve"> PAGEREF _Toc55452636 \h </w:instrText>
        </w:r>
        <w:r w:rsidR="007B1BC5">
          <w:rPr>
            <w:noProof/>
            <w:webHidden/>
          </w:rPr>
        </w:r>
        <w:r w:rsidR="007B1BC5">
          <w:rPr>
            <w:noProof/>
            <w:webHidden/>
          </w:rPr>
          <w:fldChar w:fldCharType="separate"/>
        </w:r>
        <w:r w:rsidR="004957FF">
          <w:rPr>
            <w:noProof/>
            <w:webHidden/>
          </w:rPr>
          <w:t>16</w:t>
        </w:r>
        <w:r w:rsidR="007B1BC5">
          <w:rPr>
            <w:noProof/>
            <w:webHidden/>
          </w:rPr>
          <w:fldChar w:fldCharType="end"/>
        </w:r>
      </w:hyperlink>
    </w:p>
    <w:p w14:paraId="6243BED5" w14:textId="234BF732" w:rsidR="007B1BC5" w:rsidRDefault="00817BC4">
      <w:pPr>
        <w:pStyle w:val="TOC1"/>
        <w:tabs>
          <w:tab w:val="right" w:leader="dot" w:pos="9350"/>
        </w:tabs>
        <w:rPr>
          <w:rFonts w:asciiTheme="minorHAnsi" w:eastAsiaTheme="minorEastAsia" w:hAnsiTheme="minorHAnsi"/>
          <w:noProof/>
          <w:color w:val="auto"/>
          <w:sz w:val="22"/>
          <w:lang w:eastAsia="fr-CA"/>
        </w:rPr>
      </w:pPr>
      <w:hyperlink w:anchor="_Toc55452637" w:history="1">
        <w:r w:rsidR="007B1BC5" w:rsidRPr="00957A7C">
          <w:rPr>
            <w:rStyle w:val="Hyperlink"/>
            <w:noProof/>
          </w:rPr>
          <w:t>Références</w:t>
        </w:r>
        <w:r w:rsidR="007B1BC5">
          <w:rPr>
            <w:noProof/>
            <w:webHidden/>
          </w:rPr>
          <w:tab/>
        </w:r>
        <w:r w:rsidR="007B1BC5">
          <w:rPr>
            <w:noProof/>
            <w:webHidden/>
          </w:rPr>
          <w:fldChar w:fldCharType="begin"/>
        </w:r>
        <w:r w:rsidR="007B1BC5">
          <w:rPr>
            <w:noProof/>
            <w:webHidden/>
          </w:rPr>
          <w:instrText xml:space="preserve"> PAGEREF _Toc55452637 \h </w:instrText>
        </w:r>
        <w:r w:rsidR="007B1BC5">
          <w:rPr>
            <w:noProof/>
            <w:webHidden/>
          </w:rPr>
        </w:r>
        <w:r w:rsidR="007B1BC5">
          <w:rPr>
            <w:noProof/>
            <w:webHidden/>
          </w:rPr>
          <w:fldChar w:fldCharType="separate"/>
        </w:r>
        <w:r w:rsidR="004957FF">
          <w:rPr>
            <w:noProof/>
            <w:webHidden/>
          </w:rPr>
          <w:t>19</w:t>
        </w:r>
        <w:r w:rsidR="007B1BC5">
          <w:rPr>
            <w:noProof/>
            <w:webHidden/>
          </w:rPr>
          <w:fldChar w:fldCharType="end"/>
        </w:r>
      </w:hyperlink>
    </w:p>
    <w:p w14:paraId="5B304FA1" w14:textId="5BFCEC8F" w:rsidR="000B0ECD" w:rsidRPr="00A16808" w:rsidRDefault="009016B1" w:rsidP="00DA48CC">
      <w:pPr>
        <w:rPr>
          <w:rFonts w:cs="Arial"/>
          <w:sz w:val="22"/>
        </w:rPr>
        <w:sectPr w:rsidR="000B0ECD" w:rsidRPr="00A16808">
          <w:headerReference w:type="default" r:id="rId15"/>
          <w:footerReference w:type="default" r:id="rId16"/>
          <w:pgSz w:w="12240" w:h="15840"/>
          <w:pgMar w:top="1440" w:right="1440" w:bottom="1440" w:left="1440" w:header="720" w:footer="720" w:gutter="0"/>
          <w:cols w:space="720"/>
          <w:docGrid w:linePitch="360"/>
        </w:sectPr>
      </w:pPr>
      <w:r w:rsidRPr="00A16808">
        <w:rPr>
          <w:rFonts w:cs="Arial"/>
          <w:sz w:val="22"/>
        </w:rPr>
        <w:fldChar w:fldCharType="end"/>
      </w:r>
    </w:p>
    <w:p w14:paraId="676BAC47" w14:textId="77777777" w:rsidR="005D6F1A" w:rsidRPr="00A16808" w:rsidRDefault="00D7563C" w:rsidP="00573936">
      <w:pPr>
        <w:pStyle w:val="Heading1"/>
        <w:rPr>
          <w:rFonts w:asciiTheme="majorHAnsi" w:hAnsiTheme="majorHAnsi"/>
          <w:color w:val="2E74B5" w:themeColor="accent1" w:themeShade="BF"/>
          <w:lang w:val="fr-CA"/>
        </w:rPr>
      </w:pPr>
      <w:bookmarkStart w:id="2" w:name="_Toc55452605"/>
      <w:r w:rsidRPr="00A16808">
        <w:rPr>
          <w:lang w:val="fr-CA"/>
        </w:rPr>
        <w:lastRenderedPageBreak/>
        <w:t>Introduction</w:t>
      </w:r>
      <w:bookmarkEnd w:id="2"/>
    </w:p>
    <w:p w14:paraId="4EAB172B" w14:textId="0A58BB9D" w:rsidR="008E13A6" w:rsidRPr="00A16808" w:rsidRDefault="008E13A6" w:rsidP="008E13A6">
      <w:pPr>
        <w:pBdr>
          <w:top w:val="nil"/>
          <w:left w:val="nil"/>
          <w:bottom w:val="nil"/>
          <w:right w:val="nil"/>
          <w:between w:val="nil"/>
        </w:pBdr>
        <w:spacing w:after="0"/>
        <w:rPr>
          <w:color w:val="000000"/>
        </w:rPr>
      </w:pPr>
      <w:r w:rsidRPr="00A16808">
        <w:rPr>
          <w:b/>
          <w:color w:val="000000"/>
        </w:rPr>
        <w:t>Code de cours:</w:t>
      </w:r>
      <w:r w:rsidRPr="00A16808">
        <w:rPr>
          <w:color w:val="000000"/>
        </w:rPr>
        <w:t xml:space="preserve"> THJ2O</w:t>
      </w:r>
    </w:p>
    <w:p w14:paraId="14A4BDD7" w14:textId="7889F786" w:rsidR="008E13A6" w:rsidRPr="00A16808" w:rsidRDefault="008E13A6" w:rsidP="008E13A6">
      <w:pPr>
        <w:pBdr>
          <w:top w:val="nil"/>
          <w:left w:val="nil"/>
          <w:bottom w:val="nil"/>
          <w:right w:val="nil"/>
          <w:between w:val="nil"/>
        </w:pBdr>
        <w:spacing w:after="0"/>
        <w:rPr>
          <w:color w:val="000000"/>
        </w:rPr>
      </w:pPr>
      <w:r w:rsidRPr="00A16808">
        <w:rPr>
          <w:b/>
          <w:color w:val="000000"/>
        </w:rPr>
        <w:t>Technologie à portée générale:</w:t>
      </w:r>
      <w:r w:rsidRPr="00A16808">
        <w:rPr>
          <w:color w:val="000000"/>
        </w:rPr>
        <w:t xml:space="preserve"> Technologie agricole, forestière et paysagère</w:t>
      </w:r>
    </w:p>
    <w:p w14:paraId="0F13A631" w14:textId="77777777" w:rsidR="008E13A6" w:rsidRPr="00A16808" w:rsidRDefault="008E13A6" w:rsidP="008E13A6">
      <w:pPr>
        <w:pBdr>
          <w:top w:val="nil"/>
          <w:left w:val="nil"/>
          <w:bottom w:val="nil"/>
          <w:right w:val="nil"/>
          <w:between w:val="nil"/>
        </w:pBdr>
        <w:spacing w:after="0"/>
        <w:rPr>
          <w:color w:val="000000"/>
        </w:rPr>
      </w:pPr>
      <w:r w:rsidRPr="00A16808">
        <w:rPr>
          <w:b/>
          <w:color w:val="000000"/>
        </w:rPr>
        <w:t xml:space="preserve">Destination: </w:t>
      </w:r>
      <w:r w:rsidRPr="00A16808">
        <w:rPr>
          <w:color w:val="000000"/>
        </w:rPr>
        <w:t>Ouvert</w:t>
      </w:r>
    </w:p>
    <w:p w14:paraId="7FDB6B68" w14:textId="6253653C" w:rsidR="008E13A6" w:rsidRPr="00A16808" w:rsidRDefault="008E13A6" w:rsidP="008E13A6">
      <w:pPr>
        <w:pBdr>
          <w:top w:val="nil"/>
          <w:left w:val="nil"/>
          <w:bottom w:val="nil"/>
          <w:right w:val="nil"/>
          <w:between w:val="nil"/>
        </w:pBdr>
        <w:spacing w:after="0"/>
        <w:rPr>
          <w:color w:val="000000"/>
        </w:rPr>
      </w:pPr>
      <w:r w:rsidRPr="00A16808">
        <w:rPr>
          <w:b/>
          <w:color w:val="000000"/>
        </w:rPr>
        <w:t xml:space="preserve">Niveau: </w:t>
      </w:r>
      <w:r w:rsidR="00931A23" w:rsidRPr="00A16808">
        <w:rPr>
          <w:color w:val="000000"/>
        </w:rPr>
        <w:t>10</w:t>
      </w:r>
    </w:p>
    <w:p w14:paraId="60398711" w14:textId="1F177BA0" w:rsidR="00D75C82" w:rsidRPr="00A16808" w:rsidRDefault="008E13A6" w:rsidP="008E13A6">
      <w:pPr>
        <w:contextualSpacing/>
      </w:pPr>
      <w:r w:rsidRPr="00A16808">
        <w:rPr>
          <w:b/>
          <w:color w:val="000000"/>
        </w:rPr>
        <w:t>Nom du projet:</w:t>
      </w:r>
      <w:r w:rsidRPr="00A16808">
        <w:rPr>
          <w:b/>
          <w:color w:val="000000"/>
          <w:sz w:val="20"/>
          <w:szCs w:val="20"/>
        </w:rPr>
        <w:t xml:space="preserve"> </w:t>
      </w:r>
      <w:r w:rsidR="00B439F7" w:rsidRPr="00A16808">
        <w:t>Bâtir une serre miniature</w:t>
      </w:r>
    </w:p>
    <w:p w14:paraId="7962C3D1" w14:textId="071A8195" w:rsidR="00D7563C" w:rsidRPr="00A16808" w:rsidRDefault="00912928" w:rsidP="00573936">
      <w:pPr>
        <w:pStyle w:val="Heading1"/>
        <w:rPr>
          <w:lang w:val="fr-CA"/>
        </w:rPr>
      </w:pPr>
      <w:bookmarkStart w:id="3" w:name="_Toc55452606"/>
      <w:r w:rsidRPr="00A16808">
        <w:rPr>
          <w:lang w:val="fr-CA"/>
        </w:rPr>
        <w:t>Aperçu du projet</w:t>
      </w:r>
      <w:bookmarkEnd w:id="3"/>
    </w:p>
    <w:p w14:paraId="149AA403" w14:textId="7983AF8C" w:rsidR="00943597" w:rsidRDefault="00B11CCE" w:rsidP="00943597">
      <w:pPr>
        <w:rPr>
          <w:b/>
        </w:rPr>
      </w:pPr>
      <w:r>
        <w:t>Selon</w:t>
      </w:r>
      <w:r w:rsidR="00F10164">
        <w:t xml:space="preserve"> </w:t>
      </w:r>
      <w:r w:rsidR="00943597" w:rsidRPr="00A16808">
        <w:t>des concepts étudiés en classe,</w:t>
      </w:r>
      <w:r w:rsidR="00F03920">
        <w:t xml:space="preserve"> </w:t>
      </w:r>
      <w:r w:rsidR="005526A2">
        <w:t xml:space="preserve">chaque élève utilisera </w:t>
      </w:r>
      <w:r w:rsidR="00943597" w:rsidRPr="00A16808">
        <w:t xml:space="preserve">le processus de </w:t>
      </w:r>
      <w:r w:rsidR="004915B0">
        <w:t>design</w:t>
      </w:r>
      <w:r w:rsidR="00943597" w:rsidRPr="00A16808">
        <w:t xml:space="preserve"> </w:t>
      </w:r>
      <w:r w:rsidR="00996E73">
        <w:t xml:space="preserve">pour concevoir une serre miniature </w:t>
      </w:r>
      <w:r w:rsidR="00063910">
        <w:t xml:space="preserve">(maquette) </w:t>
      </w:r>
      <w:r w:rsidR="00996E73">
        <w:t>ayant pour but</w:t>
      </w:r>
      <w:r w:rsidR="001E43E6">
        <w:t xml:space="preserve"> de faire la pro</w:t>
      </w:r>
      <w:r w:rsidR="00943597" w:rsidRPr="00A16808">
        <w:t>pagation de plantes à partir de semences. Les élèves construiront une serre qui sera facile d'accès et pourra</w:t>
      </w:r>
      <w:r w:rsidR="00EF1614">
        <w:t>it</w:t>
      </w:r>
      <w:r w:rsidR="00943597" w:rsidRPr="00A16808">
        <w:t xml:space="preserve"> être utilisée </w:t>
      </w:r>
      <w:r w:rsidR="001E43E6">
        <w:t xml:space="preserve">de </w:t>
      </w:r>
      <w:r w:rsidR="00EF1614">
        <w:t>façon réel</w:t>
      </w:r>
      <w:r w:rsidR="009273F9">
        <w:t>le à leur domicile</w:t>
      </w:r>
      <w:r w:rsidR="00943597" w:rsidRPr="00A16808">
        <w:t>. Cela peut être important pour ceux qui sont intéressés par la propagation de mat</w:t>
      </w:r>
      <w:r w:rsidR="00F646CB">
        <w:t>ière</w:t>
      </w:r>
      <w:r w:rsidR="00943597" w:rsidRPr="00A16808">
        <w:t xml:space="preserve"> végétal</w:t>
      </w:r>
      <w:r w:rsidR="009E4129">
        <w:t>e</w:t>
      </w:r>
      <w:r w:rsidR="00943597" w:rsidRPr="00A16808">
        <w:t xml:space="preserve"> organique ou par </w:t>
      </w:r>
      <w:r w:rsidR="009F42DB">
        <w:t xml:space="preserve">exemple être capable de </w:t>
      </w:r>
      <w:r w:rsidR="00657251">
        <w:t>faire pousser</w:t>
      </w:r>
      <w:r w:rsidR="00943597" w:rsidRPr="00A16808">
        <w:t xml:space="preserve"> leur propre nourriture pendant une pandémie</w:t>
      </w:r>
      <w:r w:rsidR="00657251">
        <w:t>.</w:t>
      </w:r>
      <w:r w:rsidR="00943597" w:rsidRPr="00A16808">
        <w:t xml:space="preserve"> Cette activité commencera par des leçons formelles sur l'histoire, le but, la conception et les facteurs associés à l'exploitation d'une serre.</w:t>
      </w:r>
      <w:r w:rsidR="00943597" w:rsidRPr="00A16808">
        <w:rPr>
          <w:b/>
        </w:rPr>
        <w:t xml:space="preserve"> </w:t>
      </w:r>
    </w:p>
    <w:p w14:paraId="40B5580D" w14:textId="654507F1" w:rsidR="00157563" w:rsidRPr="00A16808" w:rsidRDefault="00EF515A" w:rsidP="00943597">
      <w:pPr>
        <w:rPr>
          <w:b/>
        </w:rPr>
      </w:pPr>
      <w:r w:rsidRPr="00A16808">
        <w:rPr>
          <w:b/>
        </w:rPr>
        <w:t>Les grandes lignes du projet seront les suivantes :</w:t>
      </w:r>
    </w:p>
    <w:p w14:paraId="07FFC95C" w14:textId="3DDC1DA2" w:rsidR="00157563" w:rsidRPr="00A16808" w:rsidRDefault="00157563" w:rsidP="00B46C8C">
      <w:pPr>
        <w:pStyle w:val="ListParagraph"/>
        <w:numPr>
          <w:ilvl w:val="0"/>
          <w:numId w:val="10"/>
        </w:numPr>
        <w:contextualSpacing w:val="0"/>
      </w:pPr>
      <w:r w:rsidRPr="00A16808">
        <w:t xml:space="preserve">Introduction </w:t>
      </w:r>
      <w:r w:rsidR="00734AF9" w:rsidRPr="00A16808">
        <w:t>–</w:t>
      </w:r>
      <w:r w:rsidRPr="00A16808">
        <w:t xml:space="preserve"> </w:t>
      </w:r>
      <w:bookmarkStart w:id="4" w:name="_Hlk45188974"/>
      <w:r w:rsidR="00DB7EE3" w:rsidRPr="00DB7EE3">
        <w:t>Qu'est-ce qu'une serre et quel rôle jouent-</w:t>
      </w:r>
      <w:r w:rsidR="00D05C5A">
        <w:t>el</w:t>
      </w:r>
      <w:r w:rsidR="00DB7EE3" w:rsidRPr="00DB7EE3">
        <w:t>l</w:t>
      </w:r>
      <w:r w:rsidR="00D05C5A">
        <w:t>e</w:t>
      </w:r>
      <w:r w:rsidR="00DB7EE3" w:rsidRPr="00DB7EE3">
        <w:t>s dans la société</w:t>
      </w:r>
      <w:r w:rsidR="005E300E" w:rsidRPr="00A16808">
        <w:t xml:space="preserve">? </w:t>
      </w:r>
      <w:r w:rsidR="00734AF9" w:rsidRPr="00A16808">
        <w:t xml:space="preserve"> </w:t>
      </w:r>
      <w:bookmarkEnd w:id="4"/>
    </w:p>
    <w:p w14:paraId="7ADC91B4" w14:textId="14D83A4F" w:rsidR="00157563" w:rsidRPr="00A16808" w:rsidRDefault="00075E93" w:rsidP="00B46C8C">
      <w:pPr>
        <w:pStyle w:val="ListParagraph"/>
        <w:numPr>
          <w:ilvl w:val="0"/>
          <w:numId w:val="10"/>
        </w:numPr>
        <w:contextualSpacing w:val="0"/>
      </w:pPr>
      <w:bookmarkStart w:id="5" w:name="_Hlk45189036"/>
      <w:r w:rsidRPr="00A16808">
        <w:t>Activité</w:t>
      </w:r>
      <w:r w:rsidR="00157563" w:rsidRPr="00A16808">
        <w:t xml:space="preserve"> </w:t>
      </w:r>
      <w:r w:rsidR="00CE4F72" w:rsidRPr="00A16808">
        <w:t>1</w:t>
      </w:r>
      <w:r w:rsidR="005E300E" w:rsidRPr="00A16808">
        <w:t xml:space="preserve">: </w:t>
      </w:r>
      <w:r w:rsidR="006D472C" w:rsidRPr="006D472C">
        <w:t>L'histoire des serres</w:t>
      </w:r>
    </w:p>
    <w:p w14:paraId="7ACEAAEF" w14:textId="29EF5646" w:rsidR="00157563" w:rsidRPr="00A16808" w:rsidRDefault="00075E93" w:rsidP="00B46C8C">
      <w:pPr>
        <w:pStyle w:val="ListParagraph"/>
        <w:numPr>
          <w:ilvl w:val="0"/>
          <w:numId w:val="10"/>
        </w:numPr>
        <w:contextualSpacing w:val="0"/>
      </w:pPr>
      <w:r w:rsidRPr="00A16808">
        <w:t>Activité</w:t>
      </w:r>
      <w:r w:rsidR="00157563" w:rsidRPr="00A16808">
        <w:t xml:space="preserve"> 2</w:t>
      </w:r>
      <w:r w:rsidR="005E300E" w:rsidRPr="00A16808">
        <w:t>:</w:t>
      </w:r>
      <w:r w:rsidR="00157563" w:rsidRPr="00A16808">
        <w:t xml:space="preserve"> </w:t>
      </w:r>
      <w:r w:rsidR="006D472C" w:rsidRPr="006D472C">
        <w:t>Facteurs contribuant à la réussite de la croissance des plantes</w:t>
      </w:r>
    </w:p>
    <w:p w14:paraId="65809F76" w14:textId="50A00B81" w:rsidR="00157563" w:rsidRPr="00A16808" w:rsidRDefault="00075E93" w:rsidP="00B46C8C">
      <w:pPr>
        <w:pStyle w:val="ListParagraph"/>
        <w:numPr>
          <w:ilvl w:val="0"/>
          <w:numId w:val="10"/>
        </w:numPr>
        <w:contextualSpacing w:val="0"/>
      </w:pPr>
      <w:r w:rsidRPr="00A16808">
        <w:t>Activité</w:t>
      </w:r>
      <w:r w:rsidR="00157563" w:rsidRPr="00A16808">
        <w:t xml:space="preserve"> 3</w:t>
      </w:r>
      <w:r w:rsidR="005E300E" w:rsidRPr="00A16808">
        <w:t>:</w:t>
      </w:r>
      <w:r w:rsidR="00157563" w:rsidRPr="00A16808">
        <w:t xml:space="preserve"> </w:t>
      </w:r>
      <w:r w:rsidR="006D472C" w:rsidRPr="006D472C">
        <w:t>Étude des matériaux et des styles de serre</w:t>
      </w:r>
      <w:r w:rsidR="00FB0970">
        <w:t>s</w:t>
      </w:r>
    </w:p>
    <w:p w14:paraId="0ADFD57B" w14:textId="29EE2328" w:rsidR="005E300E" w:rsidRPr="00A16808" w:rsidRDefault="00075E93" w:rsidP="00B46C8C">
      <w:pPr>
        <w:pStyle w:val="ListParagraph"/>
        <w:numPr>
          <w:ilvl w:val="0"/>
          <w:numId w:val="10"/>
        </w:numPr>
        <w:contextualSpacing w:val="0"/>
      </w:pPr>
      <w:r w:rsidRPr="00A16808">
        <w:t>Activité</w:t>
      </w:r>
      <w:r w:rsidR="005E300E" w:rsidRPr="00A16808">
        <w:t xml:space="preserve"> 4: </w:t>
      </w:r>
      <w:r w:rsidR="00C61527" w:rsidRPr="00C61527">
        <w:t>Recherche et conception de serres</w:t>
      </w:r>
    </w:p>
    <w:p w14:paraId="7D74AF3D" w14:textId="1E66BA05" w:rsidR="005E300E" w:rsidRPr="00A16808" w:rsidRDefault="00075E93" w:rsidP="00B46C8C">
      <w:pPr>
        <w:pStyle w:val="ListParagraph"/>
        <w:numPr>
          <w:ilvl w:val="0"/>
          <w:numId w:val="10"/>
        </w:numPr>
        <w:contextualSpacing w:val="0"/>
      </w:pPr>
      <w:r w:rsidRPr="00A16808">
        <w:t>Activité</w:t>
      </w:r>
      <w:r w:rsidR="005E300E" w:rsidRPr="00A16808">
        <w:t xml:space="preserve"> 5: </w:t>
      </w:r>
      <w:r w:rsidR="00C61527" w:rsidRPr="00C61527">
        <w:t>Construction de serres</w:t>
      </w:r>
    </w:p>
    <w:bookmarkEnd w:id="5"/>
    <w:p w14:paraId="12726FD3" w14:textId="0C8CA5B5" w:rsidR="00157563" w:rsidRPr="00A16808" w:rsidRDefault="0087713F" w:rsidP="00D50F0B">
      <w:pPr>
        <w:rPr>
          <w:b/>
        </w:rPr>
      </w:pPr>
      <w:r w:rsidRPr="00A16808">
        <w:rPr>
          <w:b/>
        </w:rPr>
        <w:t>À la fin de ce projet, l'étudiant</w:t>
      </w:r>
      <w:r w:rsidR="00157563" w:rsidRPr="00A16808">
        <w:rPr>
          <w:b/>
        </w:rPr>
        <w:t>:</w:t>
      </w:r>
    </w:p>
    <w:p w14:paraId="3116AFC3" w14:textId="26E309DA" w:rsidR="00755739" w:rsidRDefault="00755739" w:rsidP="00B46C8C">
      <w:pPr>
        <w:numPr>
          <w:ilvl w:val="0"/>
          <w:numId w:val="1"/>
        </w:numPr>
        <w:rPr>
          <w:rFonts w:cs="Arial"/>
          <w:szCs w:val="24"/>
        </w:rPr>
      </w:pPr>
      <w:r w:rsidRPr="00755739">
        <w:rPr>
          <w:rFonts w:cs="Arial"/>
          <w:szCs w:val="24"/>
        </w:rPr>
        <w:t>Acquérir des connaissances sur les facteurs contribuant à une bonne conception des serres</w:t>
      </w:r>
      <w:r w:rsidR="00920135">
        <w:rPr>
          <w:rFonts w:cs="Arial"/>
          <w:szCs w:val="24"/>
        </w:rPr>
        <w:t>.</w:t>
      </w:r>
    </w:p>
    <w:p w14:paraId="1E026096" w14:textId="6FA84EC7" w:rsidR="00755739" w:rsidRDefault="00755739" w:rsidP="00B46C8C">
      <w:pPr>
        <w:numPr>
          <w:ilvl w:val="0"/>
          <w:numId w:val="1"/>
        </w:numPr>
        <w:rPr>
          <w:rFonts w:cs="Arial"/>
          <w:szCs w:val="24"/>
        </w:rPr>
      </w:pPr>
      <w:r w:rsidRPr="00755739">
        <w:rPr>
          <w:rFonts w:cs="Arial"/>
          <w:szCs w:val="24"/>
        </w:rPr>
        <w:t>Comment maintenir une croissance adéquate des plantes en utilisant des techniques appropriées d'exploitation des serres</w:t>
      </w:r>
      <w:r w:rsidR="00920135">
        <w:rPr>
          <w:rFonts w:cs="Arial"/>
          <w:szCs w:val="24"/>
        </w:rPr>
        <w:t>.</w:t>
      </w:r>
    </w:p>
    <w:p w14:paraId="2CA25A85" w14:textId="3719B101" w:rsidR="00920135" w:rsidRDefault="00920135" w:rsidP="00B46C8C">
      <w:pPr>
        <w:numPr>
          <w:ilvl w:val="0"/>
          <w:numId w:val="1"/>
        </w:numPr>
        <w:rPr>
          <w:rFonts w:cs="Arial"/>
          <w:szCs w:val="24"/>
        </w:rPr>
      </w:pPr>
      <w:r w:rsidRPr="00920135">
        <w:rPr>
          <w:rFonts w:cs="Arial"/>
          <w:szCs w:val="24"/>
        </w:rPr>
        <w:t xml:space="preserve">Résolution de problèmes à l'aide du processus de </w:t>
      </w:r>
      <w:r>
        <w:rPr>
          <w:rFonts w:cs="Arial"/>
          <w:szCs w:val="24"/>
        </w:rPr>
        <w:t>design.</w:t>
      </w:r>
    </w:p>
    <w:p w14:paraId="700F7052" w14:textId="6B0BFAAD" w:rsidR="00157563" w:rsidRPr="00A16808" w:rsidRDefault="00920135" w:rsidP="00B46C8C">
      <w:pPr>
        <w:numPr>
          <w:ilvl w:val="0"/>
          <w:numId w:val="1"/>
        </w:numPr>
        <w:rPr>
          <w:rFonts w:cs="Arial"/>
          <w:szCs w:val="24"/>
        </w:rPr>
      </w:pPr>
      <w:r w:rsidRPr="00920135">
        <w:rPr>
          <w:rFonts w:cs="Arial"/>
          <w:szCs w:val="24"/>
        </w:rPr>
        <w:t>Créer un</w:t>
      </w:r>
      <w:r w:rsidR="00FB0970">
        <w:rPr>
          <w:rFonts w:cs="Arial"/>
          <w:szCs w:val="24"/>
        </w:rPr>
        <w:t>e</w:t>
      </w:r>
      <w:r w:rsidRPr="00920135">
        <w:rPr>
          <w:rFonts w:cs="Arial"/>
          <w:szCs w:val="24"/>
        </w:rPr>
        <w:t xml:space="preserve"> </w:t>
      </w:r>
      <w:r w:rsidR="00616589">
        <w:rPr>
          <w:rFonts w:cs="Arial"/>
          <w:szCs w:val="24"/>
        </w:rPr>
        <w:t>structure qui pourrait</w:t>
      </w:r>
      <w:r w:rsidRPr="00920135">
        <w:rPr>
          <w:rFonts w:cs="Arial"/>
          <w:szCs w:val="24"/>
        </w:rPr>
        <w:t xml:space="preserve"> être utilisé</w:t>
      </w:r>
      <w:r w:rsidR="00FB0970">
        <w:rPr>
          <w:rFonts w:cs="Arial"/>
          <w:szCs w:val="24"/>
        </w:rPr>
        <w:t>e</w:t>
      </w:r>
      <w:r w:rsidRPr="00920135">
        <w:rPr>
          <w:rFonts w:cs="Arial"/>
          <w:szCs w:val="24"/>
        </w:rPr>
        <w:t xml:space="preserve"> dans la vie de tous les jours</w:t>
      </w:r>
      <w:r w:rsidR="003F163A" w:rsidRPr="00A16808">
        <w:rPr>
          <w:rFonts w:cs="Arial"/>
          <w:szCs w:val="24"/>
        </w:rPr>
        <w:t>.</w:t>
      </w:r>
    </w:p>
    <w:p w14:paraId="1DD261CD" w14:textId="6768A1C7" w:rsidR="00EF67B2" w:rsidRPr="00A16808" w:rsidRDefault="00981BC5" w:rsidP="00573936">
      <w:pPr>
        <w:pStyle w:val="Heading1"/>
        <w:rPr>
          <w:lang w:val="fr-CA"/>
        </w:rPr>
      </w:pPr>
      <w:bookmarkStart w:id="6" w:name="_Toc55452607"/>
      <w:r w:rsidRPr="00A16808">
        <w:rPr>
          <w:lang w:val="fr-CA"/>
        </w:rPr>
        <w:lastRenderedPageBreak/>
        <w:t>Connaissances préalables</w:t>
      </w:r>
      <w:bookmarkEnd w:id="6"/>
    </w:p>
    <w:p w14:paraId="29EB4E95" w14:textId="6E1C83F1" w:rsidR="00F766B4" w:rsidRPr="00A16808" w:rsidRDefault="00EF4275" w:rsidP="00F766B4">
      <w:r w:rsidRPr="00EF4275">
        <w:t>Les étudiants doivent posséder des compétences de base équivalentes au niveau de la dixième année. Ces compétences comprennent</w:t>
      </w:r>
      <w:r>
        <w:t> :</w:t>
      </w:r>
    </w:p>
    <w:p w14:paraId="7E6493BB" w14:textId="77777777" w:rsidR="0087776D" w:rsidRDefault="0087776D" w:rsidP="00B46C8C">
      <w:pPr>
        <w:pStyle w:val="ListParagraph"/>
        <w:numPr>
          <w:ilvl w:val="0"/>
          <w:numId w:val="11"/>
        </w:numPr>
        <w:contextualSpacing w:val="0"/>
      </w:pPr>
      <w:r w:rsidRPr="0087776D">
        <w:t>Compétences en mathématiques</w:t>
      </w:r>
    </w:p>
    <w:p w14:paraId="1DBD1596" w14:textId="2BD5F838" w:rsidR="005C0FED" w:rsidRPr="00A16808" w:rsidRDefault="0087776D" w:rsidP="00B46C8C">
      <w:pPr>
        <w:pStyle w:val="ListParagraph"/>
        <w:numPr>
          <w:ilvl w:val="0"/>
          <w:numId w:val="11"/>
        </w:numPr>
        <w:contextualSpacing w:val="0"/>
      </w:pPr>
      <w:r>
        <w:t>Habiletés de mesurer</w:t>
      </w:r>
    </w:p>
    <w:p w14:paraId="15806062" w14:textId="77777777" w:rsidR="00D540E9" w:rsidRDefault="00D540E9" w:rsidP="00B46C8C">
      <w:pPr>
        <w:pStyle w:val="ListParagraph"/>
        <w:numPr>
          <w:ilvl w:val="0"/>
          <w:numId w:val="11"/>
        </w:numPr>
        <w:contextualSpacing w:val="0"/>
      </w:pPr>
      <w:r w:rsidRPr="00D540E9">
        <w:t>Utilisation sûre et correcte des outils/équipements pertinents pour la construction du projet</w:t>
      </w:r>
    </w:p>
    <w:p w14:paraId="2EC74590" w14:textId="15F84673" w:rsidR="00A921E5" w:rsidRPr="00A16808" w:rsidRDefault="009751F0" w:rsidP="00B46C8C">
      <w:pPr>
        <w:pStyle w:val="ListParagraph"/>
        <w:numPr>
          <w:ilvl w:val="0"/>
          <w:numId w:val="11"/>
        </w:numPr>
        <w:contextualSpacing w:val="0"/>
      </w:pPr>
      <w:r>
        <w:t>Habiletés en prise de décision</w:t>
      </w:r>
    </w:p>
    <w:p w14:paraId="0D263435" w14:textId="1BBDE2E7" w:rsidR="009751F0" w:rsidRDefault="009751F0" w:rsidP="00B46C8C">
      <w:pPr>
        <w:pStyle w:val="ListParagraph"/>
        <w:numPr>
          <w:ilvl w:val="0"/>
          <w:numId w:val="11"/>
        </w:numPr>
        <w:contextualSpacing w:val="0"/>
      </w:pPr>
      <w:r>
        <w:t>Remue-méninges</w:t>
      </w:r>
      <w:r w:rsidRPr="009751F0">
        <w:t xml:space="preserve"> et techniques de recherche</w:t>
      </w:r>
    </w:p>
    <w:p w14:paraId="3595C5F6" w14:textId="29925B80" w:rsidR="00A921E5" w:rsidRPr="00A16808" w:rsidRDefault="009751F0" w:rsidP="00B46C8C">
      <w:pPr>
        <w:pStyle w:val="ListParagraph"/>
        <w:numPr>
          <w:ilvl w:val="0"/>
          <w:numId w:val="11"/>
        </w:numPr>
        <w:contextualSpacing w:val="0"/>
      </w:pPr>
      <w:r>
        <w:t>Une compréhension du processus de design</w:t>
      </w:r>
    </w:p>
    <w:p w14:paraId="216561F2" w14:textId="08D1778B" w:rsidR="00AB4C1B" w:rsidRDefault="00AB4C1B" w:rsidP="00B46C8C">
      <w:pPr>
        <w:pStyle w:val="ListParagraph"/>
        <w:numPr>
          <w:ilvl w:val="0"/>
          <w:numId w:val="11"/>
        </w:numPr>
        <w:contextualSpacing w:val="0"/>
      </w:pPr>
      <w:r w:rsidRPr="00AB4C1B">
        <w:t xml:space="preserve">Compétences </w:t>
      </w:r>
      <w:r>
        <w:t>à faire</w:t>
      </w:r>
      <w:r w:rsidRPr="00AB4C1B">
        <w:t xml:space="preserve"> de</w:t>
      </w:r>
      <w:r>
        <w:t>s</w:t>
      </w:r>
      <w:r w:rsidRPr="00AB4C1B">
        <w:t xml:space="preserve"> dessin</w:t>
      </w:r>
      <w:r>
        <w:t>s</w:t>
      </w:r>
      <w:r w:rsidRPr="00AB4C1B">
        <w:t xml:space="preserve"> et </w:t>
      </w:r>
      <w:r>
        <w:t>croquis</w:t>
      </w:r>
    </w:p>
    <w:p w14:paraId="633E6B24" w14:textId="0CBC4A23" w:rsidR="00A921E5" w:rsidRPr="00A16808" w:rsidRDefault="00583692" w:rsidP="00B46C8C">
      <w:pPr>
        <w:pStyle w:val="ListParagraph"/>
        <w:numPr>
          <w:ilvl w:val="0"/>
          <w:numId w:val="11"/>
        </w:numPr>
        <w:contextualSpacing w:val="0"/>
      </w:pPr>
      <w:r>
        <w:t>Habiletés en communication</w:t>
      </w:r>
      <w:r w:rsidR="00A921E5" w:rsidRPr="00A16808">
        <w:t xml:space="preserve"> (</w:t>
      </w:r>
      <w:r>
        <w:t>écrit et</w:t>
      </w:r>
      <w:r w:rsidR="00A921E5" w:rsidRPr="00A16808">
        <w:t xml:space="preserve"> oral)</w:t>
      </w:r>
    </w:p>
    <w:p w14:paraId="1CA02782" w14:textId="68CC05FC" w:rsidR="00583692" w:rsidRDefault="00583692" w:rsidP="00B46C8C">
      <w:pPr>
        <w:pStyle w:val="ListParagraph"/>
        <w:numPr>
          <w:ilvl w:val="0"/>
          <w:numId w:val="11"/>
        </w:numPr>
        <w:contextualSpacing w:val="0"/>
      </w:pPr>
      <w:r w:rsidRPr="00583692">
        <w:t xml:space="preserve">Une </w:t>
      </w:r>
      <w:r w:rsidR="0057244E">
        <w:t>connaissance</w:t>
      </w:r>
      <w:r w:rsidRPr="00583692">
        <w:t xml:space="preserve"> générale à la sécurité, en ce qui concerne les pratiques </w:t>
      </w:r>
      <w:r w:rsidR="0057244E">
        <w:t>en atelier</w:t>
      </w:r>
    </w:p>
    <w:p w14:paraId="2EC2AA32" w14:textId="61EA31DE" w:rsidR="006923F7" w:rsidRPr="00A16808" w:rsidRDefault="0057244E" w:rsidP="00B46C8C">
      <w:pPr>
        <w:pStyle w:val="ListParagraph"/>
        <w:numPr>
          <w:ilvl w:val="0"/>
          <w:numId w:val="11"/>
        </w:numPr>
        <w:contextualSpacing w:val="0"/>
      </w:pPr>
      <w:r>
        <w:t>Traitement de texte</w:t>
      </w:r>
    </w:p>
    <w:p w14:paraId="53E8AC2F" w14:textId="77777777" w:rsidR="008B07CB" w:rsidRPr="00A16808" w:rsidRDefault="008B07CB" w:rsidP="008B07CB">
      <w:pPr>
        <w:pStyle w:val="Heading1"/>
        <w:rPr>
          <w:lang w:val="fr-CA"/>
        </w:rPr>
      </w:pPr>
      <w:bookmarkStart w:id="7" w:name="_Toc45273783"/>
      <w:bookmarkStart w:id="8" w:name="_Toc54699424"/>
      <w:bookmarkStart w:id="9" w:name="_Toc55452608"/>
      <w:r w:rsidRPr="00A16808">
        <w:rPr>
          <w:lang w:val="fr-CA"/>
        </w:rPr>
        <w:t>Activités d’apprentissage</w:t>
      </w:r>
      <w:bookmarkEnd w:id="7"/>
      <w:bookmarkEnd w:id="8"/>
      <w:bookmarkEnd w:id="9"/>
    </w:p>
    <w:p w14:paraId="5D927F56" w14:textId="0F993041" w:rsidR="00031E23" w:rsidRDefault="00031E23" w:rsidP="00031E23">
      <w:pPr>
        <w:spacing w:after="160" w:line="259" w:lineRule="auto"/>
        <w:jc w:val="left"/>
      </w:pPr>
      <w:r>
        <w:t xml:space="preserve">Introduction – (Enseignant) Qu'est-ce qu'une serre et quel rôle jouent-elles dans la société?  </w:t>
      </w:r>
    </w:p>
    <w:p w14:paraId="582BF788" w14:textId="0D082CFF" w:rsidR="00031E23" w:rsidRDefault="00031E23" w:rsidP="00031E23">
      <w:pPr>
        <w:spacing w:after="160" w:line="259" w:lineRule="auto"/>
        <w:jc w:val="left"/>
      </w:pPr>
      <w:r>
        <w:t xml:space="preserve">Activité 1: </w:t>
      </w:r>
      <w:r w:rsidR="002D1AFE">
        <w:t xml:space="preserve">(Enseignant) </w:t>
      </w:r>
      <w:r>
        <w:t>L'histoire des serres</w:t>
      </w:r>
    </w:p>
    <w:p w14:paraId="29C40ED3" w14:textId="0DB2D9D4" w:rsidR="00031E23" w:rsidRDefault="00031E23" w:rsidP="00031E23">
      <w:pPr>
        <w:spacing w:after="160" w:line="259" w:lineRule="auto"/>
        <w:jc w:val="left"/>
      </w:pPr>
      <w:r>
        <w:t xml:space="preserve">Activité 2: </w:t>
      </w:r>
      <w:r w:rsidR="002D1AFE">
        <w:t xml:space="preserve">(Enseignant) </w:t>
      </w:r>
      <w:r>
        <w:t>Facteurs contribuant à la réussite de la croissance des plantes</w:t>
      </w:r>
    </w:p>
    <w:p w14:paraId="61797623" w14:textId="459CB037" w:rsidR="00031E23" w:rsidRDefault="00031E23" w:rsidP="00031E23">
      <w:pPr>
        <w:spacing w:after="160" w:line="259" w:lineRule="auto"/>
        <w:jc w:val="left"/>
      </w:pPr>
      <w:r>
        <w:t xml:space="preserve">Activité 3: </w:t>
      </w:r>
      <w:r w:rsidR="002D1AFE">
        <w:t xml:space="preserve">(Enseignant) </w:t>
      </w:r>
      <w:r>
        <w:t>Étude des matériaux et des styles de serre</w:t>
      </w:r>
      <w:r w:rsidR="00FB0970">
        <w:t>s</w:t>
      </w:r>
    </w:p>
    <w:p w14:paraId="0BB6137B" w14:textId="3B2FC20D" w:rsidR="00031E23" w:rsidRDefault="00031E23" w:rsidP="00031E23">
      <w:pPr>
        <w:spacing w:after="160" w:line="259" w:lineRule="auto"/>
        <w:jc w:val="left"/>
      </w:pPr>
      <w:r>
        <w:t xml:space="preserve">Activité 4: </w:t>
      </w:r>
      <w:r w:rsidR="002D1AFE">
        <w:t xml:space="preserve">(Élève) </w:t>
      </w:r>
      <w:r>
        <w:t>Recherche et conception de serres</w:t>
      </w:r>
    </w:p>
    <w:p w14:paraId="2C9F1CD0" w14:textId="2B90D6B3" w:rsidR="002B4851" w:rsidRPr="00A16808" w:rsidRDefault="00031E23" w:rsidP="00031E23">
      <w:pPr>
        <w:spacing w:after="160" w:line="259" w:lineRule="auto"/>
        <w:jc w:val="left"/>
        <w:rPr>
          <w:rFonts w:asciiTheme="minorHAnsi" w:eastAsia="Arial Unicode MS" w:hAnsiTheme="minorHAnsi" w:cstheme="majorHAnsi"/>
          <w:color w:val="1932FF"/>
          <w:sz w:val="40"/>
          <w:szCs w:val="40"/>
        </w:rPr>
      </w:pPr>
      <w:r>
        <w:t xml:space="preserve">Activité 5: </w:t>
      </w:r>
      <w:r w:rsidR="002D1AFE">
        <w:t xml:space="preserve">(Élève) </w:t>
      </w:r>
      <w:r>
        <w:t>Construction de serres</w:t>
      </w:r>
      <w:r w:rsidR="002B4851" w:rsidRPr="00A16808">
        <w:br w:type="page"/>
      </w:r>
    </w:p>
    <w:p w14:paraId="1C935A98" w14:textId="6D6F2095" w:rsidR="008A351D" w:rsidRPr="00A16808" w:rsidRDefault="008B07CB" w:rsidP="00573936">
      <w:pPr>
        <w:pStyle w:val="Heading1"/>
        <w:rPr>
          <w:lang w:val="fr-CA"/>
        </w:rPr>
      </w:pPr>
      <w:bookmarkStart w:id="10" w:name="_Toc55452609"/>
      <w:r w:rsidRPr="00A16808">
        <w:rPr>
          <w:lang w:val="fr-CA"/>
        </w:rPr>
        <w:lastRenderedPageBreak/>
        <w:t>Planification</w:t>
      </w:r>
      <w:bookmarkEnd w:id="10"/>
    </w:p>
    <w:p w14:paraId="02CC2EFB" w14:textId="5426C537" w:rsidR="001D36D9" w:rsidRDefault="00BF1742" w:rsidP="00B46C8C">
      <w:pPr>
        <w:pStyle w:val="ListParagraph"/>
        <w:numPr>
          <w:ilvl w:val="0"/>
          <w:numId w:val="12"/>
        </w:numPr>
        <w:contextualSpacing w:val="0"/>
      </w:pPr>
      <w:bookmarkStart w:id="11" w:name="_Hlk45557350"/>
      <w:r w:rsidRPr="00BF1742">
        <w:t xml:space="preserve">Préparez-vous à donner aux élèves la possibilité de faire des croquis, </w:t>
      </w:r>
      <w:r w:rsidR="001D36D9" w:rsidRPr="00BF1742">
        <w:t>d</w:t>
      </w:r>
      <w:r w:rsidR="001D36D9">
        <w:t>u remue-méninge</w:t>
      </w:r>
      <w:r w:rsidRPr="00BF1742">
        <w:t xml:space="preserve">, de planifier et de créer des dessins </w:t>
      </w:r>
      <w:r w:rsidR="001D36D9">
        <w:t xml:space="preserve">techniques. </w:t>
      </w:r>
    </w:p>
    <w:p w14:paraId="632EC3CE" w14:textId="6FCCDA39" w:rsidR="004138C5" w:rsidRDefault="008C29D4" w:rsidP="00B46C8C">
      <w:pPr>
        <w:pStyle w:val="ListParagraph"/>
        <w:numPr>
          <w:ilvl w:val="0"/>
          <w:numId w:val="12"/>
        </w:numPr>
        <w:contextualSpacing w:val="0"/>
      </w:pPr>
      <w:r>
        <w:t>Revoir la p</w:t>
      </w:r>
      <w:r w:rsidR="004138C5" w:rsidRPr="004138C5">
        <w:t xml:space="preserve">olitique </w:t>
      </w:r>
      <w:r w:rsidR="002F7E21">
        <w:t>du conseil</w:t>
      </w:r>
      <w:r w:rsidR="004138C5" w:rsidRPr="004138C5">
        <w:t xml:space="preserve"> sur l'utilisation des ordinateurs et d'Internet (sécurité/censure).</w:t>
      </w:r>
    </w:p>
    <w:p w14:paraId="4FC3E684" w14:textId="44471A1D" w:rsidR="009843A4" w:rsidRDefault="009843A4" w:rsidP="00B46C8C">
      <w:pPr>
        <w:pStyle w:val="ListParagraph"/>
        <w:numPr>
          <w:ilvl w:val="0"/>
          <w:numId w:val="12"/>
        </w:numPr>
        <w:contextualSpacing w:val="0"/>
      </w:pPr>
      <w:r>
        <w:t>Revoir</w:t>
      </w:r>
      <w:r w:rsidRPr="009843A4">
        <w:t xml:space="preserve"> toutes les ressources à l'avance. </w:t>
      </w:r>
    </w:p>
    <w:p w14:paraId="50E3CE97" w14:textId="77777777" w:rsidR="00CB6D6D" w:rsidRDefault="00CB6D6D" w:rsidP="00B46C8C">
      <w:pPr>
        <w:pStyle w:val="ListParagraph"/>
        <w:numPr>
          <w:ilvl w:val="0"/>
          <w:numId w:val="12"/>
        </w:numPr>
        <w:contextualSpacing w:val="0"/>
      </w:pPr>
      <w:r w:rsidRPr="00CB6D6D">
        <w:t>Préparez tout le matériel nécessaire pour les démonstrations de sécurité.</w:t>
      </w:r>
    </w:p>
    <w:p w14:paraId="35ABB90C" w14:textId="77777777" w:rsidR="0062580A" w:rsidRDefault="0062580A" w:rsidP="00B46C8C">
      <w:pPr>
        <w:pStyle w:val="ListParagraph"/>
        <w:numPr>
          <w:ilvl w:val="0"/>
          <w:numId w:val="12"/>
        </w:numPr>
        <w:contextualSpacing w:val="0"/>
      </w:pPr>
      <w:r w:rsidRPr="0062580A">
        <w:t>Préparez tous les outils et équipements nécessaires à la démonstration de sécurité en vous assurant que l'équipement est en bon état de fonctionnement et que les gardes de sécurité sont en place.</w:t>
      </w:r>
    </w:p>
    <w:p w14:paraId="5FF20BA9" w14:textId="77777777" w:rsidR="00BA51AD" w:rsidRDefault="00BA51AD" w:rsidP="00B46C8C">
      <w:pPr>
        <w:pStyle w:val="ListParagraph"/>
        <w:numPr>
          <w:ilvl w:val="0"/>
          <w:numId w:val="12"/>
        </w:numPr>
        <w:contextualSpacing w:val="0"/>
      </w:pPr>
      <w:r w:rsidRPr="00BA51AD">
        <w:t>Préparez une leçon sur l'histoire, les structures, les fonctions, les objectifs et les exigences des serres.</w:t>
      </w:r>
    </w:p>
    <w:p w14:paraId="06436251" w14:textId="18646E8E" w:rsidR="00860FDC" w:rsidRDefault="00860FDC" w:rsidP="00B46C8C">
      <w:pPr>
        <w:pStyle w:val="ListParagraph"/>
        <w:numPr>
          <w:ilvl w:val="0"/>
          <w:numId w:val="12"/>
        </w:numPr>
        <w:contextualSpacing w:val="0"/>
      </w:pPr>
      <w:r w:rsidRPr="00860FDC">
        <w:t>Préparez une discussion sur l'ensemble du projet. La discussion doit porter sur les matériaux utilisés, les processus et les techniques de construction, la collaboration, le travail d'équipe, les compétences techniques et la manière dont le projet est transmis à la communauté au sens large.</w:t>
      </w:r>
    </w:p>
    <w:p w14:paraId="1E50676C" w14:textId="77777777" w:rsidR="00FB199B" w:rsidRDefault="00FB199B" w:rsidP="00B46C8C">
      <w:pPr>
        <w:pStyle w:val="ListParagraph"/>
        <w:numPr>
          <w:ilvl w:val="0"/>
          <w:numId w:val="12"/>
        </w:numPr>
      </w:pPr>
      <w:r w:rsidRPr="00FB199B">
        <w:t xml:space="preserve">En mettant l'accent sur la sécurité, montrer comment le matériau est coupé et fixé. </w:t>
      </w:r>
    </w:p>
    <w:p w14:paraId="44BF1E5A" w14:textId="77777777" w:rsidR="00FB199B" w:rsidRDefault="00FB199B" w:rsidP="00FB199B">
      <w:pPr>
        <w:pStyle w:val="ListParagraph"/>
      </w:pPr>
    </w:p>
    <w:p w14:paraId="5EA7D420" w14:textId="0D9C6AF0" w:rsidR="005C0FED" w:rsidRPr="00A16808" w:rsidRDefault="00EA768C" w:rsidP="00B46C8C">
      <w:pPr>
        <w:pStyle w:val="ListParagraph"/>
        <w:numPr>
          <w:ilvl w:val="0"/>
          <w:numId w:val="12"/>
        </w:numPr>
      </w:pPr>
      <w:r w:rsidRPr="00EA768C">
        <w:t>Préparez les documents à distribuer aux élèves</w:t>
      </w:r>
      <w:r>
        <w:t>.</w:t>
      </w:r>
    </w:p>
    <w:p w14:paraId="6F1F7BFA" w14:textId="59B6F40E" w:rsidR="00EF67B2" w:rsidRPr="00A16808" w:rsidRDefault="008A351D" w:rsidP="00573936">
      <w:pPr>
        <w:pStyle w:val="Heading1"/>
        <w:rPr>
          <w:lang w:val="fr-CA"/>
        </w:rPr>
      </w:pPr>
      <w:bookmarkStart w:id="12" w:name="_Toc55452610"/>
      <w:bookmarkEnd w:id="11"/>
      <w:r w:rsidRPr="00A16808">
        <w:rPr>
          <w:lang w:val="fr-CA"/>
        </w:rPr>
        <w:t>R</w:t>
      </w:r>
      <w:r w:rsidR="00EF67B2" w:rsidRPr="00A16808">
        <w:rPr>
          <w:lang w:val="fr-CA"/>
        </w:rPr>
        <w:t>es</w:t>
      </w:r>
      <w:r w:rsidR="008B07CB" w:rsidRPr="00A16808">
        <w:rPr>
          <w:lang w:val="fr-CA"/>
        </w:rPr>
        <w:t>s</w:t>
      </w:r>
      <w:r w:rsidR="00EF67B2" w:rsidRPr="00A16808">
        <w:rPr>
          <w:lang w:val="fr-CA"/>
        </w:rPr>
        <w:t>ources</w:t>
      </w:r>
      <w:bookmarkEnd w:id="12"/>
    </w:p>
    <w:p w14:paraId="3AB497B6" w14:textId="3F8257BD" w:rsidR="00FF09FC" w:rsidRPr="00A16808" w:rsidRDefault="007D3606" w:rsidP="00FF09FC">
      <w:pPr>
        <w:rPr>
          <w:bCs/>
        </w:rPr>
      </w:pPr>
      <w:r w:rsidRPr="007D3606">
        <w:rPr>
          <w:bCs/>
        </w:rPr>
        <w:t>Les ressources pour ce projet sont notamment les suivantes</w:t>
      </w:r>
      <w:r w:rsidR="00946D15" w:rsidRPr="00A16808">
        <w:rPr>
          <w:bCs/>
        </w:rPr>
        <w:t>:</w:t>
      </w:r>
      <w:r w:rsidR="00FF09FC" w:rsidRPr="00A16808">
        <w:rPr>
          <w:bCs/>
        </w:rPr>
        <w:t xml:space="preserve"> </w:t>
      </w:r>
    </w:p>
    <w:p w14:paraId="3D2D02C0" w14:textId="27210114" w:rsidR="00FF09FC" w:rsidRPr="00A16808" w:rsidRDefault="00E76F77" w:rsidP="00B46C8C">
      <w:pPr>
        <w:pStyle w:val="ListParagraph"/>
        <w:numPr>
          <w:ilvl w:val="0"/>
          <w:numId w:val="13"/>
        </w:numPr>
      </w:pPr>
      <w:r>
        <w:t>Bâtir une serre miniatur</w:t>
      </w:r>
      <w:r w:rsidR="00FB0970">
        <w:t>e</w:t>
      </w:r>
      <w:r w:rsidR="00FF09FC" w:rsidRPr="00A16808">
        <w:t xml:space="preserve"> </w:t>
      </w:r>
      <w:r w:rsidR="00C07329">
        <w:t>–</w:t>
      </w:r>
      <w:r w:rsidR="00FF09FC" w:rsidRPr="00A16808">
        <w:t xml:space="preserve"> </w:t>
      </w:r>
      <w:r w:rsidR="00C07329">
        <w:t>voir l</w:t>
      </w:r>
      <w:r w:rsidR="00656DCB">
        <w:t>’</w:t>
      </w:r>
      <w:hyperlink w:anchor="_Appendix_A_–" w:history="1">
        <w:r w:rsidR="00656DCB">
          <w:rPr>
            <w:rStyle w:val="Hyperlink"/>
          </w:rPr>
          <w:t>a</w:t>
        </w:r>
        <w:r w:rsidR="00FA1EA3" w:rsidRPr="00A16808">
          <w:rPr>
            <w:rStyle w:val="Hyperlink"/>
          </w:rPr>
          <w:t>nnexe</w:t>
        </w:r>
        <w:r w:rsidR="00FF09FC" w:rsidRPr="00A16808">
          <w:rPr>
            <w:rStyle w:val="Hyperlink"/>
          </w:rPr>
          <w:t xml:space="preserve"> A</w:t>
        </w:r>
      </w:hyperlink>
    </w:p>
    <w:p w14:paraId="02CF4D3B" w14:textId="00BAA63E" w:rsidR="00FF09FC" w:rsidRPr="00A16808" w:rsidRDefault="007F5A67" w:rsidP="00B46C8C">
      <w:pPr>
        <w:pStyle w:val="ListParagraph"/>
        <w:numPr>
          <w:ilvl w:val="0"/>
          <w:numId w:val="13"/>
        </w:numPr>
      </w:pPr>
      <w:r>
        <w:t>Remue-méninge</w:t>
      </w:r>
      <w:r w:rsidR="00925415" w:rsidRPr="00A16808">
        <w:t xml:space="preserve"> - </w:t>
      </w:r>
      <w:r w:rsidR="00FF09FC" w:rsidRPr="00A16808">
        <w:t xml:space="preserve">Questions </w:t>
      </w:r>
      <w:r>
        <w:t>et recherche</w:t>
      </w:r>
      <w:r w:rsidR="00FF09FC" w:rsidRPr="00A16808">
        <w:t xml:space="preserve"> - </w:t>
      </w:r>
      <w:r w:rsidR="00656DCB">
        <w:t>voir l’</w:t>
      </w:r>
      <w:hyperlink w:anchor="_Appendix_B_-" w:history="1">
        <w:r w:rsidR="0022778C">
          <w:rPr>
            <w:rStyle w:val="Hyperlink"/>
          </w:rPr>
          <w:t>a</w:t>
        </w:r>
        <w:r w:rsidR="00FA1EA3" w:rsidRPr="00A16808">
          <w:rPr>
            <w:rStyle w:val="Hyperlink"/>
          </w:rPr>
          <w:t>nnexe</w:t>
        </w:r>
        <w:r w:rsidR="00FF09FC" w:rsidRPr="00A16808">
          <w:rPr>
            <w:rStyle w:val="Hyperlink"/>
          </w:rPr>
          <w:t xml:space="preserve"> B</w:t>
        </w:r>
      </w:hyperlink>
    </w:p>
    <w:p w14:paraId="570D1F79" w14:textId="40CA4164" w:rsidR="00FF09FC" w:rsidRPr="00A16808" w:rsidRDefault="00266A12" w:rsidP="00B46C8C">
      <w:pPr>
        <w:pStyle w:val="ListParagraph"/>
        <w:numPr>
          <w:ilvl w:val="0"/>
          <w:numId w:val="13"/>
        </w:numPr>
      </w:pPr>
      <w:r w:rsidRPr="00266A12">
        <w:t xml:space="preserve">Liste de contrôle du processus de </w:t>
      </w:r>
      <w:r>
        <w:t>design</w:t>
      </w:r>
      <w:r w:rsidRPr="00266A12">
        <w:t xml:space="preserve"> </w:t>
      </w:r>
      <w:r w:rsidR="00E622F9" w:rsidRPr="00A16808">
        <w:t xml:space="preserve">- </w:t>
      </w:r>
      <w:r w:rsidR="00656DCB">
        <w:t>voir l’</w:t>
      </w:r>
      <w:hyperlink w:anchor="_Appendix_C_–" w:history="1">
        <w:r w:rsidR="0022778C">
          <w:rPr>
            <w:rStyle w:val="Hyperlink"/>
          </w:rPr>
          <w:t>a</w:t>
        </w:r>
        <w:r w:rsidR="00FA1EA3" w:rsidRPr="00A16808">
          <w:rPr>
            <w:rStyle w:val="Hyperlink"/>
          </w:rPr>
          <w:t>nnexe</w:t>
        </w:r>
        <w:r w:rsidR="00FF09FC" w:rsidRPr="00A16808">
          <w:rPr>
            <w:rStyle w:val="Hyperlink"/>
          </w:rPr>
          <w:t xml:space="preserve"> </w:t>
        </w:r>
        <w:r w:rsidR="001B6E50" w:rsidRPr="00A16808">
          <w:rPr>
            <w:rStyle w:val="Hyperlink"/>
          </w:rPr>
          <w:t>C</w:t>
        </w:r>
      </w:hyperlink>
    </w:p>
    <w:p w14:paraId="3CCFDC63" w14:textId="2478713C" w:rsidR="00FF09FC" w:rsidRPr="00A16808" w:rsidRDefault="00266A12" w:rsidP="00B46C8C">
      <w:pPr>
        <w:pStyle w:val="ListParagraph"/>
        <w:numPr>
          <w:ilvl w:val="0"/>
          <w:numId w:val="13"/>
        </w:numPr>
      </w:pPr>
      <w:r>
        <w:t>Grille d’évaluation</w:t>
      </w:r>
      <w:r w:rsidR="00FF09FC" w:rsidRPr="00A16808">
        <w:t xml:space="preserve"> - </w:t>
      </w:r>
      <w:r w:rsidR="00656DCB">
        <w:t>voir l’</w:t>
      </w:r>
      <w:hyperlink w:anchor="_Appendix_D_–" w:history="1">
        <w:r w:rsidR="0022778C">
          <w:rPr>
            <w:rStyle w:val="Hyperlink"/>
          </w:rPr>
          <w:t>a</w:t>
        </w:r>
        <w:r w:rsidR="00FA1EA3" w:rsidRPr="00A16808">
          <w:rPr>
            <w:rStyle w:val="Hyperlink"/>
          </w:rPr>
          <w:t>nnexe</w:t>
        </w:r>
        <w:r w:rsidR="00FF09FC" w:rsidRPr="00A16808">
          <w:rPr>
            <w:rStyle w:val="Hyperlink"/>
          </w:rPr>
          <w:t xml:space="preserve"> </w:t>
        </w:r>
        <w:r w:rsidR="001B6E50" w:rsidRPr="00A16808">
          <w:rPr>
            <w:rStyle w:val="Hyperlink"/>
          </w:rPr>
          <w:t>D</w:t>
        </w:r>
      </w:hyperlink>
    </w:p>
    <w:p w14:paraId="45A1581D" w14:textId="40219FD3" w:rsidR="00946D15" w:rsidRPr="00A16808" w:rsidRDefault="00266A12" w:rsidP="00B46C8C">
      <w:pPr>
        <w:pStyle w:val="ListParagraph"/>
        <w:numPr>
          <w:ilvl w:val="0"/>
          <w:numId w:val="13"/>
        </w:numPr>
      </w:pPr>
      <w:r w:rsidRPr="00A16808">
        <w:t xml:space="preserve">Notes de </w:t>
      </w:r>
      <w:r>
        <w:t>ré</w:t>
      </w:r>
      <w:r w:rsidR="00925415" w:rsidRPr="00A16808">
        <w:t>fle</w:t>
      </w:r>
      <w:r>
        <w:t>xi</w:t>
      </w:r>
      <w:r w:rsidR="00925415" w:rsidRPr="00A16808">
        <w:t xml:space="preserve">on </w:t>
      </w:r>
      <w:r w:rsidR="00FF09FC" w:rsidRPr="00A16808">
        <w:t xml:space="preserve">- </w:t>
      </w:r>
      <w:r w:rsidR="00656DCB">
        <w:t>voir l’</w:t>
      </w:r>
      <w:hyperlink w:anchor="_Appendix_E_–" w:history="1">
        <w:r w:rsidR="0022778C">
          <w:rPr>
            <w:rStyle w:val="Hyperlink"/>
          </w:rPr>
          <w:t>an</w:t>
        </w:r>
        <w:r w:rsidR="00FA1EA3" w:rsidRPr="00A16808">
          <w:rPr>
            <w:rStyle w:val="Hyperlink"/>
          </w:rPr>
          <w:t>nexe</w:t>
        </w:r>
        <w:r w:rsidR="00FF09FC" w:rsidRPr="00A16808">
          <w:rPr>
            <w:rStyle w:val="Hyperlink"/>
          </w:rPr>
          <w:t xml:space="preserve"> </w:t>
        </w:r>
        <w:r w:rsidR="001B6E50" w:rsidRPr="00A16808">
          <w:rPr>
            <w:rStyle w:val="Hyperlink"/>
          </w:rPr>
          <w:t>E</w:t>
        </w:r>
      </w:hyperlink>
    </w:p>
    <w:p w14:paraId="780B5783" w14:textId="5CB477DB" w:rsidR="00FF09FC" w:rsidRPr="00A16808" w:rsidRDefault="00266A12" w:rsidP="00B46C8C">
      <w:pPr>
        <w:pStyle w:val="ListParagraph"/>
        <w:numPr>
          <w:ilvl w:val="0"/>
          <w:numId w:val="13"/>
        </w:numPr>
      </w:pPr>
      <w:r w:rsidRPr="00A16808">
        <w:t>Notes de l’enseignant</w:t>
      </w:r>
      <w:r w:rsidR="00946D15" w:rsidRPr="00A16808">
        <w:t xml:space="preserve"> – </w:t>
      </w:r>
      <w:r w:rsidR="00656DCB">
        <w:t>voir l’</w:t>
      </w:r>
      <w:hyperlink w:anchor="_Appendix_F_–" w:history="1">
        <w:r w:rsidR="0022778C">
          <w:rPr>
            <w:rStyle w:val="Hyperlink"/>
          </w:rPr>
          <w:t>a</w:t>
        </w:r>
        <w:r w:rsidR="00FA1EA3" w:rsidRPr="00A16808">
          <w:rPr>
            <w:rStyle w:val="Hyperlink"/>
          </w:rPr>
          <w:t>nnexe</w:t>
        </w:r>
        <w:r w:rsidR="00946D15" w:rsidRPr="00A16808">
          <w:rPr>
            <w:rStyle w:val="Hyperlink"/>
          </w:rPr>
          <w:t xml:space="preserve"> </w:t>
        </w:r>
        <w:r w:rsidR="001B6E50" w:rsidRPr="00A16808">
          <w:rPr>
            <w:rStyle w:val="Hyperlink"/>
          </w:rPr>
          <w:t>F</w:t>
        </w:r>
      </w:hyperlink>
    </w:p>
    <w:p w14:paraId="4928651C" w14:textId="7B42CAD2" w:rsidR="007B1381" w:rsidRPr="00A16808" w:rsidRDefault="00266A12" w:rsidP="002B4851">
      <w:pPr>
        <w:pStyle w:val="NoSpacing"/>
        <w:rPr>
          <w:b/>
          <w:bCs/>
          <w:lang w:val="fr-CA"/>
        </w:rPr>
      </w:pPr>
      <w:r>
        <w:rPr>
          <w:b/>
          <w:lang w:val="fr-CA"/>
        </w:rPr>
        <w:t>Images</w:t>
      </w:r>
      <w:r w:rsidR="007B1381" w:rsidRPr="00A16808">
        <w:rPr>
          <w:b/>
          <w:lang w:val="fr-CA"/>
        </w:rPr>
        <w:t>/</w:t>
      </w:r>
      <w:r w:rsidR="00F07A7B">
        <w:rPr>
          <w:b/>
          <w:lang w:val="fr-CA"/>
        </w:rPr>
        <w:t>Dessins</w:t>
      </w:r>
    </w:p>
    <w:bookmarkStart w:id="13" w:name="_Hlk45778569"/>
    <w:p w14:paraId="2C385B04" w14:textId="7E907284" w:rsidR="00044CFA" w:rsidRPr="00A16808" w:rsidRDefault="00D62DD4" w:rsidP="00B46C8C">
      <w:pPr>
        <w:pStyle w:val="ListParagraph"/>
        <w:numPr>
          <w:ilvl w:val="0"/>
          <w:numId w:val="14"/>
        </w:numPr>
        <w:rPr>
          <w:rStyle w:val="Hyperlink"/>
        </w:rPr>
      </w:pPr>
      <w:r w:rsidRPr="00A16808">
        <w:rPr>
          <w:rStyle w:val="Hyperlink"/>
        </w:rPr>
        <w:fldChar w:fldCharType="begin"/>
      </w:r>
      <w:r w:rsidRPr="00A16808">
        <w:rPr>
          <w:rStyle w:val="Hyperlink"/>
        </w:rPr>
        <w:instrText xml:space="preserve"> HYPERLINK "https://unsplash.com/" </w:instrText>
      </w:r>
      <w:r w:rsidRPr="00A16808">
        <w:rPr>
          <w:rStyle w:val="Hyperlink"/>
        </w:rPr>
        <w:fldChar w:fldCharType="separate"/>
      </w:r>
      <w:proofErr w:type="spellStart"/>
      <w:r w:rsidR="00044CFA" w:rsidRPr="00A16808">
        <w:rPr>
          <w:rStyle w:val="Hyperlink"/>
        </w:rPr>
        <w:t>Unsplash</w:t>
      </w:r>
      <w:proofErr w:type="spellEnd"/>
      <w:r w:rsidRPr="00A16808">
        <w:rPr>
          <w:rStyle w:val="Hyperlink"/>
        </w:rPr>
        <w:fldChar w:fldCharType="end"/>
      </w:r>
    </w:p>
    <w:p w14:paraId="09087C4D" w14:textId="7180B8E9" w:rsidR="00044CFA" w:rsidRPr="00A16808" w:rsidRDefault="00817BC4" w:rsidP="00B46C8C">
      <w:pPr>
        <w:pStyle w:val="ListParagraph"/>
        <w:numPr>
          <w:ilvl w:val="0"/>
          <w:numId w:val="14"/>
        </w:numPr>
        <w:rPr>
          <w:rStyle w:val="Hyperlink"/>
        </w:rPr>
      </w:pPr>
      <w:hyperlink r:id="rId17" w:history="1">
        <w:proofErr w:type="spellStart"/>
        <w:r w:rsidR="00044CFA" w:rsidRPr="00A16808">
          <w:rPr>
            <w:rStyle w:val="Hyperlink"/>
          </w:rPr>
          <w:t>Pixabay</w:t>
        </w:r>
        <w:proofErr w:type="spellEnd"/>
      </w:hyperlink>
    </w:p>
    <w:p w14:paraId="25955344" w14:textId="06862C9D" w:rsidR="00044CFA" w:rsidRPr="00A16808" w:rsidRDefault="00817BC4" w:rsidP="00B46C8C">
      <w:pPr>
        <w:pStyle w:val="ListParagraph"/>
        <w:numPr>
          <w:ilvl w:val="0"/>
          <w:numId w:val="14"/>
        </w:numPr>
        <w:rPr>
          <w:rStyle w:val="Hyperlink"/>
        </w:rPr>
      </w:pPr>
      <w:hyperlink r:id="rId18" w:history="1">
        <w:proofErr w:type="spellStart"/>
        <w:r w:rsidR="00044CFA" w:rsidRPr="00A16808">
          <w:rPr>
            <w:rStyle w:val="Hyperlink"/>
          </w:rPr>
          <w:t>Pexels</w:t>
        </w:r>
        <w:proofErr w:type="spellEnd"/>
      </w:hyperlink>
    </w:p>
    <w:p w14:paraId="26536713" w14:textId="5D2352AD" w:rsidR="00044CFA" w:rsidRPr="00A16808" w:rsidRDefault="00817BC4" w:rsidP="00B46C8C">
      <w:pPr>
        <w:pStyle w:val="ListParagraph"/>
        <w:numPr>
          <w:ilvl w:val="0"/>
          <w:numId w:val="14"/>
        </w:numPr>
        <w:rPr>
          <w:rStyle w:val="Hyperlink"/>
        </w:rPr>
      </w:pPr>
      <w:hyperlink r:id="rId19" w:history="1">
        <w:proofErr w:type="spellStart"/>
        <w:r w:rsidR="00604ABD" w:rsidRPr="00A16808">
          <w:rPr>
            <w:rStyle w:val="Hyperlink"/>
          </w:rPr>
          <w:t>F</w:t>
        </w:r>
        <w:r w:rsidR="00044CFA" w:rsidRPr="00A16808">
          <w:rPr>
            <w:rStyle w:val="Hyperlink"/>
          </w:rPr>
          <w:t>reeimages</w:t>
        </w:r>
        <w:proofErr w:type="spellEnd"/>
      </w:hyperlink>
      <w:hyperlink r:id="rId20" w:history="1"/>
    </w:p>
    <w:bookmarkEnd w:id="13"/>
    <w:p w14:paraId="2FCDB39B" w14:textId="77777777" w:rsidR="00962CA6" w:rsidRDefault="00962CA6" w:rsidP="00B96A44">
      <w:pPr>
        <w:spacing w:after="0"/>
        <w:rPr>
          <w:b/>
        </w:rPr>
      </w:pPr>
      <w:r w:rsidRPr="00962CA6">
        <w:rPr>
          <w:b/>
        </w:rPr>
        <w:lastRenderedPageBreak/>
        <w:t xml:space="preserve">Outils/Équipements </w:t>
      </w:r>
    </w:p>
    <w:p w14:paraId="1A6668B3" w14:textId="192B5102" w:rsidR="00B96A44" w:rsidRDefault="00D83162" w:rsidP="00D83162">
      <w:pPr>
        <w:spacing w:after="0"/>
        <w:jc w:val="left"/>
      </w:pPr>
      <w:r w:rsidRPr="00D83162">
        <w:t>Certains outils peuvent être nécessaires en fonction d</w:t>
      </w:r>
      <w:r>
        <w:t xml:space="preserve">u design </w:t>
      </w:r>
      <w:r w:rsidRPr="00D83162">
        <w:t>de chaque é</w:t>
      </w:r>
      <w:r>
        <w:t>lève</w:t>
      </w:r>
      <w:r w:rsidRPr="00D83162">
        <w:t>. Les é</w:t>
      </w:r>
      <w:r>
        <w:t>lèves</w:t>
      </w:r>
      <w:r w:rsidRPr="00D83162">
        <w:t xml:space="preserve"> doivent créer leur projet en utilisant les ressources dont ils disposent. L'enseignant apportera son aide en fonction des besoins.</w:t>
      </w:r>
    </w:p>
    <w:p w14:paraId="477AEBFD" w14:textId="77777777" w:rsidR="00D83162" w:rsidRPr="00A16808" w:rsidRDefault="00D83162" w:rsidP="00B96A44">
      <w:pPr>
        <w:spacing w:after="0"/>
      </w:pPr>
    </w:p>
    <w:p w14:paraId="0755A13F" w14:textId="282327E0" w:rsidR="00604ABD" w:rsidRPr="00A16808" w:rsidRDefault="003F1B59" w:rsidP="002B4851">
      <w:pPr>
        <w:pStyle w:val="NoSpacing"/>
        <w:rPr>
          <w:b/>
          <w:lang w:val="fr-CA"/>
        </w:rPr>
      </w:pPr>
      <w:r>
        <w:rPr>
          <w:b/>
          <w:lang w:val="fr-CA"/>
        </w:rPr>
        <w:t>Logiciel</w:t>
      </w:r>
    </w:p>
    <w:p w14:paraId="6816635D" w14:textId="0DEFF036" w:rsidR="00AC4E72" w:rsidRDefault="00AC4E72" w:rsidP="002B4851">
      <w:pPr>
        <w:pStyle w:val="NoSpacing"/>
        <w:rPr>
          <w:lang w:val="fr-CA"/>
        </w:rPr>
      </w:pPr>
      <w:r w:rsidRPr="00AC4E72">
        <w:rPr>
          <w:lang w:val="fr-CA"/>
        </w:rPr>
        <w:t>Un logiciel n'est pas nécessaire pour la partie dessin de cette activité. Les logiciels peuvent varier d'une école à l'autre et les élèves sont encouragés à utiliser celui avec lequel ils sont le plus à l'aise. L'accès à un programme de traitement de texte doit également être disponible.</w:t>
      </w:r>
    </w:p>
    <w:p w14:paraId="1763897C" w14:textId="77777777" w:rsidR="00AC4E72" w:rsidRDefault="00AC4E72" w:rsidP="002B4851">
      <w:pPr>
        <w:pStyle w:val="NoSpacing"/>
        <w:rPr>
          <w:lang w:val="fr-CA"/>
        </w:rPr>
      </w:pPr>
    </w:p>
    <w:p w14:paraId="488636CE" w14:textId="778191E4" w:rsidR="007B1381" w:rsidRPr="00A16808" w:rsidRDefault="007B1381" w:rsidP="002B4851">
      <w:pPr>
        <w:pStyle w:val="NoSpacing"/>
        <w:rPr>
          <w:b/>
          <w:lang w:val="fr-CA"/>
        </w:rPr>
      </w:pPr>
      <w:r w:rsidRPr="00A16808">
        <w:rPr>
          <w:b/>
          <w:lang w:val="fr-CA"/>
        </w:rPr>
        <w:t>Mat</w:t>
      </w:r>
      <w:r w:rsidR="00826CD6">
        <w:rPr>
          <w:b/>
          <w:lang w:val="fr-CA"/>
        </w:rPr>
        <w:t>ériaux</w:t>
      </w:r>
    </w:p>
    <w:p w14:paraId="3A637834" w14:textId="48DEF3C0" w:rsidR="00CA6EE8" w:rsidRDefault="00CA6EE8" w:rsidP="002B4851">
      <w:pPr>
        <w:pStyle w:val="NoSpacing"/>
        <w:rPr>
          <w:lang w:val="fr-CA"/>
        </w:rPr>
      </w:pPr>
      <w:r w:rsidRPr="00CA6EE8">
        <w:rPr>
          <w:lang w:val="fr-CA"/>
        </w:rPr>
        <w:t>Le matériel pour cette activité doit être facilement disponible à l'école. Les élèves doivent pouvoir se procurer du matériel à la maison ou au magasin</w:t>
      </w:r>
      <w:r w:rsidR="00AC4E72">
        <w:rPr>
          <w:lang w:val="fr-CA"/>
        </w:rPr>
        <w:t>.</w:t>
      </w:r>
    </w:p>
    <w:p w14:paraId="70C2A261" w14:textId="77777777" w:rsidR="00CA6EE8" w:rsidRDefault="00CA6EE8" w:rsidP="002B4851">
      <w:pPr>
        <w:pStyle w:val="NoSpacing"/>
        <w:rPr>
          <w:lang w:val="fr-CA"/>
        </w:rPr>
      </w:pPr>
    </w:p>
    <w:p w14:paraId="47100E1C" w14:textId="7DB0553B" w:rsidR="007B1381" w:rsidRPr="00A16808" w:rsidRDefault="0034777F" w:rsidP="002B4851">
      <w:pPr>
        <w:pStyle w:val="NoSpacing"/>
        <w:rPr>
          <w:b/>
          <w:bCs/>
          <w:lang w:val="fr-CA"/>
        </w:rPr>
      </w:pPr>
      <w:r w:rsidRPr="0034777F">
        <w:rPr>
          <w:b/>
          <w:lang w:val="fr-CA"/>
        </w:rPr>
        <w:t>Manuels scolaires/livres</w:t>
      </w:r>
      <w:r w:rsidR="007B1381" w:rsidRPr="00A16808">
        <w:rPr>
          <w:b/>
          <w:bCs/>
          <w:lang w:val="fr-CA"/>
        </w:rPr>
        <w:t xml:space="preserve"> </w:t>
      </w:r>
    </w:p>
    <w:p w14:paraId="63C1BE9D" w14:textId="77777777" w:rsidR="0053511A" w:rsidRPr="00A16808" w:rsidRDefault="0053511A" w:rsidP="0053511A">
      <w:proofErr w:type="spellStart"/>
      <w:r w:rsidRPr="00A16808">
        <w:t>Calkins</w:t>
      </w:r>
      <w:proofErr w:type="spellEnd"/>
      <w:r w:rsidRPr="00A16808">
        <w:t xml:space="preserve">, Carroll C. </w:t>
      </w:r>
      <w:proofErr w:type="spellStart"/>
      <w:r w:rsidRPr="00A16808">
        <w:rPr>
          <w:i/>
          <w:iCs/>
        </w:rPr>
        <w:t>Reader's</w:t>
      </w:r>
      <w:proofErr w:type="spellEnd"/>
      <w:r w:rsidRPr="00A16808">
        <w:rPr>
          <w:i/>
          <w:iCs/>
        </w:rPr>
        <w:t xml:space="preserve"> Digest </w:t>
      </w:r>
      <w:proofErr w:type="spellStart"/>
      <w:r w:rsidRPr="00A16808">
        <w:rPr>
          <w:i/>
          <w:iCs/>
        </w:rPr>
        <w:t>Illustrated</w:t>
      </w:r>
      <w:proofErr w:type="spellEnd"/>
      <w:r w:rsidRPr="00A16808">
        <w:rPr>
          <w:i/>
          <w:iCs/>
        </w:rPr>
        <w:t xml:space="preserve"> Guide to </w:t>
      </w:r>
      <w:proofErr w:type="spellStart"/>
      <w:r w:rsidRPr="00A16808">
        <w:rPr>
          <w:i/>
          <w:iCs/>
        </w:rPr>
        <w:t>Gardening</w:t>
      </w:r>
      <w:proofErr w:type="spellEnd"/>
      <w:r w:rsidRPr="00A16808">
        <w:rPr>
          <w:i/>
          <w:iCs/>
        </w:rPr>
        <w:t xml:space="preserve"> in Canada.</w:t>
      </w:r>
      <w:r w:rsidRPr="00A16808">
        <w:t xml:space="preserve"> </w:t>
      </w:r>
      <w:proofErr w:type="spellStart"/>
      <w:r w:rsidRPr="00A16808">
        <w:t>Reader's</w:t>
      </w:r>
      <w:proofErr w:type="spellEnd"/>
      <w:r w:rsidRPr="00A16808">
        <w:t xml:space="preserve"> Digest Association (Canada), 1979. </w:t>
      </w:r>
      <w:r w:rsidRPr="00A16808">
        <w:rPr>
          <w:rFonts w:cs="Arial"/>
          <w:szCs w:val="24"/>
        </w:rPr>
        <w:t>ISBN 0-88850-081-5</w:t>
      </w:r>
    </w:p>
    <w:p w14:paraId="22A6D5F3" w14:textId="77777777" w:rsidR="00CF1553" w:rsidRPr="00A16808" w:rsidRDefault="00C51C81" w:rsidP="00CF1553">
      <w:pPr>
        <w:contextualSpacing/>
      </w:pPr>
      <w:r w:rsidRPr="00A16808">
        <w:t xml:space="preserve">Parker, Rick. </w:t>
      </w:r>
      <w:r w:rsidRPr="00A16808">
        <w:rPr>
          <w:i/>
          <w:iCs/>
        </w:rPr>
        <w:t>Introduct</w:t>
      </w:r>
      <w:r w:rsidR="0053511A" w:rsidRPr="00A16808">
        <w:rPr>
          <w:i/>
          <w:iCs/>
        </w:rPr>
        <w:t xml:space="preserve">ion to Plant Science. </w:t>
      </w:r>
      <w:proofErr w:type="spellStart"/>
      <w:r w:rsidRPr="00A16808">
        <w:t>Delmar</w:t>
      </w:r>
      <w:proofErr w:type="spellEnd"/>
      <w:r w:rsidRPr="00A16808">
        <w:t xml:space="preserve"> Publishers,</w:t>
      </w:r>
      <w:r w:rsidR="00CF1553" w:rsidRPr="00A16808">
        <w:t xml:space="preserve"> </w:t>
      </w:r>
      <w:r w:rsidRPr="00A16808">
        <w:t>200</w:t>
      </w:r>
      <w:r w:rsidR="0053511A" w:rsidRPr="00A16808">
        <w:t>0</w:t>
      </w:r>
      <w:r w:rsidRPr="00A16808">
        <w:t>.</w:t>
      </w:r>
    </w:p>
    <w:p w14:paraId="7C219283" w14:textId="174A90EF" w:rsidR="00C51C81" w:rsidRPr="00A16808" w:rsidRDefault="0053511A" w:rsidP="00C51C81">
      <w:pPr>
        <w:rPr>
          <w:rFonts w:eastAsia="Times New Roman" w:cs="Arial"/>
          <w:color w:val="000000"/>
          <w:szCs w:val="24"/>
        </w:rPr>
      </w:pPr>
      <w:r w:rsidRPr="00A16808">
        <w:rPr>
          <w:rFonts w:eastAsia="Times New Roman" w:cs="Arial"/>
          <w:color w:val="000000"/>
          <w:szCs w:val="24"/>
        </w:rPr>
        <w:t>ISBN 0-8273-7307-4</w:t>
      </w:r>
    </w:p>
    <w:p w14:paraId="7C936AD6" w14:textId="77777777" w:rsidR="0053511A" w:rsidRPr="00A16808" w:rsidRDefault="0053511A" w:rsidP="0053511A">
      <w:pPr>
        <w:rPr>
          <w:rFonts w:eastAsia="Times New Roman" w:cs="Arial"/>
          <w:color w:val="000000"/>
          <w:szCs w:val="24"/>
        </w:rPr>
      </w:pPr>
      <w:proofErr w:type="spellStart"/>
      <w:r w:rsidRPr="00A16808">
        <w:t>Shry</w:t>
      </w:r>
      <w:proofErr w:type="spellEnd"/>
      <w:r w:rsidRPr="00A16808">
        <w:t xml:space="preserve">, Carroll L., and H.E </w:t>
      </w:r>
      <w:proofErr w:type="spellStart"/>
      <w:r w:rsidRPr="00A16808">
        <w:t>Reiley</w:t>
      </w:r>
      <w:proofErr w:type="spellEnd"/>
      <w:r w:rsidRPr="00A16808">
        <w:t xml:space="preserve">. </w:t>
      </w:r>
      <w:proofErr w:type="spellStart"/>
      <w:r w:rsidRPr="00A16808">
        <w:rPr>
          <w:i/>
          <w:iCs/>
        </w:rPr>
        <w:t>Introductory</w:t>
      </w:r>
      <w:proofErr w:type="spellEnd"/>
      <w:r w:rsidRPr="00A16808">
        <w:rPr>
          <w:i/>
          <w:iCs/>
        </w:rPr>
        <w:t xml:space="preserve"> Horticulture</w:t>
      </w:r>
      <w:r w:rsidRPr="00A16808">
        <w:t xml:space="preserve">. 6th </w:t>
      </w:r>
      <w:proofErr w:type="spellStart"/>
      <w:r w:rsidRPr="00A16808">
        <w:t>ed</w:t>
      </w:r>
      <w:proofErr w:type="spellEnd"/>
      <w:r w:rsidRPr="00A16808">
        <w:t xml:space="preserve">., </w:t>
      </w:r>
      <w:proofErr w:type="spellStart"/>
      <w:r w:rsidRPr="00A16808">
        <w:t>Delmar</w:t>
      </w:r>
      <w:proofErr w:type="spellEnd"/>
      <w:r w:rsidRPr="00A16808">
        <w:t xml:space="preserve"> Publishers, 2002. </w:t>
      </w:r>
      <w:r w:rsidRPr="00A16808">
        <w:rPr>
          <w:rFonts w:eastAsia="Times New Roman" w:cs="Arial"/>
          <w:color w:val="000000"/>
          <w:szCs w:val="24"/>
        </w:rPr>
        <w:t>ISBN 0-7668-1567-6</w:t>
      </w:r>
    </w:p>
    <w:p w14:paraId="7AE2E55E" w14:textId="379054CA" w:rsidR="009C3844" w:rsidRPr="00A16808" w:rsidRDefault="009C3844" w:rsidP="002B4851">
      <w:pPr>
        <w:pStyle w:val="NoSpacing"/>
        <w:rPr>
          <w:b/>
          <w:bCs/>
          <w:lang w:val="fr-CA"/>
        </w:rPr>
      </w:pPr>
      <w:r w:rsidRPr="00A16808">
        <w:rPr>
          <w:b/>
          <w:lang w:val="fr-CA"/>
        </w:rPr>
        <w:t>Vid</w:t>
      </w:r>
      <w:r w:rsidR="00CA6EE8">
        <w:rPr>
          <w:b/>
          <w:lang w:val="fr-CA"/>
        </w:rPr>
        <w:t>éos</w:t>
      </w:r>
      <w:r w:rsidRPr="00A16808">
        <w:rPr>
          <w:b/>
          <w:lang w:val="fr-CA"/>
        </w:rPr>
        <w:t>/L</w:t>
      </w:r>
      <w:r w:rsidR="00B96A44">
        <w:rPr>
          <w:b/>
          <w:lang w:val="fr-CA"/>
        </w:rPr>
        <w:t>i</w:t>
      </w:r>
      <w:r w:rsidR="00CA6EE8">
        <w:rPr>
          <w:b/>
          <w:lang w:val="fr-CA"/>
        </w:rPr>
        <w:t>ens</w:t>
      </w:r>
      <w:r w:rsidRPr="00A16808">
        <w:rPr>
          <w:b/>
          <w:bCs/>
          <w:lang w:val="fr-CA"/>
        </w:rP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4" w:type="dxa"/>
          <w:right w:w="0" w:type="dxa"/>
        </w:tblCellMar>
        <w:tblLook w:val="04A0" w:firstRow="1" w:lastRow="0" w:firstColumn="1" w:lastColumn="0" w:noHBand="0" w:noVBand="1"/>
        <w:tblCaption w:val="Links for Activities"/>
        <w:tblDescription w:val="Description and links for all content in PowerPoint presentations"/>
      </w:tblPr>
      <w:tblGrid>
        <w:gridCol w:w="2885"/>
        <w:gridCol w:w="6475"/>
      </w:tblGrid>
      <w:tr w:rsidR="00B8684C" w:rsidRPr="00A16808" w14:paraId="50979B72" w14:textId="1F19D02D" w:rsidTr="00CF1553">
        <w:trPr>
          <w:trHeight w:val="1826"/>
        </w:trPr>
        <w:tc>
          <w:tcPr>
            <w:tcW w:w="2885" w:type="dxa"/>
          </w:tcPr>
          <w:p w14:paraId="1B48BD6C" w14:textId="6B7DB0EE" w:rsidR="00B8684C" w:rsidRPr="00A16808" w:rsidRDefault="00B8684C" w:rsidP="00B8684C">
            <w:pPr>
              <w:contextualSpacing/>
              <w:jc w:val="left"/>
            </w:pPr>
            <w:r w:rsidRPr="00A16808">
              <w:rPr>
                <w:noProof/>
              </w:rPr>
              <w:drawing>
                <wp:inline distT="0" distB="0" distL="0" distR="0" wp14:anchorId="4FF98BFA" wp14:editId="281DD70F">
                  <wp:extent cx="1828800" cy="1033272"/>
                  <wp:effectExtent l="0" t="0" r="0" b="0"/>
                  <wp:docPr id="12" name="Picture 12" descr="A person standing in a greenhouse, thumbnail of YouTube video&#10;" title="person standing in a greenhous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standing in a greenhouse, thumbnail of YouTube video&#10;">
                            <a:hlinkClick r:id="rId21"/>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28800" cy="1033272"/>
                          </a:xfrm>
                          <a:prstGeom prst="rect">
                            <a:avLst/>
                          </a:prstGeom>
                        </pic:spPr>
                      </pic:pic>
                    </a:graphicData>
                  </a:graphic>
                </wp:inline>
              </w:drawing>
            </w:r>
          </w:p>
        </w:tc>
        <w:tc>
          <w:tcPr>
            <w:tcW w:w="6475" w:type="dxa"/>
          </w:tcPr>
          <w:p w14:paraId="014821F3" w14:textId="18C60276" w:rsidR="00B8684C" w:rsidRPr="00A16808" w:rsidRDefault="00817BC4" w:rsidP="00B8684C">
            <w:pPr>
              <w:jc w:val="left"/>
              <w:rPr>
                <w:rStyle w:val="Hyperlink"/>
                <w:highlight w:val="white"/>
              </w:rPr>
            </w:pPr>
            <w:hyperlink r:id="rId23" w:history="1">
              <w:r w:rsidR="002619AF" w:rsidRPr="002619AF">
                <w:rPr>
                  <w:rStyle w:val="Hyperlink"/>
                </w:rPr>
                <w:t xml:space="preserve">Irrigation </w:t>
              </w:r>
              <w:r w:rsidR="002619AF">
                <w:rPr>
                  <w:rStyle w:val="Hyperlink"/>
                </w:rPr>
                <w:t xml:space="preserve">par </w:t>
              </w:r>
              <w:r w:rsidR="002619AF" w:rsidRPr="002619AF">
                <w:rPr>
                  <w:rStyle w:val="Hyperlink"/>
                </w:rPr>
                <w:t>goutte dans les serres</w:t>
              </w:r>
              <w:r w:rsidR="00B8684C" w:rsidRPr="00A16808">
                <w:rPr>
                  <w:rStyle w:val="Hyperlink"/>
                  <w:highlight w:val="white"/>
                </w:rPr>
                <w:t xml:space="preserve"> </w:t>
              </w:r>
            </w:hyperlink>
          </w:p>
          <w:p w14:paraId="3C540053" w14:textId="474B23F9" w:rsidR="00B8684C" w:rsidRPr="00A16808" w:rsidRDefault="00B8684C" w:rsidP="00773067">
            <w:pPr>
              <w:pStyle w:val="NoSpacing"/>
              <w:rPr>
                <w:rStyle w:val="Hyperlink"/>
                <w:u w:val="none"/>
                <w:lang w:val="fr-CA"/>
              </w:rPr>
            </w:pPr>
            <w:r w:rsidRPr="00A16808">
              <w:rPr>
                <w:rStyle w:val="Hyperlink"/>
                <w:color w:val="000000" w:themeColor="text1"/>
                <w:u w:val="none"/>
                <w:lang w:val="fr-CA"/>
              </w:rPr>
              <w:t>https://www.youtube.com/watch?v=wz_AA16-iQs</w:t>
            </w:r>
          </w:p>
        </w:tc>
      </w:tr>
      <w:tr w:rsidR="00B8684C" w:rsidRPr="00A16808" w14:paraId="53D8D6D9" w14:textId="7D9D4FE8" w:rsidTr="00CF1553">
        <w:trPr>
          <w:trHeight w:val="1700"/>
        </w:trPr>
        <w:tc>
          <w:tcPr>
            <w:tcW w:w="2885" w:type="dxa"/>
          </w:tcPr>
          <w:p w14:paraId="36F443C6" w14:textId="7D340276" w:rsidR="00B8684C" w:rsidRPr="00A16808" w:rsidRDefault="00B8684C" w:rsidP="00B8684C">
            <w:pPr>
              <w:contextualSpacing/>
              <w:jc w:val="left"/>
            </w:pPr>
            <w:r w:rsidRPr="00A16808">
              <w:rPr>
                <w:noProof/>
              </w:rPr>
              <w:drawing>
                <wp:inline distT="0" distB="0" distL="0" distR="0" wp14:anchorId="4F4F6446" wp14:editId="261A8331">
                  <wp:extent cx="1828800" cy="969264"/>
                  <wp:effectExtent l="0" t="0" r="0" b="2540"/>
                  <wp:docPr id="9" name="Picture 9" descr="A greenhouse, thumbnail of YouTube video" title="greenhous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eenhouse, thumbnail of YouTube video">
                            <a:hlinkClick r:id="rId24"/>
                          </pic:cNvPr>
                          <pic:cNvPicPr/>
                        </pic:nvPicPr>
                        <pic:blipFill rotWithShape="1">
                          <a:blip r:embed="rId25" cstate="print">
                            <a:extLst>
                              <a:ext uri="{28A0092B-C50C-407E-A947-70E740481C1C}">
                                <a14:useLocalDpi xmlns:a14="http://schemas.microsoft.com/office/drawing/2010/main" val="0"/>
                              </a:ext>
                            </a:extLst>
                          </a:blip>
                          <a:srcRect b="29304"/>
                          <a:stretch/>
                        </pic:blipFill>
                        <pic:spPr bwMode="auto">
                          <a:xfrm>
                            <a:off x="0" y="0"/>
                            <a:ext cx="1828800" cy="969264"/>
                          </a:xfrm>
                          <a:prstGeom prst="rect">
                            <a:avLst/>
                          </a:prstGeom>
                          <a:ln>
                            <a:noFill/>
                          </a:ln>
                          <a:extLst>
                            <a:ext uri="{53640926-AAD7-44D8-BBD7-CCE9431645EC}">
                              <a14:shadowObscured xmlns:a14="http://schemas.microsoft.com/office/drawing/2010/main"/>
                            </a:ext>
                          </a:extLst>
                        </pic:spPr>
                      </pic:pic>
                    </a:graphicData>
                  </a:graphic>
                </wp:inline>
              </w:drawing>
            </w:r>
          </w:p>
        </w:tc>
        <w:tc>
          <w:tcPr>
            <w:tcW w:w="6475" w:type="dxa"/>
          </w:tcPr>
          <w:p w14:paraId="28AFD6E0" w14:textId="34058706" w:rsidR="00B8684C" w:rsidRPr="00A16808" w:rsidRDefault="00817BC4" w:rsidP="00B8684C">
            <w:pPr>
              <w:jc w:val="left"/>
            </w:pPr>
            <w:hyperlink r:id="rId26" w:history="1">
              <w:r w:rsidR="009E1F99" w:rsidRPr="009E1F99">
                <w:rPr>
                  <w:rStyle w:val="Hyperlink"/>
                </w:rPr>
                <w:t xml:space="preserve">Article de serre </w:t>
              </w:r>
              <w:proofErr w:type="spellStart"/>
              <w:r w:rsidR="009E1F99" w:rsidRPr="009E1F99">
                <w:rPr>
                  <w:rStyle w:val="Hyperlink"/>
                </w:rPr>
                <w:t>Wikipedia</w:t>
              </w:r>
              <w:proofErr w:type="spellEnd"/>
            </w:hyperlink>
            <w:r w:rsidR="009E1F99" w:rsidRPr="00A16808">
              <w:t xml:space="preserve"> </w:t>
            </w:r>
          </w:p>
          <w:p w14:paraId="170F7CBB" w14:textId="28BD4811" w:rsidR="00B8684C" w:rsidRPr="00A16808" w:rsidRDefault="009E1F99" w:rsidP="00773067">
            <w:pPr>
              <w:pStyle w:val="NoSpacing"/>
              <w:rPr>
                <w:rStyle w:val="Hyperlink"/>
                <w:u w:val="none"/>
                <w:lang w:val="fr-CA"/>
              </w:rPr>
            </w:pPr>
            <w:r w:rsidRPr="009E1F99">
              <w:rPr>
                <w:rStyle w:val="Hyperlink"/>
                <w:color w:val="000000" w:themeColor="text1"/>
                <w:u w:val="none"/>
                <w:lang w:val="fr-CA"/>
              </w:rPr>
              <w:t>https://fr.wikipedia.org/wiki/Serre</w:t>
            </w:r>
          </w:p>
        </w:tc>
      </w:tr>
      <w:tr w:rsidR="00B8684C" w:rsidRPr="00A16808" w14:paraId="7A985DC5" w14:textId="4830D8BE" w:rsidTr="00CF1553">
        <w:trPr>
          <w:trHeight w:val="1880"/>
        </w:trPr>
        <w:tc>
          <w:tcPr>
            <w:tcW w:w="2885" w:type="dxa"/>
          </w:tcPr>
          <w:p w14:paraId="3CB15861" w14:textId="63159F31" w:rsidR="00B8684C" w:rsidRPr="00A16808" w:rsidRDefault="00B8684C" w:rsidP="00B8684C">
            <w:pPr>
              <w:contextualSpacing/>
              <w:jc w:val="left"/>
            </w:pPr>
            <w:r w:rsidRPr="00A16808">
              <w:rPr>
                <w:rFonts w:ascii="Times New Roman" w:eastAsia="Times New Roman" w:hAnsi="Times New Roman" w:cs="Times New Roman"/>
                <w:color w:val="auto"/>
                <w:szCs w:val="24"/>
              </w:rPr>
              <w:fldChar w:fldCharType="begin"/>
            </w:r>
            <w:r w:rsidRPr="00A16808">
              <w:rPr>
                <w:rFonts w:ascii="Times New Roman" w:eastAsia="Times New Roman" w:hAnsi="Times New Roman" w:cs="Times New Roman"/>
                <w:color w:val="auto"/>
                <w:szCs w:val="24"/>
              </w:rPr>
              <w:instrText xml:space="preserve"> INCLUDEPICTURE "https://cf.ltkcdn.net/garden/images/orig/254882-2121x1414-watering.jpg" \* MERGEFORMATINET </w:instrText>
            </w:r>
            <w:r w:rsidRPr="00A16808">
              <w:rPr>
                <w:rFonts w:ascii="Times New Roman" w:eastAsia="Times New Roman" w:hAnsi="Times New Roman" w:cs="Times New Roman"/>
                <w:color w:val="auto"/>
                <w:szCs w:val="24"/>
              </w:rPr>
              <w:fldChar w:fldCharType="separate"/>
            </w:r>
            <w:r w:rsidRPr="00A16808">
              <w:rPr>
                <w:rFonts w:ascii="Times New Roman" w:eastAsia="Times New Roman" w:hAnsi="Times New Roman" w:cs="Times New Roman"/>
                <w:noProof/>
                <w:color w:val="auto"/>
                <w:szCs w:val="24"/>
              </w:rPr>
              <w:drawing>
                <wp:inline distT="0" distB="0" distL="0" distR="0" wp14:anchorId="4F890366" wp14:editId="03D75590">
                  <wp:extent cx="1828800" cy="1060704"/>
                  <wp:effectExtent l="0" t="0" r="0" b="6350"/>
                  <wp:docPr id="13" name="Picture 13" descr="A picture of a watering can and a plant, thumbnail for a website" title="watering can and a plant">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of a watering can and a plant, thumbnail for a website">
                            <a:hlinkClick r:id="rId27"/>
                          </pic:cNvP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6511" b="8233"/>
                          <a:stretch/>
                        </pic:blipFill>
                        <pic:spPr bwMode="auto">
                          <a:xfrm>
                            <a:off x="0" y="0"/>
                            <a:ext cx="1828800" cy="1060704"/>
                          </a:xfrm>
                          <a:prstGeom prst="rect">
                            <a:avLst/>
                          </a:prstGeom>
                          <a:noFill/>
                          <a:ln>
                            <a:noFill/>
                          </a:ln>
                          <a:extLst>
                            <a:ext uri="{53640926-AAD7-44D8-BBD7-CCE9431645EC}">
                              <a14:shadowObscured xmlns:a14="http://schemas.microsoft.com/office/drawing/2010/main"/>
                            </a:ext>
                          </a:extLst>
                        </pic:spPr>
                      </pic:pic>
                    </a:graphicData>
                  </a:graphic>
                </wp:inline>
              </w:drawing>
            </w:r>
            <w:r w:rsidRPr="00A16808">
              <w:rPr>
                <w:rFonts w:ascii="Times New Roman" w:eastAsia="Times New Roman" w:hAnsi="Times New Roman" w:cs="Times New Roman"/>
                <w:color w:val="auto"/>
                <w:szCs w:val="24"/>
              </w:rPr>
              <w:fldChar w:fldCharType="end"/>
            </w:r>
          </w:p>
        </w:tc>
        <w:tc>
          <w:tcPr>
            <w:tcW w:w="6475" w:type="dxa"/>
          </w:tcPr>
          <w:p w14:paraId="4C1D51F0" w14:textId="16916D9C" w:rsidR="00B8684C" w:rsidRPr="00A16808" w:rsidRDefault="00817BC4" w:rsidP="00B8684C">
            <w:pPr>
              <w:jc w:val="left"/>
            </w:pPr>
            <w:hyperlink r:id="rId29" w:history="1">
              <w:r w:rsidR="00B8684C" w:rsidRPr="00A16808">
                <w:rPr>
                  <w:rStyle w:val="Hyperlink"/>
                </w:rPr>
                <w:t>4</w:t>
              </w:r>
              <w:r w:rsidR="00381866" w:rsidRPr="00381866">
                <w:rPr>
                  <w:rStyle w:val="Hyperlink"/>
                </w:rPr>
                <w:t xml:space="preserve"> facteurs de croissance</w:t>
              </w:r>
              <w:r w:rsidR="00381866">
                <w:rPr>
                  <w:rStyle w:val="Hyperlink"/>
                </w:rPr>
                <w:t xml:space="preserve"> </w:t>
              </w:r>
              <w:r w:rsidR="00381866" w:rsidRPr="00381866">
                <w:rPr>
                  <w:rStyle w:val="Hyperlink"/>
                </w:rPr>
                <w:t xml:space="preserve">qui affectent toutes les plantes </w:t>
              </w:r>
            </w:hyperlink>
          </w:p>
          <w:p w14:paraId="14F7BD74" w14:textId="1BDD33D7" w:rsidR="00B8684C" w:rsidRPr="00A16808" w:rsidRDefault="00B8684C" w:rsidP="00773067">
            <w:pPr>
              <w:pStyle w:val="NoSpacing"/>
              <w:rPr>
                <w:rStyle w:val="Hyperlink"/>
                <w:u w:val="none"/>
                <w:lang w:val="fr-CA"/>
              </w:rPr>
            </w:pPr>
            <w:r w:rsidRPr="00A16808">
              <w:rPr>
                <w:rStyle w:val="Hyperlink"/>
                <w:color w:val="000000" w:themeColor="text1"/>
                <w:u w:val="none"/>
                <w:lang w:val="fr-CA"/>
              </w:rPr>
              <w:t>https://garden.lovetoknow.com/garden-basics/plant-growth-factors</w:t>
            </w:r>
          </w:p>
        </w:tc>
      </w:tr>
      <w:tr w:rsidR="00B8684C" w:rsidRPr="00A16808" w14:paraId="6FE2BF4C" w14:textId="7F2BC91A" w:rsidTr="00CF1553">
        <w:trPr>
          <w:trHeight w:val="1691"/>
        </w:trPr>
        <w:tc>
          <w:tcPr>
            <w:tcW w:w="2885" w:type="dxa"/>
          </w:tcPr>
          <w:p w14:paraId="1B06D33E" w14:textId="41F69512" w:rsidR="00B8684C" w:rsidRPr="00A16808" w:rsidRDefault="00B8684C" w:rsidP="00B8684C">
            <w:pPr>
              <w:contextualSpacing/>
              <w:jc w:val="left"/>
            </w:pPr>
            <w:r w:rsidRPr="00A16808">
              <w:rPr>
                <w:rFonts w:ascii="Times New Roman" w:eastAsia="Times New Roman" w:hAnsi="Times New Roman" w:cs="Times New Roman"/>
                <w:color w:val="auto"/>
                <w:szCs w:val="24"/>
              </w:rPr>
              <w:lastRenderedPageBreak/>
              <w:fldChar w:fldCharType="begin"/>
            </w:r>
            <w:r w:rsidRPr="00A16808">
              <w:rPr>
                <w:rFonts w:ascii="Times New Roman" w:eastAsia="Times New Roman" w:hAnsi="Times New Roman" w:cs="Times New Roman"/>
                <w:color w:val="auto"/>
                <w:szCs w:val="24"/>
              </w:rPr>
              <w:instrText xml:space="preserve"> INCLUDEPICTURE "https://cf.ltkcdn.net/garden/images/orig/254882-2121x1414-watering.jpg" \* MERGEFORMATINET </w:instrText>
            </w:r>
            <w:r w:rsidRPr="00A16808">
              <w:rPr>
                <w:rFonts w:ascii="Times New Roman" w:eastAsia="Times New Roman" w:hAnsi="Times New Roman" w:cs="Times New Roman"/>
                <w:color w:val="auto"/>
                <w:szCs w:val="24"/>
              </w:rPr>
              <w:fldChar w:fldCharType="separate"/>
            </w:r>
            <w:r w:rsidRPr="00A16808">
              <w:rPr>
                <w:rFonts w:ascii="Times New Roman" w:eastAsia="Times New Roman" w:hAnsi="Times New Roman" w:cs="Times New Roman"/>
                <w:noProof/>
                <w:color w:val="auto"/>
                <w:szCs w:val="24"/>
              </w:rPr>
              <w:drawing>
                <wp:inline distT="0" distB="0" distL="0" distR="0" wp14:anchorId="2BC1A74F" wp14:editId="2314B89A">
                  <wp:extent cx="1828800" cy="941832"/>
                  <wp:effectExtent l="0" t="0" r="0" b="0"/>
                  <wp:docPr id="11" name="Picture 11" descr="Thumbnail of the Ornamental Production Greenhouse Structure website" title="Ornamental Production Greenhouse Structure website">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umbnail of the Ornamental Production Greenhouse Structure website">
                            <a:hlinkClick r:id="rId30"/>
                          </pic:cNvPr>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16023"/>
                          <a:stretch/>
                        </pic:blipFill>
                        <pic:spPr bwMode="auto">
                          <a:xfrm>
                            <a:off x="0" y="0"/>
                            <a:ext cx="1828800" cy="941832"/>
                          </a:xfrm>
                          <a:prstGeom prst="rect">
                            <a:avLst/>
                          </a:prstGeom>
                          <a:noFill/>
                          <a:ln>
                            <a:noFill/>
                          </a:ln>
                          <a:extLst>
                            <a:ext uri="{53640926-AAD7-44D8-BBD7-CCE9431645EC}">
                              <a14:shadowObscured xmlns:a14="http://schemas.microsoft.com/office/drawing/2010/main"/>
                            </a:ext>
                          </a:extLst>
                        </pic:spPr>
                      </pic:pic>
                    </a:graphicData>
                  </a:graphic>
                </wp:inline>
              </w:drawing>
            </w:r>
            <w:r w:rsidRPr="00A16808">
              <w:rPr>
                <w:rFonts w:ascii="Times New Roman" w:eastAsia="Times New Roman" w:hAnsi="Times New Roman" w:cs="Times New Roman"/>
                <w:color w:val="auto"/>
                <w:szCs w:val="24"/>
              </w:rPr>
              <w:fldChar w:fldCharType="end"/>
            </w:r>
          </w:p>
        </w:tc>
        <w:tc>
          <w:tcPr>
            <w:tcW w:w="6475" w:type="dxa"/>
          </w:tcPr>
          <w:p w14:paraId="27101E75" w14:textId="77777777" w:rsidR="0058539A" w:rsidRDefault="00817BC4" w:rsidP="009F7CEF">
            <w:pPr>
              <w:jc w:val="left"/>
              <w:rPr>
                <w:rStyle w:val="Hyperlink"/>
              </w:rPr>
            </w:pPr>
            <w:hyperlink r:id="rId32" w:history="1">
              <w:r w:rsidR="009F7CEF">
                <w:rPr>
                  <w:rStyle w:val="Hyperlink"/>
                </w:rPr>
                <w:t>P</w:t>
              </w:r>
              <w:r w:rsidR="009F7CEF" w:rsidRPr="009F7CEF">
                <w:rPr>
                  <w:rStyle w:val="Hyperlink"/>
                </w:rPr>
                <w:t>roduction ornementale</w:t>
              </w:r>
              <w:r w:rsidR="009F7CEF">
                <w:rPr>
                  <w:rStyle w:val="Hyperlink"/>
                </w:rPr>
                <w:t xml:space="preserve"> de s</w:t>
              </w:r>
              <w:r w:rsidR="009F7CEF" w:rsidRPr="009F7CEF">
                <w:rPr>
                  <w:rStyle w:val="Hyperlink"/>
                </w:rPr>
                <w:t>tructures de serre</w:t>
              </w:r>
            </w:hyperlink>
          </w:p>
          <w:p w14:paraId="4DCEF2F7" w14:textId="0CDA2027" w:rsidR="00B8684C" w:rsidRPr="00A16808" w:rsidRDefault="00B8684C" w:rsidP="009F7CEF">
            <w:pPr>
              <w:jc w:val="left"/>
              <w:rPr>
                <w:rStyle w:val="Hyperlink"/>
                <w:u w:val="none"/>
              </w:rPr>
            </w:pPr>
            <w:r w:rsidRPr="00A16808">
              <w:rPr>
                <w:rStyle w:val="Hyperlink"/>
                <w:color w:val="000000" w:themeColor="text1"/>
                <w:u w:val="none"/>
              </w:rPr>
              <w:t>https://aggie-horticulture.tamu.edu/ornamental/greenhouse-management/greenhouse-structures/</w:t>
            </w:r>
          </w:p>
        </w:tc>
      </w:tr>
    </w:tbl>
    <w:p w14:paraId="5A0F5B3E" w14:textId="77777777" w:rsidR="00A73AB2" w:rsidRPr="00A16808" w:rsidRDefault="00A73AB2" w:rsidP="00A73AB2">
      <w:pPr>
        <w:pStyle w:val="Heading1"/>
        <w:rPr>
          <w:lang w:val="fr-CA"/>
        </w:rPr>
      </w:pPr>
      <w:bookmarkStart w:id="14" w:name="_Toc43368536"/>
      <w:bookmarkStart w:id="15" w:name="_Toc43759540"/>
      <w:bookmarkStart w:id="16" w:name="_Toc44165187"/>
      <w:bookmarkStart w:id="17" w:name="_Toc45273786"/>
      <w:bookmarkStart w:id="18" w:name="_Toc54699448"/>
      <w:bookmarkStart w:id="19" w:name="_Toc55452611"/>
      <w:r w:rsidRPr="00A16808">
        <w:rPr>
          <w:lang w:val="fr-CA"/>
        </w:rPr>
        <w:t xml:space="preserve">Stratégies </w:t>
      </w:r>
      <w:bookmarkEnd w:id="14"/>
      <w:bookmarkEnd w:id="15"/>
      <w:bookmarkEnd w:id="16"/>
      <w:r w:rsidRPr="00A16808">
        <w:rPr>
          <w:lang w:val="fr-CA"/>
        </w:rPr>
        <w:t>pédagogiques</w:t>
      </w:r>
      <w:bookmarkEnd w:id="17"/>
      <w:bookmarkEnd w:id="18"/>
      <w:bookmarkEnd w:id="19"/>
    </w:p>
    <w:p w14:paraId="0D4CF26D" w14:textId="03FD9C0D" w:rsidR="00080C36" w:rsidRPr="006E1C17" w:rsidRDefault="00080C36" w:rsidP="00080C36">
      <w:pPr>
        <w:pStyle w:val="Heading1"/>
        <w:rPr>
          <w:rFonts w:ascii="Arial" w:eastAsiaTheme="minorHAnsi" w:hAnsi="Arial" w:cstheme="minorBidi"/>
          <w:color w:val="000000" w:themeColor="text1"/>
          <w:sz w:val="24"/>
          <w:szCs w:val="22"/>
          <w:lang w:val="fr-CA"/>
        </w:rPr>
      </w:pPr>
      <w:bookmarkStart w:id="20" w:name="_Toc55452612"/>
      <w:bookmarkStart w:id="21" w:name="_Toc54699449"/>
      <w:bookmarkStart w:id="22" w:name="_Toc54699450"/>
      <w:r w:rsidRPr="006E1C17">
        <w:rPr>
          <w:rFonts w:ascii="Arial" w:eastAsiaTheme="minorHAnsi" w:hAnsi="Arial" w:cstheme="minorBidi"/>
          <w:color w:val="000000" w:themeColor="text1"/>
          <w:sz w:val="24"/>
          <w:szCs w:val="22"/>
          <w:lang w:val="fr-CA"/>
        </w:rPr>
        <w:t>Les enseignants peuvent utiliser l'une des stratégies pédagogiques suivantes : leçon en trois parties, cours magistral, scénarimage, mur de mots, réflexion par paires, activité napperon, écriture rapide, K-W-L, tableau d'anticipation, taxonomie ABC, réflexion à voix haute, analyse de texte, prise de notes Cornell, ticket de sortie, plus/moins/delta, etc.</w:t>
      </w:r>
      <w:bookmarkEnd w:id="20"/>
      <w:r w:rsidRPr="006E1C17">
        <w:rPr>
          <w:rFonts w:ascii="Arial" w:eastAsiaTheme="minorHAnsi" w:hAnsi="Arial" w:cstheme="minorBidi"/>
          <w:color w:val="000000" w:themeColor="text1"/>
          <w:sz w:val="24"/>
          <w:szCs w:val="22"/>
          <w:lang w:val="fr-CA"/>
        </w:rPr>
        <w:t xml:space="preserve"> </w:t>
      </w:r>
      <w:bookmarkEnd w:id="21"/>
    </w:p>
    <w:p w14:paraId="7D69CA61" w14:textId="450E3EE9" w:rsidR="00DD5E4F" w:rsidRPr="00A16808" w:rsidRDefault="00DD5E4F" w:rsidP="00DD5E4F">
      <w:pPr>
        <w:pStyle w:val="Heading1"/>
        <w:rPr>
          <w:lang w:val="fr-CA" w:eastAsia="en-CA"/>
        </w:rPr>
      </w:pPr>
      <w:bookmarkStart w:id="23" w:name="_Toc55452613"/>
      <w:r w:rsidRPr="00A16808">
        <w:rPr>
          <w:lang w:val="fr-CA" w:eastAsia="en-CA"/>
        </w:rPr>
        <w:t>Stratégies de motivation</w:t>
      </w:r>
      <w:bookmarkEnd w:id="22"/>
      <w:bookmarkEnd w:id="23"/>
    </w:p>
    <w:p w14:paraId="19311298" w14:textId="5A68AE87" w:rsidR="00ED2252" w:rsidRDefault="00ED2252" w:rsidP="00E950AD">
      <w:pPr>
        <w:pStyle w:val="Heading1"/>
        <w:rPr>
          <w:rFonts w:ascii="Arial" w:eastAsia="Calibri" w:hAnsi="Arial" w:cs="Times New Roman"/>
          <w:color w:val="000000" w:themeColor="text1"/>
          <w:sz w:val="24"/>
          <w:szCs w:val="24"/>
          <w:lang w:val="fr-CA"/>
        </w:rPr>
      </w:pPr>
      <w:bookmarkStart w:id="24" w:name="_Toc55452614"/>
      <w:bookmarkStart w:id="25" w:name="_Toc54699452"/>
      <w:bookmarkStart w:id="26" w:name="_Toc43578702"/>
      <w:r w:rsidRPr="00ED2252">
        <w:rPr>
          <w:rFonts w:ascii="Arial" w:eastAsia="Calibri" w:hAnsi="Arial" w:cs="Times New Roman"/>
          <w:color w:val="000000" w:themeColor="text1"/>
          <w:sz w:val="24"/>
          <w:szCs w:val="24"/>
          <w:lang w:val="fr-CA"/>
        </w:rPr>
        <w:t xml:space="preserve">Pouvoir cultiver ses propres fruits et légumes </w:t>
      </w:r>
      <w:r w:rsidR="0046087F" w:rsidRPr="00ED2252">
        <w:rPr>
          <w:rFonts w:ascii="Arial" w:eastAsia="Calibri" w:hAnsi="Arial" w:cs="Times New Roman"/>
          <w:color w:val="000000" w:themeColor="text1"/>
          <w:sz w:val="24"/>
          <w:szCs w:val="24"/>
          <w:lang w:val="fr-CA"/>
        </w:rPr>
        <w:t xml:space="preserve">biologiquement </w:t>
      </w:r>
      <w:r w:rsidRPr="00ED2252">
        <w:rPr>
          <w:rFonts w:ascii="Arial" w:eastAsia="Calibri" w:hAnsi="Arial" w:cs="Times New Roman"/>
          <w:color w:val="000000" w:themeColor="text1"/>
          <w:sz w:val="24"/>
          <w:szCs w:val="24"/>
          <w:lang w:val="fr-CA"/>
        </w:rPr>
        <w:t>offre de nombreux avantages. Cela pourrait devenir particulièrement important en période de pandémie, où des pénuries pourraient survenir. Être ingénieux et créatif peut également constituer une alternative peu coûteuse à long terme. Cela peut également permettre d'être autosuffisant.</w:t>
      </w:r>
      <w:bookmarkEnd w:id="24"/>
    </w:p>
    <w:p w14:paraId="65C9D360" w14:textId="20C0A2C5" w:rsidR="00E950AD" w:rsidRPr="00A16808" w:rsidRDefault="00E950AD" w:rsidP="00E950AD">
      <w:pPr>
        <w:pStyle w:val="Heading1"/>
        <w:rPr>
          <w:lang w:val="fr-CA"/>
        </w:rPr>
      </w:pPr>
      <w:bookmarkStart w:id="27" w:name="_Toc55452615"/>
      <w:r w:rsidRPr="00A16808">
        <w:rPr>
          <w:lang w:val="fr-CA"/>
        </w:rPr>
        <w:t>Objectifs d'apprentissage et critères de réussite</w:t>
      </w:r>
      <w:bookmarkEnd w:id="25"/>
      <w:bookmarkEnd w:id="27"/>
    </w:p>
    <w:p w14:paraId="1CD261B3" w14:textId="63C34240" w:rsidR="00D830B7" w:rsidRPr="00A16808" w:rsidRDefault="00366B29" w:rsidP="00280D7C">
      <w:pPr>
        <w:pStyle w:val="Heading2"/>
        <w:rPr>
          <w:rFonts w:eastAsia="Arial Unicode MS"/>
        </w:rPr>
      </w:pPr>
      <w:bookmarkStart w:id="28" w:name="_Toc55452616"/>
      <w:r w:rsidRPr="00A16808">
        <w:t>Objectif d’apprentissage</w:t>
      </w:r>
      <w:bookmarkEnd w:id="26"/>
      <w:bookmarkEnd w:id="28"/>
    </w:p>
    <w:p w14:paraId="2BE93F65" w14:textId="7DCFF88B" w:rsidR="00E72B3E" w:rsidRPr="00E72B3E" w:rsidRDefault="00E72B3E" w:rsidP="00B46C8C">
      <w:pPr>
        <w:numPr>
          <w:ilvl w:val="0"/>
          <w:numId w:val="7"/>
        </w:numPr>
        <w:spacing w:after="200"/>
        <w:rPr>
          <w:rFonts w:eastAsia="Calibri" w:cs="Times New Roman"/>
          <w:szCs w:val="24"/>
        </w:rPr>
      </w:pPr>
      <w:r w:rsidRPr="00E72B3E">
        <w:rPr>
          <w:rFonts w:eastAsia="Calibri" w:cs="Times New Roman"/>
          <w:szCs w:val="24"/>
        </w:rPr>
        <w:t>Les élèves reconnaîtront le rôle des serres dans la société</w:t>
      </w:r>
      <w:r w:rsidR="00D11E39">
        <w:rPr>
          <w:rFonts w:eastAsia="Calibri" w:cs="Times New Roman"/>
          <w:szCs w:val="24"/>
        </w:rPr>
        <w:t>.</w:t>
      </w:r>
    </w:p>
    <w:p w14:paraId="2E31C083" w14:textId="6608E1EC" w:rsidR="00E72B3E" w:rsidRPr="00E72B3E" w:rsidRDefault="00E72B3E" w:rsidP="00B46C8C">
      <w:pPr>
        <w:numPr>
          <w:ilvl w:val="0"/>
          <w:numId w:val="7"/>
        </w:numPr>
        <w:spacing w:after="200"/>
        <w:rPr>
          <w:rFonts w:eastAsia="Calibri" w:cs="Times New Roman"/>
          <w:szCs w:val="24"/>
        </w:rPr>
      </w:pPr>
      <w:r w:rsidRPr="00E72B3E">
        <w:rPr>
          <w:rFonts w:eastAsia="Calibri" w:cs="Times New Roman"/>
          <w:szCs w:val="24"/>
        </w:rPr>
        <w:t>Les élèves exploreront les concepts</w:t>
      </w:r>
      <w:r w:rsidR="00AC13EB">
        <w:rPr>
          <w:rFonts w:eastAsia="Calibri" w:cs="Times New Roman"/>
          <w:szCs w:val="24"/>
        </w:rPr>
        <w:t xml:space="preserve"> derrière le fonctionnement</w:t>
      </w:r>
      <w:r w:rsidRPr="00E72B3E">
        <w:rPr>
          <w:rFonts w:eastAsia="Calibri" w:cs="Times New Roman"/>
          <w:szCs w:val="24"/>
        </w:rPr>
        <w:t xml:space="preserve"> et</w:t>
      </w:r>
      <w:r w:rsidR="00AC13EB">
        <w:rPr>
          <w:rFonts w:eastAsia="Calibri" w:cs="Times New Roman"/>
          <w:szCs w:val="24"/>
        </w:rPr>
        <w:t xml:space="preserve"> le</w:t>
      </w:r>
      <w:r w:rsidRPr="00E72B3E">
        <w:rPr>
          <w:rFonts w:eastAsia="Calibri" w:cs="Times New Roman"/>
          <w:szCs w:val="24"/>
        </w:rPr>
        <w:t xml:space="preserve"> but d</w:t>
      </w:r>
      <w:r w:rsidR="00AC13EB">
        <w:rPr>
          <w:rFonts w:eastAsia="Calibri" w:cs="Times New Roman"/>
          <w:szCs w:val="24"/>
        </w:rPr>
        <w:t>’une</w:t>
      </w:r>
      <w:r w:rsidRPr="00E72B3E">
        <w:rPr>
          <w:rFonts w:eastAsia="Calibri" w:cs="Times New Roman"/>
          <w:szCs w:val="24"/>
        </w:rPr>
        <w:t xml:space="preserve"> serre</w:t>
      </w:r>
      <w:r w:rsidR="00D11E39">
        <w:rPr>
          <w:rFonts w:eastAsia="Calibri" w:cs="Times New Roman"/>
          <w:szCs w:val="24"/>
        </w:rPr>
        <w:t>.</w:t>
      </w:r>
    </w:p>
    <w:p w14:paraId="45B32B9E" w14:textId="002D5455" w:rsidR="00E72B3E" w:rsidRPr="00E72B3E" w:rsidRDefault="00E72B3E" w:rsidP="00B46C8C">
      <w:pPr>
        <w:numPr>
          <w:ilvl w:val="0"/>
          <w:numId w:val="7"/>
        </w:numPr>
        <w:spacing w:after="200"/>
        <w:rPr>
          <w:rFonts w:eastAsia="Calibri" w:cs="Times New Roman"/>
          <w:szCs w:val="24"/>
        </w:rPr>
      </w:pPr>
      <w:r w:rsidRPr="00E72B3E">
        <w:rPr>
          <w:rFonts w:eastAsia="Calibri" w:cs="Times New Roman"/>
          <w:szCs w:val="24"/>
        </w:rPr>
        <w:t>Les élèves exploreront les avantages de l'autosuffisance et les avantages de cultiver leurs propres produits, notamment des fleurs et des légumes</w:t>
      </w:r>
      <w:r w:rsidR="00D11E39">
        <w:rPr>
          <w:rFonts w:eastAsia="Calibri" w:cs="Times New Roman"/>
          <w:szCs w:val="24"/>
        </w:rPr>
        <w:t>.</w:t>
      </w:r>
    </w:p>
    <w:p w14:paraId="059D37ED" w14:textId="3965D60F" w:rsidR="00E72B3E" w:rsidRPr="00E72B3E" w:rsidRDefault="00E72B3E" w:rsidP="00B46C8C">
      <w:pPr>
        <w:numPr>
          <w:ilvl w:val="0"/>
          <w:numId w:val="7"/>
        </w:numPr>
        <w:spacing w:after="200"/>
        <w:rPr>
          <w:rFonts w:eastAsia="Calibri" w:cs="Times New Roman"/>
          <w:szCs w:val="24"/>
        </w:rPr>
      </w:pPr>
      <w:r w:rsidRPr="00E72B3E">
        <w:rPr>
          <w:rFonts w:eastAsia="Calibri" w:cs="Times New Roman"/>
          <w:szCs w:val="24"/>
        </w:rPr>
        <w:t xml:space="preserve">Les élèves appliqueront les étapes du processus de </w:t>
      </w:r>
      <w:r w:rsidR="00CE0F19">
        <w:rPr>
          <w:rFonts w:eastAsia="Calibri" w:cs="Times New Roman"/>
          <w:szCs w:val="24"/>
        </w:rPr>
        <w:t xml:space="preserve">design </w:t>
      </w:r>
      <w:r w:rsidRPr="00E72B3E">
        <w:rPr>
          <w:rFonts w:eastAsia="Calibri" w:cs="Times New Roman"/>
          <w:szCs w:val="24"/>
        </w:rPr>
        <w:t>pour construire une serre</w:t>
      </w:r>
      <w:r w:rsidR="00CE0F19">
        <w:rPr>
          <w:rFonts w:eastAsia="Calibri" w:cs="Times New Roman"/>
          <w:szCs w:val="24"/>
        </w:rPr>
        <w:t>.</w:t>
      </w:r>
    </w:p>
    <w:p w14:paraId="40B0DE7A" w14:textId="2F3E32BD" w:rsidR="00D830B7" w:rsidRPr="00A16808" w:rsidRDefault="00E72B3E" w:rsidP="00B46C8C">
      <w:pPr>
        <w:numPr>
          <w:ilvl w:val="0"/>
          <w:numId w:val="7"/>
        </w:numPr>
        <w:spacing w:after="200"/>
        <w:rPr>
          <w:rFonts w:eastAsia="Calibri" w:cs="Times New Roman"/>
          <w:szCs w:val="24"/>
        </w:rPr>
      </w:pPr>
      <w:r w:rsidRPr="00E72B3E">
        <w:rPr>
          <w:rFonts w:eastAsia="Calibri" w:cs="Times New Roman"/>
          <w:szCs w:val="24"/>
        </w:rPr>
        <w:t xml:space="preserve">Les élèves utiliseront les sites Google </w:t>
      </w:r>
      <w:r w:rsidR="00416382">
        <w:rPr>
          <w:rFonts w:eastAsia="Calibri" w:cs="Times New Roman"/>
          <w:szCs w:val="24"/>
        </w:rPr>
        <w:t>pour leurs</w:t>
      </w:r>
      <w:r w:rsidRPr="00E72B3E">
        <w:rPr>
          <w:rFonts w:eastAsia="Calibri" w:cs="Times New Roman"/>
          <w:szCs w:val="24"/>
        </w:rPr>
        <w:t xml:space="preserve"> recherche</w:t>
      </w:r>
      <w:r w:rsidR="00416382">
        <w:rPr>
          <w:rFonts w:eastAsia="Calibri" w:cs="Times New Roman"/>
          <w:szCs w:val="24"/>
        </w:rPr>
        <w:t>s</w:t>
      </w:r>
      <w:r w:rsidR="00D11E39">
        <w:rPr>
          <w:rFonts w:eastAsia="Calibri" w:cs="Times New Roman"/>
          <w:szCs w:val="24"/>
        </w:rPr>
        <w:t>.</w:t>
      </w:r>
    </w:p>
    <w:p w14:paraId="5C53B7F9" w14:textId="3E53B461" w:rsidR="00D830B7" w:rsidRPr="00A16808" w:rsidRDefault="00463E2F" w:rsidP="00280D7C">
      <w:pPr>
        <w:pStyle w:val="Heading2"/>
        <w:rPr>
          <w:rFonts w:eastAsia="Arial Unicode MS"/>
        </w:rPr>
      </w:pPr>
      <w:bookmarkStart w:id="29" w:name="_Toc43578703"/>
      <w:bookmarkStart w:id="30" w:name="_Toc55452617"/>
      <w:r w:rsidRPr="00A16808">
        <w:t>Critères de réussite</w:t>
      </w:r>
      <w:bookmarkEnd w:id="29"/>
      <w:bookmarkEnd w:id="30"/>
    </w:p>
    <w:p w14:paraId="5901A978" w14:textId="77777777" w:rsidR="00E55F87" w:rsidRDefault="00E55F87" w:rsidP="00B46C8C">
      <w:pPr>
        <w:numPr>
          <w:ilvl w:val="0"/>
          <w:numId w:val="8"/>
        </w:numPr>
        <w:spacing w:after="200"/>
        <w:rPr>
          <w:rFonts w:eastAsia="Calibri" w:cs="Times New Roman"/>
          <w:szCs w:val="24"/>
        </w:rPr>
      </w:pPr>
      <w:r w:rsidRPr="00E55F87">
        <w:rPr>
          <w:rFonts w:eastAsia="Calibri" w:cs="Times New Roman"/>
          <w:szCs w:val="24"/>
        </w:rPr>
        <w:t>Les étudiants développeront des compétences individuelles et de travail en équipe dans un environnement de travail</w:t>
      </w:r>
    </w:p>
    <w:p w14:paraId="28A15C16" w14:textId="46A592E8" w:rsidR="00D577E0" w:rsidRDefault="00D577E0" w:rsidP="00B46C8C">
      <w:pPr>
        <w:numPr>
          <w:ilvl w:val="0"/>
          <w:numId w:val="8"/>
        </w:numPr>
        <w:spacing w:after="200"/>
        <w:rPr>
          <w:rFonts w:eastAsia="Calibri" w:cs="Times New Roman"/>
          <w:szCs w:val="24"/>
        </w:rPr>
      </w:pPr>
      <w:r w:rsidRPr="00D577E0">
        <w:rPr>
          <w:rFonts w:eastAsia="Calibri" w:cs="Times New Roman"/>
          <w:szCs w:val="24"/>
        </w:rPr>
        <w:lastRenderedPageBreak/>
        <w:t xml:space="preserve">Les élèves feront une démonstration des étapes du processus de </w:t>
      </w:r>
      <w:r>
        <w:rPr>
          <w:rFonts w:eastAsia="Calibri" w:cs="Times New Roman"/>
          <w:szCs w:val="24"/>
        </w:rPr>
        <w:t>design et construction.</w:t>
      </w:r>
    </w:p>
    <w:p w14:paraId="3655B09E" w14:textId="77777777" w:rsidR="009D384F" w:rsidRDefault="008D0497" w:rsidP="00B46C8C">
      <w:pPr>
        <w:numPr>
          <w:ilvl w:val="0"/>
          <w:numId w:val="8"/>
        </w:numPr>
        <w:spacing w:after="120"/>
        <w:rPr>
          <w:rFonts w:eastAsia="Calibri" w:cs="Times New Roman"/>
          <w:szCs w:val="24"/>
        </w:rPr>
      </w:pPr>
      <w:r>
        <w:rPr>
          <w:rFonts w:eastAsia="Calibri" w:cs="Times New Roman"/>
          <w:szCs w:val="24"/>
        </w:rPr>
        <w:t>L</w:t>
      </w:r>
      <w:r w:rsidR="001D245F" w:rsidRPr="001D245F">
        <w:rPr>
          <w:rFonts w:eastAsia="Calibri" w:cs="Times New Roman"/>
          <w:szCs w:val="24"/>
        </w:rPr>
        <w:t xml:space="preserve">es élèves feront preuve de leurs compétences en matière de communication en travaillant et en réalisant des dessins </w:t>
      </w:r>
      <w:r w:rsidR="001D245F">
        <w:rPr>
          <w:rFonts w:eastAsia="Calibri" w:cs="Times New Roman"/>
          <w:szCs w:val="24"/>
        </w:rPr>
        <w:t>techniques</w:t>
      </w:r>
    </w:p>
    <w:p w14:paraId="3E19C74E" w14:textId="2A8E761B" w:rsidR="009D384F" w:rsidRPr="009D384F" w:rsidRDefault="008D0497" w:rsidP="00B46C8C">
      <w:pPr>
        <w:numPr>
          <w:ilvl w:val="0"/>
          <w:numId w:val="8"/>
        </w:numPr>
        <w:spacing w:after="120"/>
        <w:rPr>
          <w:rFonts w:eastAsia="Calibri" w:cs="Times New Roman"/>
          <w:szCs w:val="24"/>
        </w:rPr>
      </w:pPr>
      <w:r w:rsidRPr="009D384F">
        <w:rPr>
          <w:rFonts w:eastAsia="Calibri" w:cs="Times New Roman"/>
          <w:szCs w:val="24"/>
        </w:rPr>
        <w:t>Les étudiants décriront la raison d'être de leur projet</w:t>
      </w:r>
    </w:p>
    <w:p w14:paraId="0F940256" w14:textId="4AE4944A" w:rsidR="00EF67B2" w:rsidRPr="00A16808" w:rsidRDefault="00366B29" w:rsidP="00573936">
      <w:pPr>
        <w:pStyle w:val="Heading1"/>
        <w:rPr>
          <w:lang w:val="fr-CA"/>
        </w:rPr>
      </w:pPr>
      <w:bookmarkStart w:id="31" w:name="_Toc55452618"/>
      <w:r w:rsidRPr="00A16808">
        <w:rPr>
          <w:lang w:val="fr-CA"/>
        </w:rPr>
        <w:t>Attentes et contenus d’apprentissage à l’appui des programmes d’études de la 9e à la 10e année en Ontario</w:t>
      </w:r>
      <w:bookmarkEnd w:id="31"/>
    </w:p>
    <w:p w14:paraId="3C2A5F7B" w14:textId="2CE2ADFD" w:rsidR="00EF67B2" w:rsidRPr="00A16808" w:rsidRDefault="00366B29" w:rsidP="0075083E">
      <w:pPr>
        <w:pStyle w:val="Heading2"/>
      </w:pPr>
      <w:bookmarkStart w:id="32" w:name="_Toc55452619"/>
      <w:r w:rsidRPr="00A16808">
        <w:t>Attentes</w:t>
      </w:r>
      <w:bookmarkEnd w:id="32"/>
    </w:p>
    <w:p w14:paraId="480AF1DB" w14:textId="66ED2D3B" w:rsidR="00874FAF" w:rsidRDefault="00874FAF" w:rsidP="00B513B4">
      <w:r>
        <w:t xml:space="preserve">A4. </w:t>
      </w:r>
      <w:proofErr w:type="gramStart"/>
      <w:r>
        <w:t>décrire</w:t>
      </w:r>
      <w:proofErr w:type="gramEnd"/>
      <w:r>
        <w:t xml:space="preserve"> le processus de design et ses applications ainsi que les processus et les systèmes de production utilisés en agriculture, foresterie et aménagement paysager.</w:t>
      </w:r>
    </w:p>
    <w:p w14:paraId="2D2C7D18" w14:textId="77777777" w:rsidR="00232405" w:rsidRDefault="00232405" w:rsidP="00EF67B2">
      <w:r>
        <w:t xml:space="preserve">B1. </w:t>
      </w:r>
      <w:proofErr w:type="gramStart"/>
      <w:r>
        <w:t>concevoir</w:t>
      </w:r>
      <w:proofErr w:type="gramEnd"/>
      <w:r>
        <w:t xml:space="preserve"> des projets agricoles, forestiers et paysagers en appliquant le processus de design ou de résolution de problèmes.</w:t>
      </w:r>
    </w:p>
    <w:p w14:paraId="43724724" w14:textId="74A36922" w:rsidR="008F411E" w:rsidRPr="00A16808" w:rsidRDefault="00B21EBC" w:rsidP="00EF67B2">
      <w:r>
        <w:t xml:space="preserve">C2. </w:t>
      </w:r>
      <w:proofErr w:type="gramStart"/>
      <w:r>
        <w:t>déterminer</w:t>
      </w:r>
      <w:proofErr w:type="gramEnd"/>
      <w:r>
        <w:t xml:space="preserve"> la valeur d’une formation en éducation technologique sur le plan personnel ainsi que des possibilités de carrière et de formation en technologie, notamment dans les industries agricole, forestière et paysagère.</w:t>
      </w:r>
    </w:p>
    <w:p w14:paraId="121FF8B0" w14:textId="13D40758" w:rsidR="00324D3F" w:rsidRPr="00A16808" w:rsidRDefault="00366B29" w:rsidP="0075083E">
      <w:pPr>
        <w:pStyle w:val="Heading2"/>
      </w:pPr>
      <w:bookmarkStart w:id="33" w:name="_Toc55452620"/>
      <w:r w:rsidRPr="00A16808">
        <w:t>Contenus d’apprentissage</w:t>
      </w:r>
      <w:bookmarkEnd w:id="33"/>
    </w:p>
    <w:p w14:paraId="7E75E8B4" w14:textId="77777777" w:rsidR="00566E7E" w:rsidRDefault="00566E7E" w:rsidP="00EF67B2">
      <w:r>
        <w:t>A4.2 identifier une variété de concepts de design (p. ex., conception de jardins et de parcs, plan schématique d’une grange) et des processus et systèmes de production (p. ex., semailles, système de classification du bois, production de raisins) utilisés en agriculture, foresterie et aménagement paysager</w:t>
      </w:r>
    </w:p>
    <w:p w14:paraId="2B11594E" w14:textId="77777777" w:rsidR="006E09A1" w:rsidRDefault="006E09A1" w:rsidP="00EF67B2">
      <w:r>
        <w:t>B1.3 appliquer le processus de design ou de résolution de problèmes lors de la réalisation de divers projets (p. ex., clôture pour les semis, aménagement d’une zone forestière, plan d’un jardin, conception florale) en agriculture, foresterie et aménagement paysager.</w:t>
      </w:r>
    </w:p>
    <w:p w14:paraId="1A5C76CB" w14:textId="75CA3FAF" w:rsidR="00280D7C" w:rsidRPr="00A16808" w:rsidRDefault="0031300B">
      <w:pPr>
        <w:spacing w:after="160" w:line="259" w:lineRule="auto"/>
        <w:jc w:val="left"/>
      </w:pPr>
      <w:r>
        <w:t>C2.2 déterminer des applications, dans la vie quotidienne, de connaissances acquises et d’expériences vécues en éducation technologique (p. ex., utiliser et entretenir des outils et des instruments divers, faire des réparations, exécuter des travaux domestiques, pratiquer un passe-temps).</w:t>
      </w:r>
      <w:r w:rsidR="00280D7C" w:rsidRPr="00A16808">
        <w:br w:type="page"/>
      </w:r>
    </w:p>
    <w:p w14:paraId="361B7405" w14:textId="77777777" w:rsidR="002B1B25" w:rsidRPr="00A16808" w:rsidRDefault="002B1B25" w:rsidP="00C741DF">
      <w:pPr>
        <w:pStyle w:val="Heading1"/>
        <w:spacing w:before="120" w:after="120"/>
        <w:rPr>
          <w:lang w:val="fr-CA" w:eastAsia="en-CA"/>
        </w:rPr>
      </w:pPr>
      <w:bookmarkStart w:id="34" w:name="_Toc44220725"/>
      <w:bookmarkStart w:id="35" w:name="_Toc44223729"/>
      <w:bookmarkStart w:id="36" w:name="_Toc45273792"/>
      <w:bookmarkStart w:id="37" w:name="_Toc54699456"/>
      <w:bookmarkStart w:id="38" w:name="_Toc55452621"/>
      <w:r w:rsidRPr="00A16808">
        <w:rPr>
          <w:lang w:val="fr-CA" w:eastAsia="en-CA"/>
        </w:rPr>
        <w:lastRenderedPageBreak/>
        <w:t>Préoccupations et attentes liées à la santé et la sécurité</w:t>
      </w:r>
      <w:bookmarkEnd w:id="34"/>
      <w:bookmarkEnd w:id="35"/>
      <w:bookmarkEnd w:id="36"/>
      <w:bookmarkEnd w:id="37"/>
      <w:bookmarkEnd w:id="38"/>
      <w:r w:rsidRPr="00A16808">
        <w:rPr>
          <w:lang w:val="fr-CA" w:eastAsia="en-CA"/>
        </w:rPr>
        <w:t xml:space="preserve">  </w:t>
      </w:r>
    </w:p>
    <w:p w14:paraId="107454F6" w14:textId="2C39E611" w:rsidR="00B95004" w:rsidRDefault="00B95004" w:rsidP="00C741DF">
      <w:pPr>
        <w:spacing w:before="120" w:after="120"/>
      </w:pPr>
      <w:r w:rsidRPr="00B95004">
        <w:t xml:space="preserve">Des problèmes de sécurité se posent si un élève doit couper du bois ou d'autres matériaux. La coupe doit être effectuée avec l'aide de l'enseignant (à l'école) ou à l'aide d'outils manuels à la maison. Des pistolets à colle chaude peuvent être nécessaires dans certains cas. Veuillez consulter le </w:t>
      </w:r>
      <w:hyperlink r:id="rId33" w:history="1">
        <w:proofErr w:type="spellStart"/>
        <w:r w:rsidRPr="003567D4">
          <w:rPr>
            <w:rStyle w:val="Hyperlink"/>
          </w:rPr>
          <w:t>SÉCURIdoc</w:t>
        </w:r>
        <w:proofErr w:type="spellEnd"/>
        <w:r w:rsidRPr="003567D4">
          <w:rPr>
            <w:rStyle w:val="Hyperlink"/>
          </w:rPr>
          <w:t xml:space="preserve"> pour les industries </w:t>
        </w:r>
        <w:r w:rsidR="00C40D67" w:rsidRPr="003567D4">
          <w:rPr>
            <w:rStyle w:val="Hyperlink"/>
          </w:rPr>
          <w:t>agricole</w:t>
        </w:r>
      </w:hyperlink>
      <w:r w:rsidR="0050230E">
        <w:t>s</w:t>
      </w:r>
      <w:r w:rsidRPr="00B95004">
        <w:t xml:space="preserve"> sur le site web </w:t>
      </w:r>
      <w:r>
        <w:t>d’OCTE</w:t>
      </w:r>
      <w:r w:rsidRPr="00B95004">
        <w:t>.</w:t>
      </w:r>
    </w:p>
    <w:p w14:paraId="56B7AC2E" w14:textId="6FE3A624" w:rsidR="00477F2C" w:rsidRPr="00A16808" w:rsidRDefault="002B1B25" w:rsidP="00C741DF">
      <w:pPr>
        <w:pStyle w:val="Heading1"/>
        <w:spacing w:before="120" w:after="120"/>
        <w:rPr>
          <w:lang w:val="fr-CA"/>
        </w:rPr>
      </w:pPr>
      <w:bookmarkStart w:id="39" w:name="_Toc43578708"/>
      <w:bookmarkStart w:id="40" w:name="_Toc55452622"/>
      <w:r w:rsidRPr="00A16808">
        <w:rPr>
          <w:lang w:val="fr-CA"/>
        </w:rPr>
        <w:t>ÉPI requis</w:t>
      </w:r>
      <w:r w:rsidR="00477F2C" w:rsidRPr="00A16808">
        <w:rPr>
          <w:lang w:val="fr-CA"/>
        </w:rPr>
        <w:t>:</w:t>
      </w:r>
      <w:bookmarkEnd w:id="39"/>
      <w:bookmarkEnd w:id="40"/>
    </w:p>
    <w:p w14:paraId="5F555140" w14:textId="45E9230C" w:rsidR="00477F2C" w:rsidRPr="00A16808" w:rsidRDefault="00643EC6" w:rsidP="00B46C8C">
      <w:pPr>
        <w:numPr>
          <w:ilvl w:val="0"/>
          <w:numId w:val="2"/>
        </w:numPr>
        <w:spacing w:before="120" w:after="120"/>
        <w:rPr>
          <w:szCs w:val="24"/>
        </w:rPr>
      </w:pPr>
      <w:r>
        <w:rPr>
          <w:szCs w:val="24"/>
        </w:rPr>
        <w:t>Lunettes de sécurité</w:t>
      </w:r>
    </w:p>
    <w:p w14:paraId="671AFDB5" w14:textId="6FB0EF2D" w:rsidR="00477F2C" w:rsidRPr="00A16808" w:rsidRDefault="00643EC6" w:rsidP="00B46C8C">
      <w:pPr>
        <w:numPr>
          <w:ilvl w:val="0"/>
          <w:numId w:val="2"/>
        </w:numPr>
        <w:spacing w:before="120" w:after="120"/>
        <w:rPr>
          <w:szCs w:val="24"/>
        </w:rPr>
      </w:pPr>
      <w:r>
        <w:rPr>
          <w:szCs w:val="24"/>
        </w:rPr>
        <w:t>Gants lorsque nécessaire</w:t>
      </w:r>
    </w:p>
    <w:p w14:paraId="7D71DD13" w14:textId="77777777" w:rsidR="00D2162D" w:rsidRPr="00A16808" w:rsidRDefault="00D2162D" w:rsidP="00C741DF">
      <w:pPr>
        <w:pStyle w:val="Heading1"/>
        <w:spacing w:before="120" w:after="120"/>
        <w:rPr>
          <w:lang w:val="fr-CA" w:eastAsia="en-CA"/>
        </w:rPr>
      </w:pPr>
      <w:bookmarkStart w:id="41" w:name="_Toc54699458"/>
      <w:bookmarkStart w:id="42" w:name="_Toc55452623"/>
      <w:r w:rsidRPr="00A16808">
        <w:rPr>
          <w:lang w:val="fr-CA" w:eastAsia="en-CA"/>
        </w:rPr>
        <w:t xml:space="preserve">Ressources OCTE </w:t>
      </w:r>
      <w:proofErr w:type="spellStart"/>
      <w:r w:rsidRPr="00A16808">
        <w:rPr>
          <w:lang w:val="fr-CA" w:eastAsia="en-CA"/>
        </w:rPr>
        <w:t>SÉCURIdoc</w:t>
      </w:r>
      <w:proofErr w:type="spellEnd"/>
      <w:r w:rsidRPr="00A16808">
        <w:rPr>
          <w:lang w:val="fr-CA" w:eastAsia="en-CA"/>
        </w:rPr>
        <w:t xml:space="preserve"> et </w:t>
      </w:r>
      <w:proofErr w:type="spellStart"/>
      <w:r w:rsidRPr="00A16808">
        <w:rPr>
          <w:lang w:val="fr-CA" w:eastAsia="en-CA"/>
        </w:rPr>
        <w:t>outilSÉCUR</w:t>
      </w:r>
      <w:bookmarkEnd w:id="41"/>
      <w:bookmarkEnd w:id="42"/>
      <w:proofErr w:type="spellEnd"/>
    </w:p>
    <w:p w14:paraId="6A0911EE" w14:textId="6EC53658" w:rsidR="00E526DC" w:rsidRPr="00752554" w:rsidRDefault="00E526DC" w:rsidP="00C741DF">
      <w:pPr>
        <w:spacing w:before="120" w:after="120"/>
      </w:pPr>
      <w:proofErr w:type="spellStart"/>
      <w:r w:rsidRPr="00DA50E3">
        <w:rPr>
          <w:rFonts w:eastAsia="Calibri" w:cs="Times New Roman"/>
          <w:szCs w:val="24"/>
        </w:rPr>
        <w:t>Veuillez vous</w:t>
      </w:r>
      <w:proofErr w:type="spellEnd"/>
      <w:r w:rsidRPr="00DA50E3">
        <w:rPr>
          <w:rFonts w:eastAsia="Calibri" w:cs="Times New Roman"/>
          <w:szCs w:val="24"/>
        </w:rPr>
        <w:t xml:space="preserve"> référer au </w:t>
      </w:r>
      <w:hyperlink r:id="rId34" w:history="1">
        <w:proofErr w:type="spellStart"/>
        <w:r w:rsidRPr="003567D4">
          <w:rPr>
            <w:rStyle w:val="Hyperlink"/>
          </w:rPr>
          <w:t>SÉCURIdoc</w:t>
        </w:r>
        <w:proofErr w:type="spellEnd"/>
        <w:r w:rsidRPr="003567D4">
          <w:rPr>
            <w:rStyle w:val="Hyperlink"/>
          </w:rPr>
          <w:t xml:space="preserve"> pour les industries agricole</w:t>
        </w:r>
      </w:hyperlink>
      <w:r w:rsidR="00E1157F">
        <w:t>s</w:t>
      </w:r>
      <w:r w:rsidRPr="00B95004">
        <w:t xml:space="preserve"> sur le site web </w:t>
      </w:r>
      <w:r>
        <w:t xml:space="preserve">d’OCTE </w:t>
      </w:r>
      <w:r w:rsidRPr="00DA50E3">
        <w:rPr>
          <w:rFonts w:eastAsia="Calibri" w:cs="Times New Roman"/>
          <w:szCs w:val="24"/>
        </w:rPr>
        <w:t xml:space="preserve">pour les documents de sécurité afin d'aborder </w:t>
      </w:r>
      <w:r>
        <w:rPr>
          <w:rFonts w:eastAsia="Calibri" w:cs="Times New Roman"/>
          <w:szCs w:val="24"/>
        </w:rPr>
        <w:t>de façon sécuritaire</w:t>
      </w:r>
      <w:r w:rsidRPr="00DA50E3">
        <w:rPr>
          <w:rFonts w:eastAsia="Calibri" w:cs="Times New Roman"/>
          <w:szCs w:val="24"/>
        </w:rPr>
        <w:t xml:space="preserve"> ce projet.</w:t>
      </w:r>
    </w:p>
    <w:p w14:paraId="22BD56DD" w14:textId="0232EA9A" w:rsidR="00BF7D5E" w:rsidRPr="00A16808" w:rsidRDefault="00D2162D" w:rsidP="00C741DF">
      <w:pPr>
        <w:pStyle w:val="Heading1"/>
        <w:spacing w:before="120" w:after="120"/>
        <w:rPr>
          <w:lang w:val="fr-CA"/>
        </w:rPr>
      </w:pPr>
      <w:bookmarkStart w:id="43" w:name="_Toc55452624"/>
      <w:r w:rsidRPr="00A16808">
        <w:rPr>
          <w:lang w:val="fr-CA"/>
        </w:rPr>
        <w:t>Défis</w:t>
      </w:r>
      <w:bookmarkEnd w:id="43"/>
    </w:p>
    <w:p w14:paraId="3A43511E" w14:textId="77777777" w:rsidR="000221D9" w:rsidRDefault="000221D9" w:rsidP="000221D9">
      <w:pPr>
        <w:pStyle w:val="Heading1"/>
        <w:spacing w:before="120" w:after="120"/>
        <w:rPr>
          <w:rFonts w:ascii="Arial" w:eastAsiaTheme="minorHAnsi" w:hAnsi="Arial" w:cstheme="minorBidi"/>
          <w:color w:val="000000" w:themeColor="text1"/>
          <w:sz w:val="24"/>
          <w:szCs w:val="22"/>
          <w:lang w:val="fr-CA"/>
        </w:rPr>
      </w:pPr>
      <w:bookmarkStart w:id="44" w:name="_Toc55452625"/>
      <w:r w:rsidRPr="0015203B">
        <w:rPr>
          <w:rFonts w:ascii="Arial" w:eastAsiaTheme="minorHAnsi" w:hAnsi="Arial" w:cstheme="minorBidi"/>
          <w:color w:val="000000" w:themeColor="text1"/>
          <w:sz w:val="24"/>
          <w:szCs w:val="22"/>
          <w:lang w:val="fr-CA"/>
        </w:rPr>
        <w:t>L'enseignant doit accepter que certains étudiants n'aient pas d'expérience dans le domaine de la rédaction ou des principes fondamentaux de la conception assistée par ordinateur. Cette activité est également ouverte à l'apprentissage par les pairs.</w:t>
      </w:r>
      <w:bookmarkEnd w:id="44"/>
    </w:p>
    <w:p w14:paraId="5645A07F" w14:textId="68D06BDA" w:rsidR="00CA3D53" w:rsidRPr="00A16808" w:rsidRDefault="00CA3D53" w:rsidP="00C741DF">
      <w:pPr>
        <w:pStyle w:val="Heading1"/>
        <w:spacing w:before="120" w:after="120"/>
        <w:rPr>
          <w:lang w:val="fr-CA" w:eastAsia="en-CA"/>
        </w:rPr>
      </w:pPr>
      <w:bookmarkStart w:id="45" w:name="_Toc43368544"/>
      <w:bookmarkStart w:id="46" w:name="_Toc43759548"/>
      <w:bookmarkStart w:id="47" w:name="_Toc44165195"/>
      <w:bookmarkStart w:id="48" w:name="_Toc45273794"/>
      <w:bookmarkStart w:id="49" w:name="_Toc54699460"/>
      <w:bookmarkStart w:id="50" w:name="_Toc55452626"/>
      <w:r w:rsidRPr="00A16808">
        <w:rPr>
          <w:lang w:val="fr-CA" w:eastAsia="en-CA"/>
        </w:rPr>
        <w:t xml:space="preserve">Différenciation </w:t>
      </w:r>
      <w:bookmarkEnd w:id="45"/>
      <w:bookmarkEnd w:id="46"/>
      <w:bookmarkEnd w:id="47"/>
      <w:r w:rsidRPr="00A16808">
        <w:rPr>
          <w:lang w:val="fr-CA" w:eastAsia="en-CA"/>
        </w:rPr>
        <w:t>pédagogique</w:t>
      </w:r>
      <w:bookmarkEnd w:id="48"/>
      <w:bookmarkEnd w:id="49"/>
      <w:bookmarkEnd w:id="50"/>
    </w:p>
    <w:p w14:paraId="4B62FA0E" w14:textId="18DCCA07" w:rsidR="00FC7121" w:rsidRDefault="00FC7121" w:rsidP="00FC7121">
      <w:pPr>
        <w:spacing w:after="160" w:line="259" w:lineRule="auto"/>
        <w:jc w:val="left"/>
      </w:pPr>
      <w:r w:rsidRPr="00E1502F">
        <w:t>Vous pouvez également vous r</w:t>
      </w:r>
      <w:r>
        <w:t>éf</w:t>
      </w:r>
      <w:r w:rsidRPr="00E1502F">
        <w:t xml:space="preserve">érer au </w:t>
      </w:r>
      <w:r>
        <w:t xml:space="preserve">document </w:t>
      </w:r>
      <w:hyperlink r:id="rId35" w:history="1">
        <w:proofErr w:type="spellStart"/>
        <w:r w:rsidRPr="00E1502F">
          <w:rPr>
            <w:rStyle w:val="Hyperlink"/>
          </w:rPr>
          <w:t>Differentiation</w:t>
        </w:r>
        <w:proofErr w:type="spellEnd"/>
        <w:r w:rsidRPr="00E1502F">
          <w:rPr>
            <w:rStyle w:val="Hyperlink"/>
          </w:rPr>
          <w:t xml:space="preserve"> </w:t>
        </w:r>
        <w:proofErr w:type="spellStart"/>
        <w:r w:rsidRPr="00E1502F">
          <w:rPr>
            <w:rStyle w:val="Hyperlink"/>
          </w:rPr>
          <w:t>Scrapbook</w:t>
        </w:r>
        <w:proofErr w:type="spellEnd"/>
      </w:hyperlink>
      <w:r w:rsidRPr="00E1502F">
        <w:t xml:space="preserve"> </w:t>
      </w:r>
      <w:r w:rsidRPr="00FD3C6E">
        <w:t xml:space="preserve">pour </w:t>
      </w:r>
      <w:r>
        <w:t>tenir</w:t>
      </w:r>
      <w:r w:rsidRPr="00FD3C6E">
        <w:t xml:space="preserve"> compte </w:t>
      </w:r>
      <w:r>
        <w:t xml:space="preserve">de </w:t>
      </w:r>
      <w:r w:rsidRPr="00FD3C6E">
        <w:t xml:space="preserve">la capacité de l'apprenant, </w:t>
      </w:r>
      <w:r>
        <w:t>d</w:t>
      </w:r>
      <w:r w:rsidRPr="00FD3C6E">
        <w:t xml:space="preserve">es intelligences multiples, </w:t>
      </w:r>
      <w:r>
        <w:t>d</w:t>
      </w:r>
      <w:r w:rsidRPr="00FD3C6E">
        <w:t>es étudiants exceptionnels</w:t>
      </w:r>
      <w:r>
        <w:t xml:space="preserve"> et</w:t>
      </w:r>
      <w:r w:rsidRPr="00FD3C6E">
        <w:t xml:space="preserve"> </w:t>
      </w:r>
      <w:r>
        <w:t>d</w:t>
      </w:r>
      <w:r w:rsidRPr="00FD3C6E">
        <w:t xml:space="preserve">es apprenants </w:t>
      </w:r>
      <w:r>
        <w:t>FLS</w:t>
      </w:r>
      <w:r w:rsidRPr="00E1502F">
        <w:t>.</w:t>
      </w:r>
    </w:p>
    <w:p w14:paraId="6ACE641F" w14:textId="51177200" w:rsidR="00E05CDD" w:rsidRPr="00A16808" w:rsidRDefault="00473841" w:rsidP="00E05CDD">
      <w:pPr>
        <w:spacing w:before="120" w:after="120"/>
      </w:pPr>
      <w:r w:rsidRPr="00473841">
        <w:t>Ce projet peut être différencié par</w:t>
      </w:r>
      <w:r w:rsidR="00E05CDD" w:rsidRPr="00A16808">
        <w:t>:</w:t>
      </w:r>
    </w:p>
    <w:p w14:paraId="72AC7EB8" w14:textId="231CC358" w:rsidR="00A64BF2" w:rsidRPr="00A64BF2" w:rsidRDefault="00A64BF2" w:rsidP="00B46C8C">
      <w:pPr>
        <w:numPr>
          <w:ilvl w:val="0"/>
          <w:numId w:val="9"/>
        </w:numPr>
        <w:spacing w:before="120" w:after="120"/>
        <w:rPr>
          <w:rFonts w:eastAsia="Calibri" w:cs="Times New Roman"/>
          <w:szCs w:val="24"/>
        </w:rPr>
      </w:pPr>
      <w:proofErr w:type="gramStart"/>
      <w:r w:rsidRPr="00A64BF2">
        <w:rPr>
          <w:rFonts w:eastAsia="Calibri" w:cs="Times New Roman"/>
          <w:szCs w:val="24"/>
        </w:rPr>
        <w:t>l'utilisation</w:t>
      </w:r>
      <w:proofErr w:type="gramEnd"/>
      <w:r w:rsidRPr="00A64BF2">
        <w:rPr>
          <w:rFonts w:eastAsia="Calibri" w:cs="Times New Roman"/>
          <w:szCs w:val="24"/>
        </w:rPr>
        <w:t xml:space="preserve"> de logiciels plus spécialisés</w:t>
      </w:r>
      <w:r w:rsidR="00CD1CF4">
        <w:rPr>
          <w:rFonts w:eastAsia="Calibri" w:cs="Times New Roman"/>
          <w:szCs w:val="24"/>
        </w:rPr>
        <w:t>.</w:t>
      </w:r>
    </w:p>
    <w:p w14:paraId="5E865FDD" w14:textId="217ECF47" w:rsidR="00A64BF2" w:rsidRPr="00A64BF2" w:rsidRDefault="00A64BF2" w:rsidP="00B46C8C">
      <w:pPr>
        <w:numPr>
          <w:ilvl w:val="0"/>
          <w:numId w:val="9"/>
        </w:numPr>
        <w:spacing w:before="120" w:after="120"/>
        <w:rPr>
          <w:rFonts w:eastAsia="Calibri" w:cs="Times New Roman"/>
          <w:szCs w:val="24"/>
        </w:rPr>
      </w:pPr>
      <w:proofErr w:type="gramStart"/>
      <w:r w:rsidRPr="00A64BF2">
        <w:rPr>
          <w:rFonts w:eastAsia="Calibri" w:cs="Times New Roman"/>
          <w:szCs w:val="24"/>
        </w:rPr>
        <w:t>les</w:t>
      </w:r>
      <w:proofErr w:type="gramEnd"/>
      <w:r w:rsidRPr="00A64BF2">
        <w:rPr>
          <w:rFonts w:eastAsia="Calibri" w:cs="Times New Roman"/>
          <w:szCs w:val="24"/>
        </w:rPr>
        <w:t xml:space="preserve"> missions de recherche pourraient être assistées par un </w:t>
      </w:r>
      <w:r w:rsidR="00473841">
        <w:rPr>
          <w:rFonts w:eastAsia="Calibri" w:cs="Times New Roman"/>
          <w:szCs w:val="24"/>
        </w:rPr>
        <w:t>AE</w:t>
      </w:r>
      <w:r w:rsidR="00CD1CF4">
        <w:rPr>
          <w:rFonts w:eastAsia="Calibri" w:cs="Times New Roman"/>
          <w:szCs w:val="24"/>
        </w:rPr>
        <w:t>.</w:t>
      </w:r>
    </w:p>
    <w:p w14:paraId="64188769" w14:textId="18E29523" w:rsidR="00A64BF2" w:rsidRPr="00A64BF2" w:rsidRDefault="00A64BF2" w:rsidP="00B46C8C">
      <w:pPr>
        <w:numPr>
          <w:ilvl w:val="0"/>
          <w:numId w:val="9"/>
        </w:numPr>
        <w:spacing w:before="120" w:after="120"/>
        <w:rPr>
          <w:rFonts w:eastAsia="Calibri" w:cs="Times New Roman"/>
          <w:szCs w:val="24"/>
        </w:rPr>
      </w:pPr>
      <w:proofErr w:type="gramStart"/>
      <w:r w:rsidRPr="00A64BF2">
        <w:rPr>
          <w:rFonts w:eastAsia="Calibri" w:cs="Times New Roman"/>
          <w:szCs w:val="24"/>
        </w:rPr>
        <w:t>l'activité</w:t>
      </w:r>
      <w:proofErr w:type="gramEnd"/>
      <w:r w:rsidRPr="00A64BF2">
        <w:rPr>
          <w:rFonts w:eastAsia="Calibri" w:cs="Times New Roman"/>
          <w:szCs w:val="24"/>
        </w:rPr>
        <w:t xml:space="preserve"> pourrait être l'observation du projet de serre modèle de l'enseignant</w:t>
      </w:r>
      <w:r w:rsidR="00CD1CF4">
        <w:rPr>
          <w:rFonts w:eastAsia="Calibri" w:cs="Times New Roman"/>
          <w:szCs w:val="24"/>
        </w:rPr>
        <w:t>.</w:t>
      </w:r>
    </w:p>
    <w:p w14:paraId="693F3773" w14:textId="55B530C4" w:rsidR="00E05CDD" w:rsidRPr="00E1502F" w:rsidRDefault="00A64BF2" w:rsidP="00B46C8C">
      <w:pPr>
        <w:numPr>
          <w:ilvl w:val="0"/>
          <w:numId w:val="9"/>
        </w:numPr>
        <w:spacing w:before="120" w:after="120"/>
      </w:pPr>
      <w:proofErr w:type="gramStart"/>
      <w:r w:rsidRPr="00A64BF2">
        <w:rPr>
          <w:rFonts w:eastAsia="Calibri" w:cs="Times New Roman"/>
          <w:szCs w:val="24"/>
        </w:rPr>
        <w:t>l'enseignant</w:t>
      </w:r>
      <w:proofErr w:type="gramEnd"/>
      <w:r w:rsidRPr="00A64BF2">
        <w:rPr>
          <w:rFonts w:eastAsia="Calibri" w:cs="Times New Roman"/>
          <w:szCs w:val="24"/>
        </w:rPr>
        <w:t xml:space="preserve"> pourrait poser des questions verbales à un élève pendant qu'un </w:t>
      </w:r>
      <w:r w:rsidR="00473841">
        <w:rPr>
          <w:rFonts w:eastAsia="Calibri" w:cs="Times New Roman"/>
          <w:szCs w:val="24"/>
        </w:rPr>
        <w:t>AE écrit</w:t>
      </w:r>
      <w:r w:rsidR="00132E27">
        <w:rPr>
          <w:rFonts w:eastAsia="Calibri" w:cs="Times New Roman"/>
          <w:szCs w:val="24"/>
        </w:rPr>
        <w:t xml:space="preserve"> les réponses</w:t>
      </w:r>
      <w:r w:rsidR="00CD1CF4">
        <w:rPr>
          <w:rFonts w:eastAsia="Calibri" w:cs="Times New Roman"/>
          <w:szCs w:val="24"/>
        </w:rPr>
        <w:t xml:space="preserve"> de façon </w:t>
      </w:r>
      <w:r w:rsidRPr="00A64BF2">
        <w:rPr>
          <w:rFonts w:eastAsia="Calibri" w:cs="Times New Roman"/>
          <w:szCs w:val="24"/>
        </w:rPr>
        <w:t>synchrone</w:t>
      </w:r>
      <w:r w:rsidR="00CD1CF4">
        <w:rPr>
          <w:rFonts w:eastAsia="Calibri" w:cs="Times New Roman"/>
          <w:szCs w:val="24"/>
        </w:rPr>
        <w:t>.</w:t>
      </w:r>
    </w:p>
    <w:p w14:paraId="677E4D3D" w14:textId="711EF326" w:rsidR="003A1F95" w:rsidRPr="00A16808" w:rsidRDefault="003A1F95" w:rsidP="00C741DF">
      <w:pPr>
        <w:spacing w:before="120" w:after="120"/>
        <w:rPr>
          <w:rFonts w:asciiTheme="minorHAnsi" w:eastAsia="Arial Unicode MS" w:hAnsiTheme="minorHAnsi" w:cstheme="majorHAnsi"/>
          <w:color w:val="1932FF"/>
          <w:sz w:val="40"/>
          <w:szCs w:val="40"/>
        </w:rPr>
      </w:pPr>
      <w:r w:rsidRPr="00A16808">
        <w:br w:type="page"/>
      </w:r>
    </w:p>
    <w:p w14:paraId="25ACDBC2" w14:textId="068EEE8C" w:rsidR="00FA3DC8" w:rsidRPr="00A16808" w:rsidRDefault="00CA3D53" w:rsidP="00C741DF">
      <w:pPr>
        <w:pStyle w:val="Heading1"/>
        <w:spacing w:before="120" w:after="120"/>
        <w:rPr>
          <w:lang w:val="fr-CA"/>
        </w:rPr>
      </w:pPr>
      <w:bookmarkStart w:id="51" w:name="_Toc55452627"/>
      <w:r w:rsidRPr="00A16808">
        <w:rPr>
          <w:lang w:val="fr-CA"/>
        </w:rPr>
        <w:lastRenderedPageBreak/>
        <w:t>É</w:t>
      </w:r>
      <w:r w:rsidR="00FA3DC8" w:rsidRPr="00A16808">
        <w:rPr>
          <w:lang w:val="fr-CA"/>
        </w:rPr>
        <w:t>valuation</w:t>
      </w:r>
      <w:bookmarkEnd w:id="51"/>
      <w:r w:rsidR="00FA3DC8" w:rsidRPr="00A16808">
        <w:rPr>
          <w:lang w:val="fr-CA"/>
        </w:rPr>
        <w:t xml:space="preserve"> </w:t>
      </w:r>
    </w:p>
    <w:p w14:paraId="70D38E89" w14:textId="1EC2CBED" w:rsidR="00951F74" w:rsidRPr="00A16808" w:rsidRDefault="00ED233F" w:rsidP="00C741DF">
      <w:pPr>
        <w:spacing w:before="120" w:after="120"/>
        <w:rPr>
          <w:rStyle w:val="Hyperlink"/>
        </w:rPr>
      </w:pPr>
      <w:r w:rsidRPr="00ED233F">
        <w:t xml:space="preserve">L'évaluation doit être continue et le retour d'information aux étudiants doit être immédiat pour favoriser l'apprentissage des étudiants. Ce projet est très riche en contenu de processus et un apprentissage substantiel a lieu pendant la production. Le produit final ne reflète pas nécessairement l'apprentissage. Les critères d'évaluation doivent être affichés à l'avance, </w:t>
      </w:r>
      <w:r w:rsidR="0054137A">
        <w:t>tel que dans l’</w:t>
      </w:r>
      <w:r w:rsidRPr="00ED233F">
        <w:t xml:space="preserve">exemple </w:t>
      </w:r>
      <w:r>
        <w:t>d</w:t>
      </w:r>
      <w:r w:rsidR="0054137A">
        <w:t>e</w:t>
      </w:r>
      <w:r>
        <w:t xml:space="preserve"> l’ </w:t>
      </w:r>
      <w:hyperlink w:anchor="_Appendix_A_–" w:history="1">
        <w:r w:rsidR="00FA1EA3" w:rsidRPr="00A16808">
          <w:rPr>
            <w:rStyle w:val="Hyperlink"/>
          </w:rPr>
          <w:t>Annexe</w:t>
        </w:r>
        <w:r w:rsidR="00951F74" w:rsidRPr="00A16808">
          <w:rPr>
            <w:rStyle w:val="Hyperlink"/>
          </w:rPr>
          <w:t xml:space="preserve"> </w:t>
        </w:r>
        <w:r w:rsidR="00DF2805" w:rsidRPr="00A16808">
          <w:rPr>
            <w:rStyle w:val="Hyperlink"/>
          </w:rPr>
          <w:t>A</w:t>
        </w:r>
        <w:r w:rsidR="00C44D6F">
          <w:rPr>
            <w:rStyle w:val="Hyperlink"/>
          </w:rPr>
          <w:t xml:space="preserve"> - </w:t>
        </w:r>
        <w:r w:rsidR="00DF2805" w:rsidRPr="00A16808">
          <w:rPr>
            <w:rStyle w:val="Hyperlink"/>
          </w:rPr>
          <w:t>B</w:t>
        </w:r>
        <w:r w:rsidR="00C44D6F">
          <w:rPr>
            <w:rStyle w:val="Hyperlink"/>
          </w:rPr>
          <w:t>âtir</w:t>
        </w:r>
      </w:hyperlink>
      <w:r w:rsidR="00C44D6F">
        <w:rPr>
          <w:rStyle w:val="Hyperlink"/>
        </w:rPr>
        <w:t xml:space="preserve"> un</w:t>
      </w:r>
      <w:r w:rsidR="00E1157F">
        <w:rPr>
          <w:rStyle w:val="Hyperlink"/>
        </w:rPr>
        <w:t>e</w:t>
      </w:r>
      <w:r w:rsidR="00C44D6F">
        <w:rPr>
          <w:rStyle w:val="Hyperlink"/>
        </w:rPr>
        <w:t xml:space="preserve"> serre miniature</w:t>
      </w:r>
      <w:r w:rsidR="00DF2805" w:rsidRPr="00A16808">
        <w:rPr>
          <w:rStyle w:val="Hyperlink"/>
        </w:rPr>
        <w:t>.</w:t>
      </w:r>
    </w:p>
    <w:p w14:paraId="713BEE4F" w14:textId="77777777" w:rsidR="00436473" w:rsidRPr="00A16808" w:rsidRDefault="00436473" w:rsidP="00FF2652">
      <w:pPr>
        <w:pStyle w:val="Heading3"/>
        <w:spacing w:before="120" w:after="120"/>
      </w:pPr>
      <w:bookmarkStart w:id="52" w:name="_Toc54699462"/>
      <w:bookmarkStart w:id="53" w:name="_Hlk45705559"/>
      <w:r w:rsidRPr="00A16808">
        <w:t>Évaluation au service de l’apprentissage</w:t>
      </w:r>
      <w:bookmarkEnd w:id="52"/>
    </w:p>
    <w:p w14:paraId="1E846AA3" w14:textId="459CCDD9" w:rsidR="000D7345" w:rsidRDefault="000D7345" w:rsidP="00B46C8C">
      <w:pPr>
        <w:pStyle w:val="ListParagraph"/>
        <w:numPr>
          <w:ilvl w:val="0"/>
          <w:numId w:val="6"/>
        </w:numPr>
        <w:spacing w:before="120" w:after="120"/>
        <w:contextualSpacing w:val="0"/>
      </w:pPr>
      <w:proofErr w:type="gramStart"/>
      <w:r>
        <w:t>Faites les</w:t>
      </w:r>
      <w:proofErr w:type="gramEnd"/>
      <w:r>
        <w:t xml:space="preserve"> commentaires/suggestions nécessaires.</w:t>
      </w:r>
    </w:p>
    <w:p w14:paraId="58FBA1DD" w14:textId="17367A33" w:rsidR="000D7345" w:rsidRDefault="000D7345" w:rsidP="00B46C8C">
      <w:pPr>
        <w:pStyle w:val="ListParagraph"/>
        <w:numPr>
          <w:ilvl w:val="0"/>
          <w:numId w:val="6"/>
        </w:numPr>
        <w:spacing w:before="120" w:after="120"/>
        <w:contextualSpacing w:val="0"/>
      </w:pPr>
      <w:r>
        <w:t>Fournir un retour d'information opportun/descriptif.</w:t>
      </w:r>
    </w:p>
    <w:p w14:paraId="487D9365" w14:textId="6FD14917" w:rsidR="000D7345" w:rsidRDefault="000D7345" w:rsidP="00B46C8C">
      <w:pPr>
        <w:pStyle w:val="ListParagraph"/>
        <w:numPr>
          <w:ilvl w:val="0"/>
          <w:numId w:val="6"/>
        </w:numPr>
        <w:spacing w:before="120" w:after="120"/>
        <w:contextualSpacing w:val="0"/>
      </w:pPr>
      <w:r>
        <w:t>Maintenir les étudiants motivés et sur la bonne voie pour obtenir de bons résultats d'apprentissage.</w:t>
      </w:r>
    </w:p>
    <w:p w14:paraId="481F3DF5" w14:textId="465F8867" w:rsidR="001D3779" w:rsidRPr="00A16808" w:rsidRDefault="000D7345" w:rsidP="00B46C8C">
      <w:pPr>
        <w:pStyle w:val="ListParagraph"/>
        <w:numPr>
          <w:ilvl w:val="0"/>
          <w:numId w:val="6"/>
        </w:numPr>
        <w:spacing w:before="120" w:after="120"/>
        <w:contextualSpacing w:val="0"/>
      </w:pPr>
      <w:r>
        <w:t>Réfléchir aux prochaines étapes de l'enseignement / modifications / adaptations.</w:t>
      </w:r>
    </w:p>
    <w:p w14:paraId="370AEB9E" w14:textId="77777777" w:rsidR="00F71492" w:rsidRPr="00A16808" w:rsidRDefault="00F71492" w:rsidP="00FF2652">
      <w:pPr>
        <w:pStyle w:val="Heading3"/>
        <w:spacing w:before="120" w:after="120"/>
      </w:pPr>
      <w:bookmarkStart w:id="54" w:name="_Toc54699463"/>
      <w:bookmarkStart w:id="55" w:name="_Hlk45277002"/>
      <w:bookmarkEnd w:id="53"/>
      <w:r w:rsidRPr="00A16808">
        <w:t>Évaluation en tant qu’apprentissage</w:t>
      </w:r>
      <w:bookmarkEnd w:id="54"/>
      <w:r w:rsidRPr="00A16808">
        <w:t xml:space="preserve"> </w:t>
      </w:r>
    </w:p>
    <w:p w14:paraId="7DBF2DA9" w14:textId="6B5B63D2" w:rsidR="00791E4C" w:rsidRPr="00791E4C" w:rsidRDefault="00791E4C" w:rsidP="00B46C8C">
      <w:pPr>
        <w:pStyle w:val="ListParagraph"/>
        <w:numPr>
          <w:ilvl w:val="0"/>
          <w:numId w:val="4"/>
        </w:numPr>
        <w:spacing w:before="120" w:after="120"/>
        <w:contextualSpacing w:val="0"/>
        <w:rPr>
          <w:szCs w:val="24"/>
        </w:rPr>
      </w:pPr>
      <w:r w:rsidRPr="00791E4C">
        <w:rPr>
          <w:szCs w:val="24"/>
        </w:rPr>
        <w:t>Posez des questions sur l'expérience des élèves dans les industries</w:t>
      </w:r>
      <w:r>
        <w:rPr>
          <w:szCs w:val="24"/>
        </w:rPr>
        <w:t xml:space="preserve"> agricoles</w:t>
      </w:r>
      <w:r w:rsidRPr="00791E4C">
        <w:rPr>
          <w:szCs w:val="24"/>
        </w:rPr>
        <w:t>.</w:t>
      </w:r>
    </w:p>
    <w:p w14:paraId="2A4795D2" w14:textId="2444F853" w:rsidR="00791E4C" w:rsidRPr="00791E4C" w:rsidRDefault="00791E4C" w:rsidP="00B46C8C">
      <w:pPr>
        <w:pStyle w:val="ListParagraph"/>
        <w:numPr>
          <w:ilvl w:val="0"/>
          <w:numId w:val="4"/>
        </w:numPr>
        <w:spacing w:before="120" w:after="120"/>
        <w:contextualSpacing w:val="0"/>
        <w:rPr>
          <w:szCs w:val="24"/>
        </w:rPr>
      </w:pPr>
      <w:r w:rsidRPr="00791E4C">
        <w:rPr>
          <w:szCs w:val="24"/>
        </w:rPr>
        <w:t>Posez des questions sur l'expérience de travail dans d'autres projets.</w:t>
      </w:r>
    </w:p>
    <w:p w14:paraId="174B62A6" w14:textId="511806EC" w:rsidR="00791E4C" w:rsidRPr="00791E4C" w:rsidRDefault="00791E4C" w:rsidP="00B46C8C">
      <w:pPr>
        <w:pStyle w:val="ListParagraph"/>
        <w:numPr>
          <w:ilvl w:val="0"/>
          <w:numId w:val="4"/>
        </w:numPr>
        <w:spacing w:before="120" w:after="120"/>
        <w:contextualSpacing w:val="0"/>
        <w:rPr>
          <w:szCs w:val="24"/>
        </w:rPr>
      </w:pPr>
      <w:r w:rsidRPr="00791E4C">
        <w:rPr>
          <w:szCs w:val="24"/>
        </w:rPr>
        <w:t xml:space="preserve">Renseignez-vous sur les </w:t>
      </w:r>
      <w:r w:rsidR="00C452CF">
        <w:rPr>
          <w:szCs w:val="24"/>
        </w:rPr>
        <w:t>intérêts</w:t>
      </w:r>
      <w:r w:rsidRPr="00791E4C">
        <w:rPr>
          <w:szCs w:val="24"/>
        </w:rPr>
        <w:t xml:space="preserve"> des élèves.</w:t>
      </w:r>
    </w:p>
    <w:p w14:paraId="4214271D" w14:textId="38AD4475" w:rsidR="00791E4C" w:rsidRPr="00791E4C" w:rsidRDefault="00791E4C" w:rsidP="00B46C8C">
      <w:pPr>
        <w:pStyle w:val="ListParagraph"/>
        <w:numPr>
          <w:ilvl w:val="0"/>
          <w:numId w:val="4"/>
        </w:numPr>
        <w:spacing w:before="120" w:after="120"/>
        <w:contextualSpacing w:val="0"/>
        <w:rPr>
          <w:szCs w:val="24"/>
        </w:rPr>
      </w:pPr>
      <w:r w:rsidRPr="00791E4C">
        <w:rPr>
          <w:szCs w:val="24"/>
        </w:rPr>
        <w:t>Examinez les bulletins scolaires récents.</w:t>
      </w:r>
    </w:p>
    <w:p w14:paraId="226ED406" w14:textId="1B33AA94" w:rsidR="001D3779" w:rsidRPr="00A16808" w:rsidRDefault="00791E4C" w:rsidP="00B46C8C">
      <w:pPr>
        <w:pStyle w:val="ListParagraph"/>
        <w:numPr>
          <w:ilvl w:val="0"/>
          <w:numId w:val="4"/>
        </w:numPr>
        <w:spacing w:before="120" w:after="120"/>
        <w:contextualSpacing w:val="0"/>
      </w:pPr>
      <w:r w:rsidRPr="00791E4C">
        <w:rPr>
          <w:szCs w:val="24"/>
        </w:rPr>
        <w:t>Réfléchissez aux prochaines étapes de l'enseignement, aux modifications et aux adaptations.</w:t>
      </w:r>
    </w:p>
    <w:p w14:paraId="5A06FD2C" w14:textId="77777777" w:rsidR="00105D41" w:rsidRPr="00A16808" w:rsidRDefault="00105D41" w:rsidP="00FF2652">
      <w:pPr>
        <w:pStyle w:val="Heading3"/>
        <w:spacing w:before="120" w:after="120"/>
      </w:pPr>
      <w:bookmarkStart w:id="56" w:name="_Toc54699464"/>
      <w:bookmarkStart w:id="57" w:name="_Hlk45705592"/>
      <w:bookmarkEnd w:id="55"/>
      <w:r w:rsidRPr="00A16808">
        <w:t>Évaluation de l’apprentissage</w:t>
      </w:r>
      <w:bookmarkEnd w:id="56"/>
      <w:r w:rsidRPr="00A16808">
        <w:t xml:space="preserve"> </w:t>
      </w:r>
    </w:p>
    <w:p w14:paraId="3730F3BB" w14:textId="77777777" w:rsidR="009F7D9D" w:rsidRDefault="00FF2652" w:rsidP="00B46C8C">
      <w:pPr>
        <w:numPr>
          <w:ilvl w:val="0"/>
          <w:numId w:val="5"/>
        </w:numPr>
        <w:spacing w:before="120" w:after="120"/>
        <w:rPr>
          <w:szCs w:val="24"/>
        </w:rPr>
      </w:pPr>
      <w:r w:rsidRPr="00FF2652">
        <w:rPr>
          <w:szCs w:val="24"/>
        </w:rPr>
        <w:t>Examinez et évaluez chaque projet.</w:t>
      </w:r>
    </w:p>
    <w:p w14:paraId="1F349B88" w14:textId="706A4048" w:rsidR="003A1F95" w:rsidRPr="009F7D9D" w:rsidRDefault="00FF2652" w:rsidP="00B46C8C">
      <w:pPr>
        <w:numPr>
          <w:ilvl w:val="0"/>
          <w:numId w:val="5"/>
        </w:numPr>
        <w:spacing w:before="120" w:after="120"/>
        <w:rPr>
          <w:szCs w:val="24"/>
        </w:rPr>
      </w:pPr>
      <w:r w:rsidRPr="009F7D9D">
        <w:rPr>
          <w:szCs w:val="24"/>
        </w:rPr>
        <w:t>Évaluation triangulaire.</w:t>
      </w:r>
      <w:bookmarkEnd w:id="57"/>
    </w:p>
    <w:p w14:paraId="7750EFF0" w14:textId="77777777" w:rsidR="00420FF4" w:rsidRPr="00A16808" w:rsidRDefault="00420FF4" w:rsidP="00420FF4">
      <w:pPr>
        <w:pStyle w:val="Heading1"/>
        <w:rPr>
          <w:lang w:val="fr-CA"/>
        </w:rPr>
      </w:pPr>
      <w:bookmarkStart w:id="58" w:name="_Toc43368545"/>
      <w:bookmarkStart w:id="59" w:name="_Toc43759549"/>
      <w:bookmarkStart w:id="60" w:name="_Toc44165196"/>
      <w:bookmarkStart w:id="61" w:name="_Toc45273795"/>
      <w:bookmarkStart w:id="62" w:name="_Toc54699465"/>
      <w:bookmarkStart w:id="63" w:name="_Toc55452628"/>
      <w:r w:rsidRPr="00A16808">
        <w:rPr>
          <w:lang w:val="fr-CA"/>
        </w:rPr>
        <w:t xml:space="preserve">Carrières </w:t>
      </w:r>
      <w:bookmarkEnd w:id="58"/>
      <w:bookmarkEnd w:id="59"/>
      <w:bookmarkEnd w:id="60"/>
      <w:r w:rsidRPr="00A16808">
        <w:rPr>
          <w:lang w:val="fr-CA"/>
        </w:rPr>
        <w:t>dans le domaine de la technologie</w:t>
      </w:r>
      <w:bookmarkEnd w:id="61"/>
      <w:bookmarkEnd w:id="62"/>
      <w:bookmarkEnd w:id="63"/>
    </w:p>
    <w:p w14:paraId="7C2D6C77" w14:textId="7FF06D75" w:rsidR="00EF603A" w:rsidRPr="00A16808" w:rsidRDefault="00035000" w:rsidP="003A1F95">
      <w:r w:rsidRPr="00035000">
        <w:t xml:space="preserve">Les élèves peuvent explorer les opportunités de carrière dans n'importe quel domaine de l'industrie </w:t>
      </w:r>
      <w:r>
        <w:t>agricole</w:t>
      </w:r>
      <w:r w:rsidR="00EF603A" w:rsidRPr="00A16808">
        <w:t>:</w:t>
      </w:r>
    </w:p>
    <w:p w14:paraId="6E21E035" w14:textId="77777777" w:rsidR="00412ECC" w:rsidRDefault="00412ECC" w:rsidP="00B46C8C">
      <w:pPr>
        <w:pStyle w:val="ListParagraph"/>
        <w:numPr>
          <w:ilvl w:val="0"/>
          <w:numId w:val="15"/>
        </w:numPr>
        <w:spacing w:before="120" w:after="120" w:line="259" w:lineRule="auto"/>
        <w:contextualSpacing w:val="0"/>
        <w:jc w:val="left"/>
      </w:pPr>
      <w:r>
        <w:t>Aménagement du paysage</w:t>
      </w:r>
    </w:p>
    <w:p w14:paraId="24A33715" w14:textId="08C4092B" w:rsidR="00412ECC" w:rsidRDefault="00412ECC" w:rsidP="00B46C8C">
      <w:pPr>
        <w:pStyle w:val="ListParagraph"/>
        <w:numPr>
          <w:ilvl w:val="0"/>
          <w:numId w:val="15"/>
        </w:numPr>
        <w:spacing w:before="120" w:after="120" w:line="259" w:lineRule="auto"/>
        <w:contextualSpacing w:val="0"/>
        <w:jc w:val="left"/>
      </w:pPr>
      <w:r>
        <w:t xml:space="preserve">Construction/installation de paysages </w:t>
      </w:r>
    </w:p>
    <w:p w14:paraId="2484F4C6" w14:textId="19D163BF" w:rsidR="00412ECC" w:rsidRDefault="00412ECC" w:rsidP="00B46C8C">
      <w:pPr>
        <w:pStyle w:val="ListParagraph"/>
        <w:numPr>
          <w:ilvl w:val="0"/>
          <w:numId w:val="15"/>
        </w:numPr>
        <w:spacing w:before="120" w:after="120" w:line="259" w:lineRule="auto"/>
        <w:contextualSpacing w:val="0"/>
        <w:jc w:val="left"/>
      </w:pPr>
      <w:r>
        <w:t>Travailleur en serre</w:t>
      </w:r>
    </w:p>
    <w:p w14:paraId="1BAF2919" w14:textId="5389F894" w:rsidR="00412ECC" w:rsidRDefault="00412ECC" w:rsidP="00B46C8C">
      <w:pPr>
        <w:pStyle w:val="ListParagraph"/>
        <w:numPr>
          <w:ilvl w:val="0"/>
          <w:numId w:val="15"/>
        </w:numPr>
        <w:spacing w:before="120" w:after="120" w:line="259" w:lineRule="auto"/>
        <w:contextualSpacing w:val="0"/>
        <w:jc w:val="left"/>
      </w:pPr>
      <w:r>
        <w:t>Technicien du paysage</w:t>
      </w:r>
    </w:p>
    <w:p w14:paraId="29C85D67" w14:textId="254D8F3E" w:rsidR="00412ECC" w:rsidRDefault="00412ECC" w:rsidP="00B46C8C">
      <w:pPr>
        <w:pStyle w:val="ListParagraph"/>
        <w:numPr>
          <w:ilvl w:val="0"/>
          <w:numId w:val="15"/>
        </w:numPr>
        <w:spacing w:before="120" w:after="120" w:line="259" w:lineRule="auto"/>
        <w:contextualSpacing w:val="0"/>
        <w:jc w:val="left"/>
      </w:pPr>
      <w:r>
        <w:t>Horticulteur</w:t>
      </w:r>
    </w:p>
    <w:p w14:paraId="14B47F97" w14:textId="123BC9E0" w:rsidR="00EE12AE" w:rsidRPr="00A16808" w:rsidRDefault="00A37DB3" w:rsidP="00B46C8C">
      <w:pPr>
        <w:pStyle w:val="ListParagraph"/>
        <w:numPr>
          <w:ilvl w:val="0"/>
          <w:numId w:val="15"/>
        </w:numPr>
        <w:spacing w:before="120" w:after="120" w:line="259" w:lineRule="auto"/>
        <w:contextualSpacing w:val="0"/>
        <w:jc w:val="left"/>
      </w:pPr>
      <w:r>
        <w:t>Jardinier</w:t>
      </w:r>
    </w:p>
    <w:p w14:paraId="37867F06" w14:textId="76C280E9" w:rsidR="00FA3DC8" w:rsidRPr="00A16808" w:rsidRDefault="00420FF4" w:rsidP="00573936">
      <w:pPr>
        <w:pStyle w:val="Heading1"/>
        <w:rPr>
          <w:lang w:val="fr-CA"/>
        </w:rPr>
      </w:pPr>
      <w:bookmarkStart w:id="64" w:name="_Toc55452629"/>
      <w:r w:rsidRPr="00A16808">
        <w:rPr>
          <w:lang w:val="fr-CA"/>
        </w:rPr>
        <w:lastRenderedPageBreak/>
        <w:t>Considérations éthiques et environnementales</w:t>
      </w:r>
      <w:bookmarkEnd w:id="64"/>
    </w:p>
    <w:p w14:paraId="6467C318" w14:textId="3216039D" w:rsidR="00E80C3A" w:rsidRDefault="00E80C3A" w:rsidP="00B46C8C">
      <w:pPr>
        <w:pStyle w:val="ListParagraph"/>
        <w:numPr>
          <w:ilvl w:val="0"/>
          <w:numId w:val="16"/>
        </w:numPr>
      </w:pPr>
      <w:r>
        <w:t xml:space="preserve">Cultiver des plantes dans une serre permet aux jardiniers </w:t>
      </w:r>
      <w:r w:rsidR="006D7AC9">
        <w:t>d’être</w:t>
      </w:r>
      <w:r>
        <w:t xml:space="preserve"> vert</w:t>
      </w:r>
      <w:r w:rsidR="00E1157F">
        <w:t>s</w:t>
      </w:r>
      <w:r>
        <w:t>, ce qui est un avantage pour les jardiniers et la terre. L'ajout de plantes supplémentaires permet d'obtenir une atmosphère plus fraîche et plus propre, ce qui fait de la serre un outil formidable pour lutter contre le réchauffement climatique.</w:t>
      </w:r>
    </w:p>
    <w:p w14:paraId="7BB461E8" w14:textId="5DAFB18E" w:rsidR="00E80C3A" w:rsidRDefault="00E80C3A" w:rsidP="00B46C8C">
      <w:pPr>
        <w:pStyle w:val="ListParagraph"/>
        <w:numPr>
          <w:ilvl w:val="0"/>
          <w:numId w:val="16"/>
        </w:numPr>
      </w:pPr>
      <w:r>
        <w:t>De nombreuses personnes sont mécontentes des dangereux pesticides que l'on trouve sur de nombreuses cultures commerciales.</w:t>
      </w:r>
    </w:p>
    <w:p w14:paraId="0F003963" w14:textId="24BA6CBA" w:rsidR="00EF67B2" w:rsidRPr="00A16808" w:rsidRDefault="00E80C3A" w:rsidP="00B46C8C">
      <w:pPr>
        <w:pStyle w:val="ListParagraph"/>
        <w:numPr>
          <w:ilvl w:val="0"/>
          <w:numId w:val="16"/>
        </w:numPr>
        <w:contextualSpacing w:val="0"/>
      </w:pPr>
      <w:r>
        <w:t>Le jardinage en serre peut même offrir l'avantage d'économiser de l'énergie, notamment en utilisant des matériaux recyclés. Il peut également réduire la pollution de l'air et de l'eau.</w:t>
      </w:r>
    </w:p>
    <w:p w14:paraId="16A63647" w14:textId="276427EA" w:rsidR="00EF67B2" w:rsidRPr="00A16808" w:rsidRDefault="00214AD0" w:rsidP="00573936">
      <w:pPr>
        <w:pStyle w:val="Heading1"/>
        <w:rPr>
          <w:lang w:val="fr-CA"/>
        </w:rPr>
      </w:pPr>
      <w:bookmarkStart w:id="65" w:name="_Toc55452630"/>
      <w:r w:rsidRPr="00A16808">
        <w:rPr>
          <w:lang w:val="fr-CA"/>
        </w:rPr>
        <w:t>Réflexion</w:t>
      </w:r>
      <w:bookmarkEnd w:id="65"/>
    </w:p>
    <w:p w14:paraId="2998B493" w14:textId="77777777" w:rsidR="00F85E24" w:rsidRPr="002C57A9" w:rsidRDefault="00F85E24" w:rsidP="00F85E24">
      <w:r w:rsidRPr="006F173B">
        <w:t xml:space="preserve">Les enseignants peuvent demander aux élèves de remplir un rapport de conception, de réfléchir ou de créer un </w:t>
      </w:r>
      <w:r>
        <w:t>document</w:t>
      </w:r>
      <w:r w:rsidRPr="006F173B">
        <w:t xml:space="preserve"> pour consolider leur apprentissage. Ce serait un bon moyen de saisir la compréhension de l'élève dans un format sommatif et de l'utiliser pour préparer son examen, son entrée dans l'enseignement supérieur ou sur le marché du travail.</w:t>
      </w:r>
    </w:p>
    <w:p w14:paraId="3B1B7EF7" w14:textId="77777777" w:rsidR="00324D3F" w:rsidRPr="00A16808" w:rsidRDefault="00324D3F">
      <w:pPr>
        <w:spacing w:after="160" w:line="259" w:lineRule="auto"/>
        <w:jc w:val="left"/>
        <w:rPr>
          <w:rFonts w:asciiTheme="minorHAnsi" w:eastAsia="Arial Unicode MS" w:hAnsiTheme="minorHAnsi" w:cstheme="majorHAnsi"/>
          <w:color w:val="1932FF"/>
          <w:sz w:val="40"/>
          <w:szCs w:val="40"/>
        </w:rPr>
      </w:pPr>
      <w:r w:rsidRPr="00A16808">
        <w:br w:type="page"/>
      </w:r>
    </w:p>
    <w:p w14:paraId="28E29EB3" w14:textId="0B43C547" w:rsidR="00EF67B2" w:rsidRPr="00A16808" w:rsidRDefault="00FA1EA3" w:rsidP="00573936">
      <w:pPr>
        <w:pStyle w:val="Heading1"/>
        <w:rPr>
          <w:lang w:val="fr-CA"/>
        </w:rPr>
      </w:pPr>
      <w:bookmarkStart w:id="66" w:name="_Appendix_A_–"/>
      <w:bookmarkStart w:id="67" w:name="_Toc55452631"/>
      <w:bookmarkEnd w:id="66"/>
      <w:r w:rsidRPr="00A16808">
        <w:rPr>
          <w:lang w:val="fr-CA"/>
        </w:rPr>
        <w:lastRenderedPageBreak/>
        <w:t>Annexe</w:t>
      </w:r>
      <w:r w:rsidR="00EF67B2" w:rsidRPr="00A16808">
        <w:rPr>
          <w:lang w:val="fr-CA"/>
        </w:rPr>
        <w:t xml:space="preserve"> A</w:t>
      </w:r>
      <w:r w:rsidR="00324D3F" w:rsidRPr="00A16808">
        <w:rPr>
          <w:lang w:val="fr-CA"/>
        </w:rPr>
        <w:t xml:space="preserve"> </w:t>
      </w:r>
      <w:r w:rsidR="00DF2805" w:rsidRPr="00A16808">
        <w:rPr>
          <w:lang w:val="fr-CA"/>
        </w:rPr>
        <w:t>–</w:t>
      </w:r>
      <w:r w:rsidR="005F32ED">
        <w:rPr>
          <w:lang w:val="fr-CA"/>
        </w:rPr>
        <w:t xml:space="preserve"> </w:t>
      </w:r>
      <w:r w:rsidR="00B439F7" w:rsidRPr="00A16808">
        <w:rPr>
          <w:lang w:val="fr-CA"/>
        </w:rPr>
        <w:t>B</w:t>
      </w:r>
      <w:r w:rsidR="00735F16" w:rsidRPr="00A16808">
        <w:rPr>
          <w:lang w:val="fr-CA"/>
        </w:rPr>
        <w:t>âtir un</w:t>
      </w:r>
      <w:r w:rsidR="008927E2" w:rsidRPr="00A16808">
        <w:rPr>
          <w:lang w:val="fr-CA"/>
        </w:rPr>
        <w:t>e</w:t>
      </w:r>
      <w:r w:rsidR="00735F16" w:rsidRPr="00A16808">
        <w:rPr>
          <w:lang w:val="fr-CA"/>
        </w:rPr>
        <w:t xml:space="preserve"> </w:t>
      </w:r>
      <w:r w:rsidR="00075E93" w:rsidRPr="00A16808">
        <w:rPr>
          <w:lang w:val="fr-CA"/>
        </w:rPr>
        <w:t>serre miniature</w:t>
      </w:r>
      <w:bookmarkEnd w:id="67"/>
    </w:p>
    <w:p w14:paraId="5FEDCC56" w14:textId="02703641" w:rsidR="00DF2805" w:rsidRPr="00A16808" w:rsidRDefault="0005792F" w:rsidP="00EE12AE">
      <w:r>
        <w:rPr>
          <w:b/>
          <w:bCs/>
        </w:rPr>
        <w:t>Défi</w:t>
      </w:r>
      <w:r w:rsidR="00DF2805" w:rsidRPr="00A16808">
        <w:rPr>
          <w:b/>
          <w:bCs/>
        </w:rPr>
        <w:t xml:space="preserve">: </w:t>
      </w:r>
      <w:r w:rsidR="00677CF7" w:rsidRPr="00677CF7">
        <w:t xml:space="preserve">Votre mission consiste à concevoir et à construire une </w:t>
      </w:r>
      <w:proofErr w:type="spellStart"/>
      <w:r w:rsidR="00677CF7" w:rsidRPr="00677CF7">
        <w:t>mini-serre</w:t>
      </w:r>
      <w:proofErr w:type="spellEnd"/>
      <w:r w:rsidR="00677CF7" w:rsidRPr="00677CF7">
        <w:t>, capable d'abriter un plateau de graines mesurant 9 pouces de large, 20 pouces de long et 3 pouces de haut. Votre modèle doit permettre de placer et de remplacer facilement le plateau. Le modèle doit permettre la propagation de plantes à partir de semences. Veuillez prévoir une hauteur suffisante pour que votre modèle puisse accueillir des petites plantes de moins d'un pied. Vous devez avoir un moyen d'accéder à l'intérieur de votre serre pour maintenir votre matériel végétal. Vous aurez accès au polyéthylène, au bois et à d'autres matériaux de construction. Vous ferez également des recherches sur ce projet afin d'obtenir quelques idées. N'oubliez pas de conserver une liste de toutes les ressources que vous avez utilisées pour ce projet.</w:t>
      </w:r>
    </w:p>
    <w:p w14:paraId="5E9180B7" w14:textId="441BEE70" w:rsidR="00DF2805" w:rsidRPr="00A16808" w:rsidRDefault="00DF2805" w:rsidP="00EE12AE">
      <w:pPr>
        <w:spacing w:after="0"/>
        <w:jc w:val="center"/>
        <w:rPr>
          <w:rFonts w:ascii="Times New Roman" w:eastAsia="Times New Roman" w:hAnsi="Times New Roman" w:cs="Times New Roman"/>
          <w:color w:val="auto"/>
          <w:sz w:val="22"/>
          <w:szCs w:val="20"/>
        </w:rPr>
      </w:pPr>
      <w:r w:rsidRPr="00A16808">
        <w:rPr>
          <w:rFonts w:ascii="Times New Roman" w:eastAsia="Times New Roman" w:hAnsi="Times New Roman" w:cs="Times New Roman"/>
          <w:noProof/>
          <w:color w:val="auto"/>
          <w:sz w:val="22"/>
          <w:szCs w:val="20"/>
        </w:rPr>
        <w:drawing>
          <wp:inline distT="0" distB="0" distL="0" distR="0" wp14:anchorId="20133DBE" wp14:editId="7C103B44">
            <wp:extent cx="4762500" cy="3448050"/>
            <wp:effectExtent l="0" t="0" r="0" b="0"/>
            <wp:docPr id="5" name="Picture 5" descr="A picture of a school greenhouse" title="A picture of a green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of a greenhouse"/>
                    <pic:cNvPicPr>
                      <a:picLocks noChangeAspect="1" noChangeArrowheads="1"/>
                    </pic:cNvPicPr>
                  </pic:nvPicPr>
                  <pic:blipFill>
                    <a:blip r:embed="rId36">
                      <a:extLst>
                        <a:ext uri="{28A0092B-C50C-407E-A947-70E740481C1C}">
                          <a14:useLocalDpi xmlns:a14="http://schemas.microsoft.com/office/drawing/2010/main" val="0"/>
                        </a:ext>
                      </a:extLst>
                    </a:blip>
                    <a:srcRect t="51733"/>
                    <a:stretch>
                      <a:fillRect/>
                    </a:stretch>
                  </pic:blipFill>
                  <pic:spPr bwMode="auto">
                    <a:xfrm>
                      <a:off x="0" y="0"/>
                      <a:ext cx="4762500" cy="3448050"/>
                    </a:xfrm>
                    <a:prstGeom prst="rect">
                      <a:avLst/>
                    </a:prstGeom>
                    <a:noFill/>
                    <a:ln>
                      <a:noFill/>
                    </a:ln>
                  </pic:spPr>
                </pic:pic>
              </a:graphicData>
            </a:graphic>
          </wp:inline>
        </w:drawing>
      </w:r>
    </w:p>
    <w:p w14:paraId="0F03E485" w14:textId="77777777" w:rsidR="00DF2805" w:rsidRPr="00A16808" w:rsidRDefault="00DF2805" w:rsidP="00DF2805">
      <w:pPr>
        <w:spacing w:after="0"/>
        <w:jc w:val="center"/>
        <w:rPr>
          <w:rFonts w:ascii="Times New Roman" w:eastAsia="Times New Roman" w:hAnsi="Times New Roman" w:cs="Times New Roman"/>
          <w:color w:val="auto"/>
          <w:sz w:val="22"/>
          <w:szCs w:val="20"/>
        </w:rPr>
      </w:pPr>
    </w:p>
    <w:p w14:paraId="12E86CEB" w14:textId="661C63EB" w:rsidR="00DF2805" w:rsidRPr="00A16808" w:rsidRDefault="00C60262" w:rsidP="006807B7">
      <w:r>
        <w:t>S.V.P. vous référez à la</w:t>
      </w:r>
      <w:r w:rsidR="00DF2805" w:rsidRPr="00A16808">
        <w:t xml:space="preserve"> </w:t>
      </w:r>
      <w:hyperlink w:anchor="_Appendix_C_–" w:history="1">
        <w:r>
          <w:rPr>
            <w:rStyle w:val="Hyperlink"/>
          </w:rPr>
          <w:t>l</w:t>
        </w:r>
        <w:r w:rsidRPr="00C60262">
          <w:rPr>
            <w:rStyle w:val="Hyperlink"/>
          </w:rPr>
          <w:t>iste de contrôle du processus de design</w:t>
        </w:r>
      </w:hyperlink>
      <w:r w:rsidR="00DF2805" w:rsidRPr="00A16808">
        <w:t xml:space="preserve"> </w:t>
      </w:r>
      <w:r w:rsidR="006807B7" w:rsidRPr="006807B7">
        <w:t xml:space="preserve">et inclure un </w:t>
      </w:r>
      <w:r w:rsidR="006807B7">
        <w:t>texte</w:t>
      </w:r>
      <w:r w:rsidR="006807B7" w:rsidRPr="006807B7">
        <w:t xml:space="preserve"> de 250 mots sur votre raisonnement. En plus de votre modèle, votre rapport doit comprendre </w:t>
      </w:r>
      <w:r w:rsidR="006807B7">
        <w:t>une page titre.</w:t>
      </w:r>
    </w:p>
    <w:p w14:paraId="14A52647" w14:textId="77777777" w:rsidR="005C41BC" w:rsidRDefault="005C41BC" w:rsidP="00B46C8C">
      <w:pPr>
        <w:pStyle w:val="ListParagraph"/>
        <w:numPr>
          <w:ilvl w:val="0"/>
          <w:numId w:val="17"/>
        </w:numPr>
      </w:pPr>
      <w:r>
        <w:t>Raison d'être ou concept de votre modèle</w:t>
      </w:r>
    </w:p>
    <w:p w14:paraId="1EBA3D66" w14:textId="2FA7A35C" w:rsidR="005C41BC" w:rsidRDefault="005C41BC" w:rsidP="00B46C8C">
      <w:pPr>
        <w:pStyle w:val="ListParagraph"/>
        <w:numPr>
          <w:ilvl w:val="0"/>
          <w:numId w:val="17"/>
        </w:numPr>
      </w:pPr>
      <w:r>
        <w:t>Liste des matériaux comprenant l'objectif de chacun des matériaux utilisés.</w:t>
      </w:r>
    </w:p>
    <w:p w14:paraId="56988493" w14:textId="248CDED8" w:rsidR="00DF2805" w:rsidRPr="00A16808" w:rsidRDefault="005C41BC" w:rsidP="00B46C8C">
      <w:pPr>
        <w:pStyle w:val="ListParagraph"/>
        <w:numPr>
          <w:ilvl w:val="0"/>
          <w:numId w:val="17"/>
        </w:numPr>
      </w:pPr>
      <w:r>
        <w:t>Esquisses</w:t>
      </w:r>
    </w:p>
    <w:p w14:paraId="289C5AF0" w14:textId="77777777" w:rsidR="00EE12AE" w:rsidRPr="00A16808" w:rsidRDefault="00EE12AE">
      <w:pPr>
        <w:spacing w:after="160" w:line="259" w:lineRule="auto"/>
        <w:jc w:val="left"/>
        <w:rPr>
          <w:rFonts w:asciiTheme="minorHAnsi" w:eastAsia="Arial Unicode MS" w:hAnsiTheme="minorHAnsi" w:cstheme="majorHAnsi"/>
          <w:color w:val="1932FF"/>
          <w:sz w:val="40"/>
          <w:szCs w:val="40"/>
        </w:rPr>
      </w:pPr>
      <w:r w:rsidRPr="00A16808">
        <w:br w:type="page"/>
      </w:r>
    </w:p>
    <w:p w14:paraId="54A07B8F" w14:textId="6837FE6A" w:rsidR="00FF09FC" w:rsidRPr="00A16808" w:rsidRDefault="00FA1EA3" w:rsidP="001B6E50">
      <w:pPr>
        <w:pStyle w:val="Heading1"/>
        <w:rPr>
          <w:lang w:val="fr-CA"/>
        </w:rPr>
      </w:pPr>
      <w:bookmarkStart w:id="68" w:name="_Appendix_B_-"/>
      <w:bookmarkStart w:id="69" w:name="_Toc55452632"/>
      <w:bookmarkEnd w:id="68"/>
      <w:r w:rsidRPr="00A16808">
        <w:rPr>
          <w:lang w:val="fr-CA"/>
        </w:rPr>
        <w:lastRenderedPageBreak/>
        <w:t>Annexe</w:t>
      </w:r>
      <w:r w:rsidR="00EF67B2" w:rsidRPr="00A16808">
        <w:rPr>
          <w:lang w:val="fr-CA"/>
        </w:rPr>
        <w:t xml:space="preserve"> B</w:t>
      </w:r>
      <w:r w:rsidR="00324D3F" w:rsidRPr="00A16808">
        <w:rPr>
          <w:lang w:val="fr-CA"/>
        </w:rPr>
        <w:t xml:space="preserve"> </w:t>
      </w:r>
      <w:r w:rsidR="00735F16" w:rsidRPr="00A16808">
        <w:rPr>
          <w:lang w:val="fr-CA"/>
        </w:rPr>
        <w:t>–</w:t>
      </w:r>
      <w:r w:rsidR="00324D3F" w:rsidRPr="00A16808">
        <w:rPr>
          <w:lang w:val="fr-CA"/>
        </w:rPr>
        <w:t xml:space="preserve"> </w:t>
      </w:r>
      <w:bookmarkStart w:id="70" w:name="_Toc43578717"/>
      <w:r w:rsidR="00735F16" w:rsidRPr="00A16808">
        <w:rPr>
          <w:lang w:val="fr-CA"/>
        </w:rPr>
        <w:t>Remue-méninges</w:t>
      </w:r>
      <w:r w:rsidR="00FF09FC" w:rsidRPr="00A16808">
        <w:rPr>
          <w:lang w:val="fr-CA"/>
        </w:rPr>
        <w:t xml:space="preserve"> </w:t>
      </w:r>
      <w:r w:rsidR="00925415" w:rsidRPr="00A16808">
        <w:rPr>
          <w:lang w:val="fr-CA"/>
        </w:rPr>
        <w:t xml:space="preserve">- </w:t>
      </w:r>
      <w:r w:rsidR="00FF09FC" w:rsidRPr="00A16808">
        <w:rPr>
          <w:lang w:val="fr-CA"/>
        </w:rPr>
        <w:t xml:space="preserve">Questions </w:t>
      </w:r>
      <w:r w:rsidR="00735F16" w:rsidRPr="00A16808">
        <w:rPr>
          <w:lang w:val="fr-CA"/>
        </w:rPr>
        <w:t>et recherche</w:t>
      </w:r>
      <w:bookmarkEnd w:id="69"/>
      <w:bookmarkEnd w:id="70"/>
    </w:p>
    <w:p w14:paraId="18AFA7FD" w14:textId="72F0FC8F" w:rsidR="00720DAA" w:rsidRPr="00720DAA" w:rsidRDefault="00720DAA" w:rsidP="00B46C8C">
      <w:pPr>
        <w:numPr>
          <w:ilvl w:val="0"/>
          <w:numId w:val="3"/>
        </w:numPr>
        <w:rPr>
          <w:szCs w:val="24"/>
        </w:rPr>
      </w:pPr>
      <w:r w:rsidRPr="00720DAA">
        <w:rPr>
          <w:szCs w:val="24"/>
        </w:rPr>
        <w:t>Quels matériaux dois-je utiliser ?</w:t>
      </w:r>
    </w:p>
    <w:p w14:paraId="25CC519B" w14:textId="26DBA998" w:rsidR="00720DAA" w:rsidRPr="00720DAA" w:rsidRDefault="00720DAA" w:rsidP="00B46C8C">
      <w:pPr>
        <w:numPr>
          <w:ilvl w:val="0"/>
          <w:numId w:val="3"/>
        </w:numPr>
        <w:rPr>
          <w:szCs w:val="24"/>
        </w:rPr>
      </w:pPr>
      <w:r w:rsidRPr="00720DAA">
        <w:rPr>
          <w:szCs w:val="24"/>
        </w:rPr>
        <w:t>À quels matériaux ai-je accès ?</w:t>
      </w:r>
    </w:p>
    <w:p w14:paraId="2A635FBB" w14:textId="2F400FD6" w:rsidR="00720DAA" w:rsidRPr="00720DAA" w:rsidRDefault="00720DAA" w:rsidP="00B46C8C">
      <w:pPr>
        <w:numPr>
          <w:ilvl w:val="0"/>
          <w:numId w:val="3"/>
        </w:numPr>
        <w:rPr>
          <w:szCs w:val="24"/>
        </w:rPr>
      </w:pPr>
      <w:r w:rsidRPr="00720DAA">
        <w:rPr>
          <w:szCs w:val="24"/>
        </w:rPr>
        <w:t xml:space="preserve">Quel style de serre dois-je construire ? 2 ou 3 croquis. </w:t>
      </w:r>
    </w:p>
    <w:p w14:paraId="415C5A28" w14:textId="55DFA9A7" w:rsidR="00720DAA" w:rsidRPr="00720DAA" w:rsidRDefault="00720DAA" w:rsidP="00B46C8C">
      <w:pPr>
        <w:numPr>
          <w:ilvl w:val="0"/>
          <w:numId w:val="3"/>
        </w:numPr>
        <w:rPr>
          <w:szCs w:val="24"/>
        </w:rPr>
      </w:pPr>
      <w:r w:rsidRPr="00720DAA">
        <w:rPr>
          <w:szCs w:val="24"/>
        </w:rPr>
        <w:t>Dois-je la construire avec un fond étanche en cas de fuite d'eau ?</w:t>
      </w:r>
    </w:p>
    <w:p w14:paraId="0EFB867A" w14:textId="09693252" w:rsidR="00720DAA" w:rsidRPr="00720DAA" w:rsidRDefault="00720DAA" w:rsidP="00B46C8C">
      <w:pPr>
        <w:numPr>
          <w:ilvl w:val="0"/>
          <w:numId w:val="3"/>
        </w:numPr>
        <w:rPr>
          <w:szCs w:val="24"/>
        </w:rPr>
      </w:pPr>
      <w:r w:rsidRPr="00720DAA">
        <w:rPr>
          <w:szCs w:val="24"/>
        </w:rPr>
        <w:t>Dois-je la rendre portable ?</w:t>
      </w:r>
    </w:p>
    <w:p w14:paraId="6262B6E8" w14:textId="21E99887" w:rsidR="00720DAA" w:rsidRPr="00720DAA" w:rsidRDefault="00720DAA" w:rsidP="00B46C8C">
      <w:pPr>
        <w:numPr>
          <w:ilvl w:val="0"/>
          <w:numId w:val="3"/>
        </w:numPr>
        <w:rPr>
          <w:szCs w:val="24"/>
        </w:rPr>
      </w:pPr>
      <w:r w:rsidRPr="00720DAA">
        <w:rPr>
          <w:szCs w:val="24"/>
        </w:rPr>
        <w:t>Quelle taille dois-je lui donner ?</w:t>
      </w:r>
    </w:p>
    <w:p w14:paraId="000FD227" w14:textId="2D7B570C" w:rsidR="00720DAA" w:rsidRPr="00720DAA" w:rsidRDefault="00720DAA" w:rsidP="00B46C8C">
      <w:pPr>
        <w:numPr>
          <w:ilvl w:val="0"/>
          <w:numId w:val="3"/>
        </w:numPr>
        <w:rPr>
          <w:szCs w:val="24"/>
        </w:rPr>
      </w:pPr>
      <w:r w:rsidRPr="00720DAA">
        <w:rPr>
          <w:szCs w:val="24"/>
        </w:rPr>
        <w:t>Comment vais-je concevoir ma serre pour pouvoir arroser les plantes à l'avenir ?</w:t>
      </w:r>
    </w:p>
    <w:p w14:paraId="79FDDCE9" w14:textId="512B98DC" w:rsidR="00720DAA" w:rsidRPr="00720DAA" w:rsidRDefault="00720DAA" w:rsidP="00B46C8C">
      <w:pPr>
        <w:numPr>
          <w:ilvl w:val="0"/>
          <w:numId w:val="3"/>
        </w:numPr>
        <w:rPr>
          <w:szCs w:val="24"/>
        </w:rPr>
      </w:pPr>
      <w:r w:rsidRPr="00720DAA">
        <w:rPr>
          <w:szCs w:val="24"/>
        </w:rPr>
        <w:t xml:space="preserve">Quel type de propagation de plantes vais-je faire ? </w:t>
      </w:r>
    </w:p>
    <w:p w14:paraId="1B10C013" w14:textId="09BA89EF" w:rsidR="00720DAA" w:rsidRPr="00720DAA" w:rsidRDefault="00720DAA" w:rsidP="00B46C8C">
      <w:pPr>
        <w:numPr>
          <w:ilvl w:val="0"/>
          <w:numId w:val="3"/>
        </w:numPr>
        <w:rPr>
          <w:szCs w:val="24"/>
        </w:rPr>
      </w:pPr>
      <w:r w:rsidRPr="00720DAA">
        <w:rPr>
          <w:szCs w:val="24"/>
        </w:rPr>
        <w:t>Quels sont les outils auxquels j'ai accès ?</w:t>
      </w:r>
    </w:p>
    <w:p w14:paraId="6CA54987" w14:textId="48251E3C" w:rsidR="00720DAA" w:rsidRPr="00720DAA" w:rsidRDefault="00720DAA" w:rsidP="00B46C8C">
      <w:pPr>
        <w:numPr>
          <w:ilvl w:val="0"/>
          <w:numId w:val="3"/>
        </w:numPr>
        <w:rPr>
          <w:szCs w:val="24"/>
        </w:rPr>
      </w:pPr>
      <w:r w:rsidRPr="00720DAA">
        <w:rPr>
          <w:szCs w:val="24"/>
        </w:rPr>
        <w:t>Ai-je mis en place un "plan B" ?</w:t>
      </w:r>
    </w:p>
    <w:p w14:paraId="5EF65B74" w14:textId="6EF617BF" w:rsidR="00925415" w:rsidRPr="00A16808" w:rsidRDefault="00720DAA" w:rsidP="00B46C8C">
      <w:pPr>
        <w:numPr>
          <w:ilvl w:val="0"/>
          <w:numId w:val="3"/>
        </w:numPr>
        <w:rPr>
          <w:szCs w:val="24"/>
        </w:rPr>
      </w:pPr>
      <w:r w:rsidRPr="00720DAA">
        <w:rPr>
          <w:szCs w:val="24"/>
        </w:rPr>
        <w:t>Ai-je accès à d'autres revêtements alternatifs tels que l'acrylique transparent</w:t>
      </w:r>
      <w:r w:rsidR="001B6E50" w:rsidRPr="00A16808">
        <w:rPr>
          <w:szCs w:val="24"/>
        </w:rPr>
        <w:t>?</w:t>
      </w:r>
    </w:p>
    <w:p w14:paraId="1966D887" w14:textId="77777777" w:rsidR="00FF09FC" w:rsidRPr="00A16808" w:rsidRDefault="00FF09FC" w:rsidP="00FF09FC">
      <w:pPr>
        <w:spacing w:after="160" w:line="259" w:lineRule="auto"/>
        <w:jc w:val="left"/>
        <w:rPr>
          <w:rFonts w:asciiTheme="majorHAnsi" w:eastAsia="Arial Unicode MS" w:hAnsiTheme="majorHAnsi" w:cstheme="majorHAnsi"/>
          <w:color w:val="1932FF"/>
          <w:sz w:val="40"/>
          <w:szCs w:val="40"/>
        </w:rPr>
      </w:pPr>
      <w:r w:rsidRPr="00A16808">
        <w:rPr>
          <w:sz w:val="22"/>
        </w:rPr>
        <w:br w:type="page"/>
      </w:r>
    </w:p>
    <w:p w14:paraId="01F26E50" w14:textId="70AC9192" w:rsidR="00EF67B2" w:rsidRPr="00A16808" w:rsidRDefault="00FA1EA3" w:rsidP="001B6E50">
      <w:pPr>
        <w:pStyle w:val="Heading1"/>
        <w:rPr>
          <w:lang w:val="fr-CA"/>
        </w:rPr>
      </w:pPr>
      <w:bookmarkStart w:id="71" w:name="_Appendix_C_–"/>
      <w:bookmarkStart w:id="72" w:name="_Toc55452633"/>
      <w:bookmarkEnd w:id="71"/>
      <w:r w:rsidRPr="00A16808">
        <w:rPr>
          <w:lang w:val="fr-CA"/>
        </w:rPr>
        <w:lastRenderedPageBreak/>
        <w:t>Annexe</w:t>
      </w:r>
      <w:r w:rsidR="00EF67B2" w:rsidRPr="00A16808">
        <w:rPr>
          <w:lang w:val="fr-CA"/>
        </w:rPr>
        <w:t xml:space="preserve"> C</w:t>
      </w:r>
      <w:r w:rsidR="00324D3F" w:rsidRPr="00A16808">
        <w:rPr>
          <w:lang w:val="fr-CA"/>
        </w:rPr>
        <w:t xml:space="preserve"> </w:t>
      </w:r>
      <w:r w:rsidR="001B6E50" w:rsidRPr="00A16808">
        <w:rPr>
          <w:lang w:val="fr-CA"/>
        </w:rPr>
        <w:t>–</w:t>
      </w:r>
      <w:r w:rsidR="00324D3F" w:rsidRPr="00A16808">
        <w:rPr>
          <w:lang w:val="fr-CA"/>
        </w:rPr>
        <w:t xml:space="preserve"> </w:t>
      </w:r>
      <w:r w:rsidR="00735F16" w:rsidRPr="00A16808">
        <w:rPr>
          <w:lang w:val="fr-CA"/>
        </w:rPr>
        <w:t>Liste de contrôle du processus de design</w:t>
      </w:r>
      <w:bookmarkEnd w:id="72"/>
    </w:p>
    <w:p w14:paraId="0C6E6051" w14:textId="378F135D" w:rsidR="00441450" w:rsidRPr="00441450" w:rsidRDefault="00441450" w:rsidP="00B46C8C">
      <w:pPr>
        <w:pStyle w:val="ListParagraph"/>
        <w:numPr>
          <w:ilvl w:val="1"/>
          <w:numId w:val="24"/>
        </w:numPr>
        <w:spacing w:before="120" w:after="160" w:line="259" w:lineRule="auto"/>
        <w:contextualSpacing w:val="0"/>
        <w:jc w:val="left"/>
        <w:rPr>
          <w:szCs w:val="24"/>
        </w:rPr>
      </w:pPr>
      <w:r w:rsidRPr="00441450">
        <w:rPr>
          <w:szCs w:val="24"/>
        </w:rPr>
        <w:t xml:space="preserve">Avez-vous </w:t>
      </w:r>
      <w:r w:rsidR="00A36555">
        <w:rPr>
          <w:szCs w:val="24"/>
        </w:rPr>
        <w:t>des crayons</w:t>
      </w:r>
      <w:r w:rsidRPr="00441450">
        <w:rPr>
          <w:szCs w:val="24"/>
        </w:rPr>
        <w:t xml:space="preserve"> et du papier ?</w:t>
      </w:r>
    </w:p>
    <w:p w14:paraId="0171B123" w14:textId="530C0275" w:rsidR="00441450" w:rsidRPr="00441450" w:rsidRDefault="00441450" w:rsidP="00B46C8C">
      <w:pPr>
        <w:pStyle w:val="ListParagraph"/>
        <w:numPr>
          <w:ilvl w:val="1"/>
          <w:numId w:val="24"/>
        </w:numPr>
        <w:spacing w:before="120" w:after="160" w:line="259" w:lineRule="auto"/>
        <w:contextualSpacing w:val="0"/>
        <w:jc w:val="left"/>
        <w:rPr>
          <w:szCs w:val="24"/>
        </w:rPr>
      </w:pPr>
      <w:r w:rsidRPr="00441450">
        <w:rPr>
          <w:szCs w:val="24"/>
        </w:rPr>
        <w:t xml:space="preserve">Êtes-vous </w:t>
      </w:r>
      <w:r w:rsidR="004537F8">
        <w:rPr>
          <w:szCs w:val="24"/>
        </w:rPr>
        <w:t xml:space="preserve">capable de lire un </w:t>
      </w:r>
      <w:r w:rsidR="00811278">
        <w:rPr>
          <w:szCs w:val="24"/>
        </w:rPr>
        <w:t>ruban</w:t>
      </w:r>
      <w:r w:rsidR="004537F8">
        <w:rPr>
          <w:szCs w:val="24"/>
        </w:rPr>
        <w:t xml:space="preserve"> à mesurer</w:t>
      </w:r>
      <w:r w:rsidRPr="00441450">
        <w:rPr>
          <w:szCs w:val="24"/>
        </w:rPr>
        <w:t xml:space="preserve"> ou une règle ?</w:t>
      </w:r>
    </w:p>
    <w:p w14:paraId="01A5378D" w14:textId="68151E2C" w:rsidR="00441450" w:rsidRPr="00441450" w:rsidRDefault="00441450" w:rsidP="00B46C8C">
      <w:pPr>
        <w:pStyle w:val="ListParagraph"/>
        <w:numPr>
          <w:ilvl w:val="1"/>
          <w:numId w:val="24"/>
        </w:numPr>
        <w:spacing w:before="120" w:after="160" w:line="259" w:lineRule="auto"/>
        <w:contextualSpacing w:val="0"/>
        <w:jc w:val="left"/>
        <w:rPr>
          <w:szCs w:val="24"/>
        </w:rPr>
      </w:pPr>
      <w:r w:rsidRPr="00441450">
        <w:rPr>
          <w:szCs w:val="24"/>
        </w:rPr>
        <w:t xml:space="preserve">Vous devrez faire 2 ou éventuellement 3 croquis montrant les vues de dessus, de face et de côté. </w:t>
      </w:r>
    </w:p>
    <w:p w14:paraId="3A50D9AA" w14:textId="7C35F038" w:rsidR="00441450" w:rsidRPr="00441450" w:rsidRDefault="00441450" w:rsidP="00B46C8C">
      <w:pPr>
        <w:pStyle w:val="ListParagraph"/>
        <w:numPr>
          <w:ilvl w:val="1"/>
          <w:numId w:val="24"/>
        </w:numPr>
        <w:spacing w:before="120" w:after="160" w:line="259" w:lineRule="auto"/>
        <w:contextualSpacing w:val="0"/>
        <w:jc w:val="left"/>
        <w:rPr>
          <w:szCs w:val="24"/>
        </w:rPr>
      </w:pPr>
      <w:r w:rsidRPr="00441450">
        <w:rPr>
          <w:szCs w:val="24"/>
        </w:rPr>
        <w:t>Avez-vous fait une liste des matériaux possibles ?</w:t>
      </w:r>
    </w:p>
    <w:p w14:paraId="4ABB31FF" w14:textId="3F325BE1" w:rsidR="00441450" w:rsidRPr="00441450" w:rsidRDefault="00441450" w:rsidP="00B46C8C">
      <w:pPr>
        <w:pStyle w:val="ListParagraph"/>
        <w:numPr>
          <w:ilvl w:val="1"/>
          <w:numId w:val="24"/>
        </w:numPr>
        <w:spacing w:before="120" w:after="160" w:line="259" w:lineRule="auto"/>
        <w:contextualSpacing w:val="0"/>
        <w:jc w:val="left"/>
        <w:rPr>
          <w:szCs w:val="24"/>
        </w:rPr>
      </w:pPr>
      <w:r w:rsidRPr="00441450">
        <w:rPr>
          <w:szCs w:val="24"/>
        </w:rPr>
        <w:t>Rassemblez vos matériaux. Voyez ce qui est à votre disposition et si vous devez acquérir du matériel supplémentaire.</w:t>
      </w:r>
    </w:p>
    <w:p w14:paraId="0A79F010" w14:textId="057676BB" w:rsidR="00441450" w:rsidRPr="00441450" w:rsidRDefault="00441450" w:rsidP="00B46C8C">
      <w:pPr>
        <w:pStyle w:val="ListParagraph"/>
        <w:numPr>
          <w:ilvl w:val="1"/>
          <w:numId w:val="24"/>
        </w:numPr>
        <w:spacing w:before="120" w:after="160" w:line="259" w:lineRule="auto"/>
        <w:contextualSpacing w:val="0"/>
        <w:jc w:val="left"/>
        <w:rPr>
          <w:szCs w:val="24"/>
        </w:rPr>
      </w:pPr>
      <w:r w:rsidRPr="00441450">
        <w:rPr>
          <w:szCs w:val="24"/>
        </w:rPr>
        <w:t>Vérifiez que les outils appropriés sont disponibles.</w:t>
      </w:r>
    </w:p>
    <w:p w14:paraId="02FB42EC" w14:textId="09AEEEDE" w:rsidR="00441450" w:rsidRPr="00441450" w:rsidRDefault="00441450" w:rsidP="00B46C8C">
      <w:pPr>
        <w:pStyle w:val="ListParagraph"/>
        <w:numPr>
          <w:ilvl w:val="1"/>
          <w:numId w:val="24"/>
        </w:numPr>
        <w:spacing w:before="120" w:after="160" w:line="259" w:lineRule="auto"/>
        <w:contextualSpacing w:val="0"/>
        <w:jc w:val="left"/>
        <w:rPr>
          <w:szCs w:val="24"/>
        </w:rPr>
      </w:pPr>
      <w:r w:rsidRPr="00441450">
        <w:rPr>
          <w:szCs w:val="24"/>
        </w:rPr>
        <w:t xml:space="preserve">Lisez les documents relatifs à la sécurité et </w:t>
      </w:r>
      <w:r w:rsidR="00740185">
        <w:rPr>
          <w:szCs w:val="24"/>
        </w:rPr>
        <w:t>pos</w:t>
      </w:r>
      <w:r w:rsidRPr="00441450">
        <w:rPr>
          <w:szCs w:val="24"/>
        </w:rPr>
        <w:t xml:space="preserve">ez </w:t>
      </w:r>
      <w:r w:rsidR="00272DD7">
        <w:rPr>
          <w:szCs w:val="24"/>
        </w:rPr>
        <w:t xml:space="preserve">des questions </w:t>
      </w:r>
      <w:r w:rsidRPr="00441450">
        <w:rPr>
          <w:szCs w:val="24"/>
        </w:rPr>
        <w:t>si vous avez des doutes sur quelque chose.</w:t>
      </w:r>
    </w:p>
    <w:p w14:paraId="1DE1A58A" w14:textId="5177A761" w:rsidR="00441450" w:rsidRDefault="00441450" w:rsidP="00B46C8C">
      <w:pPr>
        <w:pStyle w:val="ListParagraph"/>
        <w:numPr>
          <w:ilvl w:val="1"/>
          <w:numId w:val="24"/>
        </w:numPr>
        <w:spacing w:before="120" w:after="160" w:line="259" w:lineRule="auto"/>
        <w:contextualSpacing w:val="0"/>
        <w:jc w:val="left"/>
        <w:rPr>
          <w:szCs w:val="24"/>
        </w:rPr>
      </w:pPr>
      <w:r w:rsidRPr="00441450">
        <w:rPr>
          <w:szCs w:val="24"/>
        </w:rPr>
        <w:t>Faites une liste de tous vos matériaux/</w:t>
      </w:r>
      <w:r w:rsidR="00FC6645">
        <w:rPr>
          <w:szCs w:val="24"/>
        </w:rPr>
        <w:t xml:space="preserve">types de </w:t>
      </w:r>
      <w:r w:rsidR="007843E5">
        <w:rPr>
          <w:szCs w:val="24"/>
        </w:rPr>
        <w:t>fixations</w:t>
      </w:r>
      <w:r w:rsidRPr="00441450">
        <w:rPr>
          <w:szCs w:val="24"/>
        </w:rPr>
        <w:t xml:space="preserve"> et indiquez l'objectif de chacun.</w:t>
      </w:r>
    </w:p>
    <w:p w14:paraId="2423FDF1" w14:textId="505CB98E" w:rsidR="00324D3F" w:rsidRDefault="00441450" w:rsidP="00B46C8C">
      <w:pPr>
        <w:pStyle w:val="ListParagraph"/>
        <w:numPr>
          <w:ilvl w:val="1"/>
          <w:numId w:val="24"/>
        </w:numPr>
        <w:spacing w:before="120" w:after="160" w:line="259" w:lineRule="auto"/>
        <w:contextualSpacing w:val="0"/>
        <w:jc w:val="left"/>
        <w:rPr>
          <w:szCs w:val="24"/>
        </w:rPr>
      </w:pPr>
      <w:r w:rsidRPr="00441450">
        <w:rPr>
          <w:szCs w:val="24"/>
        </w:rPr>
        <w:t xml:space="preserve">Préparez par écrit un document de 250 mots décrivant vos idées et </w:t>
      </w:r>
      <w:r w:rsidR="003D0174">
        <w:rPr>
          <w:szCs w:val="24"/>
        </w:rPr>
        <w:t>les raisons</w:t>
      </w:r>
      <w:r w:rsidR="0005418E">
        <w:rPr>
          <w:szCs w:val="24"/>
        </w:rPr>
        <w:t>.</w:t>
      </w:r>
    </w:p>
    <w:p w14:paraId="20A653E9" w14:textId="27EDCC51" w:rsidR="0005418E" w:rsidRDefault="0005418E" w:rsidP="0005418E">
      <w:pPr>
        <w:pStyle w:val="ListParagraph"/>
        <w:spacing w:before="120" w:after="160" w:line="259" w:lineRule="auto"/>
        <w:contextualSpacing w:val="0"/>
        <w:jc w:val="left"/>
        <w:rPr>
          <w:szCs w:val="24"/>
        </w:rPr>
      </w:pPr>
    </w:p>
    <w:p w14:paraId="68C3FB84" w14:textId="47FB491F" w:rsidR="0005418E" w:rsidRDefault="0005418E" w:rsidP="0005418E">
      <w:pPr>
        <w:pStyle w:val="ListParagraph"/>
        <w:spacing w:before="120" w:after="160" w:line="259" w:lineRule="auto"/>
        <w:contextualSpacing w:val="0"/>
        <w:jc w:val="left"/>
        <w:rPr>
          <w:szCs w:val="24"/>
        </w:rPr>
      </w:pPr>
    </w:p>
    <w:p w14:paraId="0E310621" w14:textId="09C4C7A1" w:rsidR="0005418E" w:rsidRDefault="0005418E" w:rsidP="0005418E">
      <w:pPr>
        <w:pStyle w:val="ListParagraph"/>
        <w:spacing w:before="120" w:after="160" w:line="259" w:lineRule="auto"/>
        <w:contextualSpacing w:val="0"/>
        <w:jc w:val="left"/>
        <w:rPr>
          <w:szCs w:val="24"/>
        </w:rPr>
      </w:pPr>
    </w:p>
    <w:p w14:paraId="5D2B2256" w14:textId="5AD11595" w:rsidR="0005418E" w:rsidRDefault="0005418E" w:rsidP="0005418E">
      <w:pPr>
        <w:pStyle w:val="ListParagraph"/>
        <w:spacing w:before="120" w:after="160" w:line="259" w:lineRule="auto"/>
        <w:contextualSpacing w:val="0"/>
        <w:jc w:val="left"/>
        <w:rPr>
          <w:szCs w:val="24"/>
        </w:rPr>
      </w:pPr>
    </w:p>
    <w:p w14:paraId="2235D4E4" w14:textId="0634E78D" w:rsidR="0005418E" w:rsidRDefault="0005418E" w:rsidP="0005418E">
      <w:pPr>
        <w:pStyle w:val="ListParagraph"/>
        <w:spacing w:before="120" w:after="160" w:line="259" w:lineRule="auto"/>
        <w:contextualSpacing w:val="0"/>
        <w:jc w:val="left"/>
        <w:rPr>
          <w:szCs w:val="24"/>
        </w:rPr>
      </w:pPr>
    </w:p>
    <w:p w14:paraId="36A3D2F5" w14:textId="45E0C676" w:rsidR="0005418E" w:rsidRDefault="0005418E" w:rsidP="0005418E">
      <w:pPr>
        <w:pStyle w:val="ListParagraph"/>
        <w:spacing w:before="120" w:after="160" w:line="259" w:lineRule="auto"/>
        <w:contextualSpacing w:val="0"/>
        <w:jc w:val="left"/>
        <w:rPr>
          <w:szCs w:val="24"/>
        </w:rPr>
      </w:pPr>
    </w:p>
    <w:p w14:paraId="5B2A8551" w14:textId="09495636" w:rsidR="0005418E" w:rsidRDefault="0005418E" w:rsidP="0005418E">
      <w:pPr>
        <w:pStyle w:val="ListParagraph"/>
        <w:spacing w:before="120" w:after="160" w:line="259" w:lineRule="auto"/>
        <w:contextualSpacing w:val="0"/>
        <w:jc w:val="left"/>
        <w:rPr>
          <w:szCs w:val="24"/>
        </w:rPr>
      </w:pPr>
    </w:p>
    <w:p w14:paraId="5D7D0AAA" w14:textId="210F0CAD" w:rsidR="0005418E" w:rsidRDefault="0005418E" w:rsidP="0005418E">
      <w:pPr>
        <w:pStyle w:val="ListParagraph"/>
        <w:spacing w:before="120" w:after="160" w:line="259" w:lineRule="auto"/>
        <w:contextualSpacing w:val="0"/>
        <w:jc w:val="left"/>
        <w:rPr>
          <w:szCs w:val="24"/>
        </w:rPr>
      </w:pPr>
    </w:p>
    <w:p w14:paraId="5966186C" w14:textId="3CC3BD54" w:rsidR="0005418E" w:rsidRDefault="0005418E" w:rsidP="0005418E">
      <w:pPr>
        <w:pStyle w:val="ListParagraph"/>
        <w:spacing w:before="120" w:after="160" w:line="259" w:lineRule="auto"/>
        <w:contextualSpacing w:val="0"/>
        <w:jc w:val="left"/>
        <w:rPr>
          <w:szCs w:val="24"/>
        </w:rPr>
      </w:pPr>
    </w:p>
    <w:p w14:paraId="3C430E0B" w14:textId="77777777" w:rsidR="0005418E" w:rsidRDefault="0005418E" w:rsidP="0005418E">
      <w:pPr>
        <w:pStyle w:val="ListParagraph"/>
        <w:spacing w:before="120" w:after="160" w:line="259" w:lineRule="auto"/>
        <w:contextualSpacing w:val="0"/>
        <w:jc w:val="left"/>
        <w:rPr>
          <w:szCs w:val="24"/>
        </w:rPr>
      </w:pPr>
    </w:p>
    <w:p w14:paraId="71A94DB8" w14:textId="7112C529" w:rsidR="0005418E" w:rsidRDefault="0005418E" w:rsidP="0005418E">
      <w:pPr>
        <w:pStyle w:val="ListParagraph"/>
        <w:spacing w:before="120" w:after="160" w:line="259" w:lineRule="auto"/>
        <w:contextualSpacing w:val="0"/>
        <w:jc w:val="left"/>
        <w:rPr>
          <w:szCs w:val="24"/>
        </w:rPr>
      </w:pPr>
    </w:p>
    <w:p w14:paraId="7822B4BF" w14:textId="42A4F833" w:rsidR="0005418E" w:rsidRDefault="0005418E" w:rsidP="0005418E">
      <w:pPr>
        <w:pStyle w:val="ListParagraph"/>
        <w:spacing w:before="120" w:after="160" w:line="259" w:lineRule="auto"/>
        <w:contextualSpacing w:val="0"/>
        <w:jc w:val="left"/>
        <w:rPr>
          <w:szCs w:val="24"/>
        </w:rPr>
      </w:pPr>
    </w:p>
    <w:p w14:paraId="4DD29D8F" w14:textId="77777777" w:rsidR="0005418E" w:rsidRPr="00441450" w:rsidRDefault="0005418E" w:rsidP="0005418E">
      <w:pPr>
        <w:pStyle w:val="ListParagraph"/>
        <w:spacing w:before="120" w:after="160" w:line="259" w:lineRule="auto"/>
        <w:contextualSpacing w:val="0"/>
        <w:jc w:val="left"/>
        <w:rPr>
          <w:szCs w:val="24"/>
        </w:rPr>
      </w:pPr>
    </w:p>
    <w:p w14:paraId="598D53FD" w14:textId="6487AD1F" w:rsidR="001B6E50" w:rsidRPr="00A16808" w:rsidRDefault="00FA1EA3" w:rsidP="004E19C1">
      <w:pPr>
        <w:pStyle w:val="Heading1"/>
        <w:rPr>
          <w:rFonts w:ascii="Times New Roman" w:eastAsia="Times New Roman" w:hAnsi="Times New Roman" w:cs="Times New Roman"/>
          <w:color w:val="auto"/>
          <w:sz w:val="20"/>
          <w:szCs w:val="20"/>
          <w:lang w:val="fr-CA"/>
        </w:rPr>
      </w:pPr>
      <w:bookmarkStart w:id="73" w:name="_Appendix_D_–"/>
      <w:bookmarkStart w:id="74" w:name="_Toc55452634"/>
      <w:bookmarkEnd w:id="73"/>
      <w:r w:rsidRPr="00A16808">
        <w:rPr>
          <w:lang w:val="fr-CA"/>
        </w:rPr>
        <w:lastRenderedPageBreak/>
        <w:t>Annexe</w:t>
      </w:r>
      <w:r w:rsidR="00EF67B2" w:rsidRPr="00A16808">
        <w:rPr>
          <w:lang w:val="fr-CA"/>
        </w:rPr>
        <w:t xml:space="preserve"> D</w:t>
      </w:r>
      <w:r w:rsidR="00324D3F" w:rsidRPr="00A16808">
        <w:rPr>
          <w:lang w:val="fr-CA"/>
        </w:rPr>
        <w:t xml:space="preserve"> </w:t>
      </w:r>
      <w:r w:rsidR="00E622F9" w:rsidRPr="00A16808">
        <w:rPr>
          <w:lang w:val="fr-CA"/>
        </w:rPr>
        <w:t>–</w:t>
      </w:r>
      <w:r w:rsidR="00324D3F" w:rsidRPr="00A16808">
        <w:rPr>
          <w:lang w:val="fr-CA"/>
        </w:rPr>
        <w:t xml:space="preserve"> </w:t>
      </w:r>
      <w:r w:rsidRPr="00A16808">
        <w:rPr>
          <w:lang w:val="fr-CA"/>
        </w:rPr>
        <w:t>Grille d’évaluation</w:t>
      </w:r>
      <w:bookmarkEnd w:id="74"/>
      <w:r w:rsidR="001B6E50" w:rsidRPr="00A16808">
        <w:rPr>
          <w:lang w:val="fr-CA"/>
        </w:rPr>
        <w:t xml:space="preserve"> </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00" w:firstRow="0" w:lastRow="0" w:firstColumn="0" w:lastColumn="0" w:noHBand="0" w:noVBand="0"/>
        <w:tblDescription w:val="A Rubric that is used to assess student work including the criteria to create drawings, brainstorm designs using the design report format, describing materials, explaining concepts, construction and demonstrating safe tool use, appropriate health and safety practices and the ability to test and evaluate project materials"/>
      </w:tblPr>
      <w:tblGrid>
        <w:gridCol w:w="1975"/>
        <w:gridCol w:w="1980"/>
        <w:gridCol w:w="2026"/>
        <w:gridCol w:w="2024"/>
        <w:gridCol w:w="2075"/>
      </w:tblGrid>
      <w:tr w:rsidR="001B6E50" w:rsidRPr="00A16808" w14:paraId="31D7DC7B" w14:textId="77777777" w:rsidTr="00535BD6">
        <w:trPr>
          <w:cantSplit/>
          <w:tblHeader/>
          <w:jc w:val="center"/>
        </w:trPr>
        <w:tc>
          <w:tcPr>
            <w:tcW w:w="1975" w:type="dxa"/>
            <w:tcBorders>
              <w:bottom w:val="single" w:sz="4" w:space="0" w:color="auto"/>
            </w:tcBorders>
          </w:tcPr>
          <w:p w14:paraId="1DDC08B9" w14:textId="29442F55" w:rsidR="001B6E50" w:rsidRPr="00A16808" w:rsidRDefault="001B6E50" w:rsidP="00B8684C">
            <w:pPr>
              <w:pStyle w:val="Chart"/>
              <w:rPr>
                <w:b/>
                <w:bCs/>
              </w:rPr>
            </w:pPr>
            <w:r w:rsidRPr="00A16808">
              <w:rPr>
                <w:b/>
                <w:bCs/>
              </w:rPr>
              <w:t>Crit</w:t>
            </w:r>
            <w:r w:rsidR="003D0174">
              <w:rPr>
                <w:b/>
                <w:bCs/>
              </w:rPr>
              <w:t>ères</w:t>
            </w:r>
          </w:p>
        </w:tc>
        <w:tc>
          <w:tcPr>
            <w:tcW w:w="1980" w:type="dxa"/>
            <w:tcBorders>
              <w:bottom w:val="single" w:sz="4" w:space="0" w:color="auto"/>
            </w:tcBorders>
          </w:tcPr>
          <w:p w14:paraId="571511E3" w14:textId="30ECBEE5" w:rsidR="001B6E50" w:rsidRPr="00A16808" w:rsidRDefault="003D0174" w:rsidP="00B8684C">
            <w:pPr>
              <w:pStyle w:val="Chart"/>
              <w:rPr>
                <w:b/>
                <w:bCs/>
              </w:rPr>
            </w:pPr>
            <w:r>
              <w:rPr>
                <w:b/>
                <w:bCs/>
              </w:rPr>
              <w:t xml:space="preserve">Niveau </w:t>
            </w:r>
            <w:r w:rsidR="001B6E50" w:rsidRPr="00A16808">
              <w:rPr>
                <w:b/>
                <w:bCs/>
              </w:rPr>
              <w:t>1</w:t>
            </w:r>
          </w:p>
        </w:tc>
        <w:tc>
          <w:tcPr>
            <w:tcW w:w="2026" w:type="dxa"/>
            <w:tcBorders>
              <w:bottom w:val="single" w:sz="4" w:space="0" w:color="auto"/>
            </w:tcBorders>
          </w:tcPr>
          <w:p w14:paraId="0FA2B90D" w14:textId="010870D6" w:rsidR="001B6E50" w:rsidRPr="00A16808" w:rsidRDefault="003D0174" w:rsidP="00B8684C">
            <w:pPr>
              <w:pStyle w:val="Chart"/>
              <w:rPr>
                <w:b/>
                <w:bCs/>
              </w:rPr>
            </w:pPr>
            <w:r>
              <w:rPr>
                <w:b/>
                <w:bCs/>
              </w:rPr>
              <w:t xml:space="preserve">Niveau </w:t>
            </w:r>
            <w:r w:rsidR="001B6E50" w:rsidRPr="00A16808">
              <w:rPr>
                <w:b/>
                <w:bCs/>
              </w:rPr>
              <w:t>2</w:t>
            </w:r>
          </w:p>
        </w:tc>
        <w:tc>
          <w:tcPr>
            <w:tcW w:w="2024" w:type="dxa"/>
            <w:tcBorders>
              <w:bottom w:val="single" w:sz="4" w:space="0" w:color="auto"/>
            </w:tcBorders>
          </w:tcPr>
          <w:p w14:paraId="0B3532C8" w14:textId="38D5A34E" w:rsidR="001B6E50" w:rsidRPr="00A16808" w:rsidRDefault="003D0174" w:rsidP="00B8684C">
            <w:pPr>
              <w:pStyle w:val="Chart"/>
              <w:rPr>
                <w:b/>
                <w:bCs/>
              </w:rPr>
            </w:pPr>
            <w:r>
              <w:rPr>
                <w:b/>
                <w:bCs/>
              </w:rPr>
              <w:t xml:space="preserve">Niveau </w:t>
            </w:r>
            <w:r w:rsidR="001B6E50" w:rsidRPr="00A16808">
              <w:rPr>
                <w:b/>
                <w:bCs/>
              </w:rPr>
              <w:t>3</w:t>
            </w:r>
          </w:p>
        </w:tc>
        <w:tc>
          <w:tcPr>
            <w:tcW w:w="2075" w:type="dxa"/>
            <w:tcBorders>
              <w:bottom w:val="single" w:sz="4" w:space="0" w:color="auto"/>
            </w:tcBorders>
          </w:tcPr>
          <w:p w14:paraId="3155562D" w14:textId="0AA24EA6" w:rsidR="001B6E50" w:rsidRPr="00A16808" w:rsidRDefault="003D0174" w:rsidP="00B8684C">
            <w:pPr>
              <w:pStyle w:val="Chart"/>
              <w:rPr>
                <w:b/>
                <w:bCs/>
              </w:rPr>
            </w:pPr>
            <w:r>
              <w:rPr>
                <w:b/>
                <w:bCs/>
              </w:rPr>
              <w:t xml:space="preserve">Niveau </w:t>
            </w:r>
            <w:r w:rsidR="001B6E50" w:rsidRPr="00A16808">
              <w:rPr>
                <w:b/>
                <w:bCs/>
              </w:rPr>
              <w:t>4</w:t>
            </w:r>
          </w:p>
        </w:tc>
      </w:tr>
      <w:tr w:rsidR="00CF1553" w:rsidRPr="00A16808" w14:paraId="51ACFFE8" w14:textId="77777777" w:rsidTr="004E19C1">
        <w:trPr>
          <w:cantSplit/>
          <w:tblHeader/>
          <w:jc w:val="center"/>
        </w:trPr>
        <w:tc>
          <w:tcPr>
            <w:tcW w:w="10080" w:type="dxa"/>
            <w:gridSpan w:val="5"/>
            <w:shd w:val="pct5" w:color="auto" w:fill="auto"/>
          </w:tcPr>
          <w:p w14:paraId="09A67396" w14:textId="683A5B93" w:rsidR="00CF1553" w:rsidRPr="00A16808" w:rsidRDefault="00CF1553" w:rsidP="00B8684C">
            <w:pPr>
              <w:pStyle w:val="Chart"/>
              <w:rPr>
                <w:b/>
                <w:bCs/>
              </w:rPr>
            </w:pPr>
            <w:r w:rsidRPr="00A16808">
              <w:rPr>
                <w:b/>
                <w:bCs/>
              </w:rPr>
              <w:t>Communication</w:t>
            </w:r>
          </w:p>
        </w:tc>
      </w:tr>
      <w:tr w:rsidR="001B6E50" w:rsidRPr="00A16808" w14:paraId="46C01AF6" w14:textId="77777777" w:rsidTr="00535BD6">
        <w:trPr>
          <w:cantSplit/>
          <w:tblHeader/>
          <w:jc w:val="center"/>
        </w:trPr>
        <w:tc>
          <w:tcPr>
            <w:tcW w:w="1975" w:type="dxa"/>
            <w:tcBorders>
              <w:bottom w:val="single" w:sz="4" w:space="0" w:color="auto"/>
            </w:tcBorders>
          </w:tcPr>
          <w:p w14:paraId="74E24CE2" w14:textId="1C9AFB2A" w:rsidR="001B6E50" w:rsidRPr="00A16808" w:rsidRDefault="009A525F" w:rsidP="00B8684C">
            <w:pPr>
              <w:pStyle w:val="Chart"/>
              <w:rPr>
                <w:b/>
              </w:rPr>
            </w:pPr>
            <w:r w:rsidRPr="009A525F">
              <w:rPr>
                <w:b/>
              </w:rPr>
              <w:t>Créer des dessins de conception</w:t>
            </w:r>
          </w:p>
        </w:tc>
        <w:tc>
          <w:tcPr>
            <w:tcW w:w="1980" w:type="dxa"/>
            <w:tcBorders>
              <w:bottom w:val="single" w:sz="4" w:space="0" w:color="auto"/>
            </w:tcBorders>
          </w:tcPr>
          <w:p w14:paraId="28AC5FA2" w14:textId="66DA2955" w:rsidR="001B6E50" w:rsidRPr="00A16808" w:rsidRDefault="007C18D0" w:rsidP="00B8684C">
            <w:pPr>
              <w:pStyle w:val="Chart"/>
            </w:pPr>
            <w:proofErr w:type="gramStart"/>
            <w:r w:rsidRPr="007C18D0">
              <w:t>crée</w:t>
            </w:r>
            <w:proofErr w:type="gramEnd"/>
            <w:r w:rsidRPr="007C18D0">
              <w:t xml:space="preserve"> des dessins de conception avec une </w:t>
            </w:r>
            <w:r>
              <w:t xml:space="preserve">attention </w:t>
            </w:r>
            <w:r w:rsidRPr="007C18D0">
              <w:t xml:space="preserve">limitée </w:t>
            </w:r>
            <w:r w:rsidR="002E4A42">
              <w:t>à</w:t>
            </w:r>
            <w:r w:rsidR="00241150">
              <w:t xml:space="preserve"> l’égard de</w:t>
            </w:r>
            <w:r w:rsidRPr="007C18D0">
              <w:t xml:space="preserve"> la précision</w:t>
            </w:r>
          </w:p>
        </w:tc>
        <w:tc>
          <w:tcPr>
            <w:tcW w:w="2026" w:type="dxa"/>
            <w:tcBorders>
              <w:bottom w:val="single" w:sz="4" w:space="0" w:color="auto"/>
            </w:tcBorders>
          </w:tcPr>
          <w:p w14:paraId="77DD821F" w14:textId="58FCFD2A" w:rsidR="001B6E50" w:rsidRPr="00A16808" w:rsidRDefault="002E4A42" w:rsidP="00B8684C">
            <w:pPr>
              <w:pStyle w:val="Chart"/>
            </w:pPr>
            <w:proofErr w:type="gramStart"/>
            <w:r w:rsidRPr="002E4A42">
              <w:t>crée</w:t>
            </w:r>
            <w:proofErr w:type="gramEnd"/>
            <w:r w:rsidRPr="002E4A42">
              <w:t xml:space="preserve"> des dessins de conception avec une certaine </w:t>
            </w:r>
            <w:r>
              <w:t xml:space="preserve">attention à </w:t>
            </w:r>
            <w:r w:rsidR="00241150">
              <w:t xml:space="preserve">l’égard de </w:t>
            </w:r>
            <w:r w:rsidRPr="002E4A42">
              <w:t>la précision</w:t>
            </w:r>
          </w:p>
        </w:tc>
        <w:tc>
          <w:tcPr>
            <w:tcW w:w="2024" w:type="dxa"/>
            <w:tcBorders>
              <w:bottom w:val="single" w:sz="4" w:space="0" w:color="auto"/>
            </w:tcBorders>
          </w:tcPr>
          <w:p w14:paraId="07D5C8EA" w14:textId="2931D211" w:rsidR="001B6E50" w:rsidRPr="00A16808" w:rsidRDefault="00B8465A" w:rsidP="00B8684C">
            <w:pPr>
              <w:pStyle w:val="Chart"/>
            </w:pPr>
            <w:proofErr w:type="gramStart"/>
            <w:r w:rsidRPr="00B8465A">
              <w:t>crée</w:t>
            </w:r>
            <w:proofErr w:type="gramEnd"/>
            <w:r w:rsidRPr="00B8465A">
              <w:t xml:space="preserve"> des dessins de conception avec de </w:t>
            </w:r>
            <w:r w:rsidR="00D35B38">
              <w:t xml:space="preserve">la </w:t>
            </w:r>
            <w:r w:rsidRPr="00B8465A">
              <w:t>précision</w:t>
            </w:r>
          </w:p>
        </w:tc>
        <w:tc>
          <w:tcPr>
            <w:tcW w:w="2075" w:type="dxa"/>
            <w:tcBorders>
              <w:bottom w:val="single" w:sz="4" w:space="0" w:color="auto"/>
            </w:tcBorders>
          </w:tcPr>
          <w:p w14:paraId="2F8970FB" w14:textId="4A52BA9B" w:rsidR="001B6E50" w:rsidRPr="00A16808" w:rsidRDefault="00B8465A" w:rsidP="00B8684C">
            <w:pPr>
              <w:pStyle w:val="Chart"/>
            </w:pPr>
            <w:proofErr w:type="gramStart"/>
            <w:r w:rsidRPr="00B8465A">
              <w:t>crée</w:t>
            </w:r>
            <w:proofErr w:type="gramEnd"/>
            <w:r w:rsidRPr="00B8465A">
              <w:t xml:space="preserve"> des dessins de conception avec </w:t>
            </w:r>
            <w:r w:rsidR="00F90536">
              <w:t>beaucoup</w:t>
            </w:r>
            <w:r w:rsidRPr="00B8465A">
              <w:t xml:space="preserve"> de précision</w:t>
            </w:r>
          </w:p>
        </w:tc>
      </w:tr>
      <w:tr w:rsidR="00CF1553" w:rsidRPr="00A16808" w14:paraId="5A5CDF0A" w14:textId="77777777" w:rsidTr="004E19C1">
        <w:trPr>
          <w:cantSplit/>
          <w:tblHeader/>
          <w:jc w:val="center"/>
        </w:trPr>
        <w:tc>
          <w:tcPr>
            <w:tcW w:w="10080" w:type="dxa"/>
            <w:gridSpan w:val="5"/>
            <w:shd w:val="pct5" w:color="auto" w:fill="auto"/>
          </w:tcPr>
          <w:p w14:paraId="7DAC699E" w14:textId="21A1640A" w:rsidR="00CF1553" w:rsidRPr="00A16808" w:rsidRDefault="00493D9B" w:rsidP="00B8684C">
            <w:pPr>
              <w:pStyle w:val="Chart"/>
              <w:rPr>
                <w:b/>
                <w:bCs/>
              </w:rPr>
            </w:pPr>
            <w:r>
              <w:rPr>
                <w:b/>
                <w:bCs/>
              </w:rPr>
              <w:t>Habiletés de la pensée</w:t>
            </w:r>
          </w:p>
        </w:tc>
      </w:tr>
      <w:tr w:rsidR="001B6E50" w:rsidRPr="00A16808" w14:paraId="1226DF98" w14:textId="77777777" w:rsidTr="00535BD6">
        <w:trPr>
          <w:cantSplit/>
          <w:tblHeader/>
          <w:jc w:val="center"/>
        </w:trPr>
        <w:tc>
          <w:tcPr>
            <w:tcW w:w="1975" w:type="dxa"/>
            <w:tcBorders>
              <w:bottom w:val="single" w:sz="4" w:space="0" w:color="auto"/>
            </w:tcBorders>
          </w:tcPr>
          <w:p w14:paraId="37E55A3A" w14:textId="265DFB42" w:rsidR="001B6E50" w:rsidRPr="00A16808" w:rsidRDefault="00626307" w:rsidP="00B8684C">
            <w:pPr>
              <w:pStyle w:val="Chart"/>
              <w:rPr>
                <w:b/>
              </w:rPr>
            </w:pPr>
            <w:r w:rsidRPr="00626307">
              <w:rPr>
                <w:b/>
              </w:rPr>
              <w:t xml:space="preserve">Faites un </w:t>
            </w:r>
            <w:r w:rsidR="004E19C1">
              <w:rPr>
                <w:b/>
              </w:rPr>
              <w:t>r</w:t>
            </w:r>
            <w:r>
              <w:rPr>
                <w:b/>
              </w:rPr>
              <w:t xml:space="preserve">emue-méninge </w:t>
            </w:r>
            <w:r w:rsidRPr="00626307">
              <w:rPr>
                <w:b/>
              </w:rPr>
              <w:t>sur la conception en utilisant le format de rapport de conception</w:t>
            </w:r>
          </w:p>
        </w:tc>
        <w:tc>
          <w:tcPr>
            <w:tcW w:w="1980" w:type="dxa"/>
            <w:tcBorders>
              <w:bottom w:val="single" w:sz="4" w:space="0" w:color="auto"/>
            </w:tcBorders>
          </w:tcPr>
          <w:p w14:paraId="74C32381" w14:textId="048B5AD0" w:rsidR="001B6E50" w:rsidRPr="00A16808" w:rsidRDefault="00A775E3" w:rsidP="00B8684C">
            <w:pPr>
              <w:pStyle w:val="Chart"/>
            </w:pPr>
            <w:proofErr w:type="gramStart"/>
            <w:r w:rsidRPr="00A775E3">
              <w:t>applique</w:t>
            </w:r>
            <w:proofErr w:type="gramEnd"/>
            <w:r w:rsidRPr="00A775E3">
              <w:t xml:space="preserve"> quelques-unes des compétences impliquées dans le processus de </w:t>
            </w:r>
            <w:r w:rsidR="00A42F95">
              <w:t>design</w:t>
            </w:r>
          </w:p>
        </w:tc>
        <w:tc>
          <w:tcPr>
            <w:tcW w:w="2026" w:type="dxa"/>
            <w:tcBorders>
              <w:bottom w:val="single" w:sz="4" w:space="0" w:color="auto"/>
            </w:tcBorders>
          </w:tcPr>
          <w:p w14:paraId="7D361428" w14:textId="170E81B9" w:rsidR="001B6E50" w:rsidRPr="00A16808" w:rsidRDefault="00337170" w:rsidP="00B8684C">
            <w:pPr>
              <w:pStyle w:val="Chart"/>
            </w:pPr>
            <w:proofErr w:type="gramStart"/>
            <w:r w:rsidRPr="00337170">
              <w:t>applique</w:t>
            </w:r>
            <w:r w:rsidR="00740185">
              <w:t>nt</w:t>
            </w:r>
            <w:proofErr w:type="gramEnd"/>
            <w:r w:rsidRPr="00337170">
              <w:t xml:space="preserve"> certaines des compétences impliquées dans le processus de </w:t>
            </w:r>
            <w:r>
              <w:t>design</w:t>
            </w:r>
          </w:p>
        </w:tc>
        <w:tc>
          <w:tcPr>
            <w:tcW w:w="2024" w:type="dxa"/>
            <w:tcBorders>
              <w:bottom w:val="single" w:sz="4" w:space="0" w:color="auto"/>
            </w:tcBorders>
          </w:tcPr>
          <w:p w14:paraId="1EB02BF5" w14:textId="2293417B" w:rsidR="001B6E50" w:rsidRPr="00A16808" w:rsidRDefault="00337170" w:rsidP="00B8684C">
            <w:pPr>
              <w:pStyle w:val="Chart"/>
            </w:pPr>
            <w:proofErr w:type="gramStart"/>
            <w:r w:rsidRPr="00337170">
              <w:t>applique</w:t>
            </w:r>
            <w:r w:rsidR="00740185">
              <w:t>nt</w:t>
            </w:r>
            <w:proofErr w:type="gramEnd"/>
            <w:r w:rsidRPr="00337170">
              <w:t xml:space="preserve"> la plupart des compétences impliquées dans le processus de </w:t>
            </w:r>
            <w:r>
              <w:t>design</w:t>
            </w:r>
          </w:p>
        </w:tc>
        <w:tc>
          <w:tcPr>
            <w:tcW w:w="2075" w:type="dxa"/>
            <w:tcBorders>
              <w:bottom w:val="single" w:sz="4" w:space="0" w:color="auto"/>
            </w:tcBorders>
          </w:tcPr>
          <w:p w14:paraId="67931F5B" w14:textId="0643CE69" w:rsidR="001B6E50" w:rsidRPr="00A16808" w:rsidRDefault="00FB144C" w:rsidP="00B8684C">
            <w:pPr>
              <w:pStyle w:val="Chart"/>
            </w:pPr>
            <w:proofErr w:type="gramStart"/>
            <w:r w:rsidRPr="00FB144C">
              <w:t>applique</w:t>
            </w:r>
            <w:r w:rsidR="00740185">
              <w:t>nt</w:t>
            </w:r>
            <w:proofErr w:type="gramEnd"/>
            <w:r w:rsidRPr="00FB144C">
              <w:t xml:space="preserve"> toutes les compétences impliquées dans le processus de </w:t>
            </w:r>
            <w:r>
              <w:t>design</w:t>
            </w:r>
          </w:p>
        </w:tc>
      </w:tr>
      <w:tr w:rsidR="00CF1553" w:rsidRPr="00A16808" w14:paraId="1C3F7F9E" w14:textId="77777777" w:rsidTr="004E19C1">
        <w:trPr>
          <w:cantSplit/>
          <w:tblHeader/>
          <w:jc w:val="center"/>
        </w:trPr>
        <w:tc>
          <w:tcPr>
            <w:tcW w:w="10080" w:type="dxa"/>
            <w:gridSpan w:val="5"/>
            <w:shd w:val="pct5" w:color="auto" w:fill="auto"/>
          </w:tcPr>
          <w:p w14:paraId="474E271E" w14:textId="203E24CA" w:rsidR="00CF1553" w:rsidRPr="00A16808" w:rsidRDefault="003D0174" w:rsidP="00CF1553">
            <w:pPr>
              <w:pStyle w:val="Chart"/>
              <w:rPr>
                <w:b/>
                <w:bCs/>
              </w:rPr>
            </w:pPr>
            <w:r>
              <w:rPr>
                <w:b/>
                <w:bCs/>
              </w:rPr>
              <w:t xml:space="preserve">Connaissance </w:t>
            </w:r>
            <w:r w:rsidR="00811F02">
              <w:rPr>
                <w:b/>
                <w:bCs/>
              </w:rPr>
              <w:t>/ compréhension</w:t>
            </w:r>
          </w:p>
        </w:tc>
      </w:tr>
      <w:tr w:rsidR="001B6E50" w:rsidRPr="00A16808" w14:paraId="24CC2D36" w14:textId="77777777" w:rsidTr="00535BD6">
        <w:trPr>
          <w:cantSplit/>
          <w:tblHeader/>
          <w:jc w:val="center"/>
        </w:trPr>
        <w:tc>
          <w:tcPr>
            <w:tcW w:w="1975" w:type="dxa"/>
          </w:tcPr>
          <w:p w14:paraId="4B0FA272" w14:textId="33AD7333" w:rsidR="001B6E50" w:rsidRPr="00A16808" w:rsidRDefault="00BC2300" w:rsidP="00B8684C">
            <w:pPr>
              <w:pStyle w:val="Chart"/>
              <w:rPr>
                <w:b/>
              </w:rPr>
            </w:pPr>
            <w:r w:rsidRPr="00BC2300">
              <w:rPr>
                <w:b/>
              </w:rPr>
              <w:t>Décrire les matériaux qui sont appropriés pour un projet donné</w:t>
            </w:r>
          </w:p>
        </w:tc>
        <w:tc>
          <w:tcPr>
            <w:tcW w:w="1980" w:type="dxa"/>
          </w:tcPr>
          <w:p w14:paraId="31D7C548" w14:textId="0DFCC579" w:rsidR="001B6E50" w:rsidRPr="00A16808" w:rsidRDefault="00165C23" w:rsidP="00B8684C">
            <w:pPr>
              <w:pStyle w:val="Chart"/>
            </w:pPr>
            <w:proofErr w:type="gramStart"/>
            <w:r w:rsidRPr="00165C23">
              <w:t>décrit</w:t>
            </w:r>
            <w:proofErr w:type="gramEnd"/>
            <w:r w:rsidRPr="00165C23">
              <w:t xml:space="preserve"> brièvement les matériaux qui conviennent à un projet donné</w:t>
            </w:r>
          </w:p>
        </w:tc>
        <w:tc>
          <w:tcPr>
            <w:tcW w:w="2026" w:type="dxa"/>
          </w:tcPr>
          <w:p w14:paraId="3DB83B24" w14:textId="6FA8F086" w:rsidR="001B6E50" w:rsidRPr="00A16808" w:rsidRDefault="00F33B4A" w:rsidP="00B8684C">
            <w:pPr>
              <w:pStyle w:val="Chart"/>
            </w:pPr>
            <w:proofErr w:type="gramStart"/>
            <w:r w:rsidRPr="00F33B4A">
              <w:t>décrit</w:t>
            </w:r>
            <w:proofErr w:type="gramEnd"/>
            <w:r w:rsidRPr="00F33B4A">
              <w:t xml:space="preserve"> adéquatement les matériaux qui sont appropriés pour un projet donné</w:t>
            </w:r>
          </w:p>
        </w:tc>
        <w:tc>
          <w:tcPr>
            <w:tcW w:w="2024" w:type="dxa"/>
          </w:tcPr>
          <w:p w14:paraId="5FC1A1B4" w14:textId="787DCFEB" w:rsidR="001B6E50" w:rsidRPr="00A16808" w:rsidRDefault="00F33B4A" w:rsidP="00B8684C">
            <w:pPr>
              <w:pStyle w:val="Chart"/>
            </w:pPr>
            <w:proofErr w:type="gramStart"/>
            <w:r w:rsidRPr="00F33B4A">
              <w:t>décrit</w:t>
            </w:r>
            <w:proofErr w:type="gramEnd"/>
            <w:r w:rsidRPr="00F33B4A">
              <w:t xml:space="preserve"> </w:t>
            </w:r>
            <w:r w:rsidR="002B480A">
              <w:t xml:space="preserve">bien </w:t>
            </w:r>
            <w:r w:rsidRPr="00F33B4A">
              <w:t>les matériaux qui sont appropriés pour un projet donné</w:t>
            </w:r>
          </w:p>
        </w:tc>
        <w:tc>
          <w:tcPr>
            <w:tcW w:w="2075" w:type="dxa"/>
          </w:tcPr>
          <w:p w14:paraId="22655720" w14:textId="1A84D0C5" w:rsidR="001B6E50" w:rsidRPr="00A16808" w:rsidRDefault="007370B0" w:rsidP="00B8684C">
            <w:pPr>
              <w:pStyle w:val="Chart"/>
            </w:pPr>
            <w:proofErr w:type="gramStart"/>
            <w:r w:rsidRPr="007370B0">
              <w:t>décrit</w:t>
            </w:r>
            <w:proofErr w:type="gramEnd"/>
            <w:r w:rsidRPr="007370B0">
              <w:t xml:space="preserve"> en détail les matériaux qui sont appropriés pour un projet donné</w:t>
            </w:r>
          </w:p>
        </w:tc>
      </w:tr>
      <w:tr w:rsidR="007370B0" w:rsidRPr="00A16808" w14:paraId="7A241C2B" w14:textId="77777777" w:rsidTr="00535BD6">
        <w:trPr>
          <w:cantSplit/>
          <w:tblHeader/>
          <w:jc w:val="center"/>
        </w:trPr>
        <w:tc>
          <w:tcPr>
            <w:tcW w:w="1975" w:type="dxa"/>
            <w:tcBorders>
              <w:bottom w:val="single" w:sz="4" w:space="0" w:color="auto"/>
            </w:tcBorders>
          </w:tcPr>
          <w:p w14:paraId="47EF2824" w14:textId="796998DE" w:rsidR="007370B0" w:rsidRPr="00A16808" w:rsidRDefault="007370B0" w:rsidP="007370B0">
            <w:pPr>
              <w:pStyle w:val="Chart"/>
              <w:rPr>
                <w:b/>
              </w:rPr>
            </w:pPr>
            <w:r w:rsidRPr="00BC2300">
              <w:rPr>
                <w:b/>
              </w:rPr>
              <w:t>Expliquer le concept en donnant des détails</w:t>
            </w:r>
          </w:p>
        </w:tc>
        <w:tc>
          <w:tcPr>
            <w:tcW w:w="1980" w:type="dxa"/>
            <w:tcBorders>
              <w:bottom w:val="single" w:sz="4" w:space="0" w:color="auto"/>
            </w:tcBorders>
          </w:tcPr>
          <w:p w14:paraId="3CE3B768" w14:textId="4B665C9F" w:rsidR="007370B0" w:rsidRPr="00A16808" w:rsidRDefault="007370B0" w:rsidP="007370B0">
            <w:pPr>
              <w:pStyle w:val="Chart"/>
            </w:pPr>
            <w:proofErr w:type="gramStart"/>
            <w:r w:rsidRPr="007370B0">
              <w:t>l'explication</w:t>
            </w:r>
            <w:proofErr w:type="gramEnd"/>
            <w:r w:rsidRPr="007370B0">
              <w:t xml:space="preserve"> du concept a fourni des détails limités</w:t>
            </w:r>
          </w:p>
        </w:tc>
        <w:tc>
          <w:tcPr>
            <w:tcW w:w="2026" w:type="dxa"/>
            <w:tcBorders>
              <w:bottom w:val="single" w:sz="4" w:space="0" w:color="auto"/>
            </w:tcBorders>
          </w:tcPr>
          <w:p w14:paraId="06FFF1D1" w14:textId="59C5FDFE" w:rsidR="007370B0" w:rsidRPr="00A16808" w:rsidRDefault="007370B0" w:rsidP="007370B0">
            <w:pPr>
              <w:pStyle w:val="Chart"/>
            </w:pPr>
            <w:proofErr w:type="gramStart"/>
            <w:r w:rsidRPr="007370B0">
              <w:t>l'explication</w:t>
            </w:r>
            <w:proofErr w:type="gramEnd"/>
            <w:r w:rsidRPr="007370B0">
              <w:t xml:space="preserve"> du concept a fourni </w:t>
            </w:r>
            <w:r>
              <w:t>certains</w:t>
            </w:r>
            <w:r w:rsidRPr="007370B0">
              <w:t xml:space="preserve"> détails</w:t>
            </w:r>
          </w:p>
        </w:tc>
        <w:tc>
          <w:tcPr>
            <w:tcW w:w="2024" w:type="dxa"/>
            <w:tcBorders>
              <w:bottom w:val="single" w:sz="4" w:space="0" w:color="auto"/>
            </w:tcBorders>
          </w:tcPr>
          <w:p w14:paraId="23EC9B05" w14:textId="5755CEDC" w:rsidR="007370B0" w:rsidRPr="00A16808" w:rsidRDefault="00A71A7F" w:rsidP="007370B0">
            <w:pPr>
              <w:pStyle w:val="Chart"/>
            </w:pPr>
            <w:proofErr w:type="gramStart"/>
            <w:r w:rsidRPr="007370B0">
              <w:t>l'explication</w:t>
            </w:r>
            <w:proofErr w:type="gramEnd"/>
            <w:r w:rsidRPr="007370B0">
              <w:t xml:space="preserve"> du concept a fourni </w:t>
            </w:r>
            <w:r>
              <w:t xml:space="preserve">considérablement de </w:t>
            </w:r>
            <w:r w:rsidRPr="007370B0">
              <w:t>détails</w:t>
            </w:r>
          </w:p>
        </w:tc>
        <w:tc>
          <w:tcPr>
            <w:tcW w:w="2075" w:type="dxa"/>
            <w:tcBorders>
              <w:bottom w:val="single" w:sz="4" w:space="0" w:color="auto"/>
            </w:tcBorders>
          </w:tcPr>
          <w:p w14:paraId="4703DC38" w14:textId="57E998E3" w:rsidR="007370B0" w:rsidRPr="00A16808" w:rsidRDefault="00066EBB" w:rsidP="007370B0">
            <w:pPr>
              <w:pStyle w:val="Chart"/>
            </w:pPr>
            <w:proofErr w:type="gramStart"/>
            <w:r w:rsidRPr="00066EBB">
              <w:t>l'explication</w:t>
            </w:r>
            <w:proofErr w:type="gramEnd"/>
            <w:r w:rsidRPr="00066EBB">
              <w:t xml:space="preserve"> du concept a fourni des détails complets</w:t>
            </w:r>
          </w:p>
        </w:tc>
      </w:tr>
      <w:tr w:rsidR="007370B0" w:rsidRPr="00A16808" w14:paraId="7884D151" w14:textId="77777777" w:rsidTr="004E19C1">
        <w:trPr>
          <w:cantSplit/>
          <w:tblHeader/>
          <w:jc w:val="center"/>
        </w:trPr>
        <w:tc>
          <w:tcPr>
            <w:tcW w:w="10080" w:type="dxa"/>
            <w:gridSpan w:val="5"/>
            <w:shd w:val="pct5" w:color="auto" w:fill="auto"/>
          </w:tcPr>
          <w:p w14:paraId="3B5CF737" w14:textId="2837F33D" w:rsidR="007370B0" w:rsidRPr="00A16808" w:rsidRDefault="007370B0" w:rsidP="007370B0">
            <w:pPr>
              <w:pStyle w:val="Chart"/>
              <w:rPr>
                <w:b/>
                <w:bCs/>
              </w:rPr>
            </w:pPr>
            <w:r>
              <w:rPr>
                <w:b/>
                <w:bCs/>
              </w:rPr>
              <w:t>Mise en a</w:t>
            </w:r>
            <w:r w:rsidRPr="00A16808">
              <w:rPr>
                <w:b/>
                <w:bCs/>
              </w:rPr>
              <w:t>pplication</w:t>
            </w:r>
          </w:p>
        </w:tc>
      </w:tr>
      <w:tr w:rsidR="007370B0" w:rsidRPr="00A16808" w14:paraId="78774A0E" w14:textId="77777777" w:rsidTr="00535BD6">
        <w:trPr>
          <w:cantSplit/>
          <w:tblHeader/>
          <w:jc w:val="center"/>
        </w:trPr>
        <w:tc>
          <w:tcPr>
            <w:tcW w:w="1975" w:type="dxa"/>
          </w:tcPr>
          <w:p w14:paraId="1A5F168D" w14:textId="77777777" w:rsidR="007370B0" w:rsidRPr="00A16808" w:rsidRDefault="007370B0" w:rsidP="007370B0">
            <w:pPr>
              <w:pStyle w:val="Chart"/>
              <w:rPr>
                <w:b/>
              </w:rPr>
            </w:pPr>
            <w:r w:rsidRPr="00A16808">
              <w:rPr>
                <w:b/>
              </w:rPr>
              <w:t>Construction</w:t>
            </w:r>
          </w:p>
          <w:p w14:paraId="4CF0D818" w14:textId="77777777" w:rsidR="007370B0" w:rsidRPr="00A16808" w:rsidRDefault="007370B0" w:rsidP="007370B0">
            <w:pPr>
              <w:pStyle w:val="Chart"/>
              <w:rPr>
                <w:b/>
              </w:rPr>
            </w:pPr>
          </w:p>
        </w:tc>
        <w:tc>
          <w:tcPr>
            <w:tcW w:w="1980" w:type="dxa"/>
          </w:tcPr>
          <w:p w14:paraId="4E9EE563" w14:textId="6F0A977D" w:rsidR="007370B0" w:rsidRPr="00535BD6" w:rsidRDefault="00066EBB" w:rsidP="007370B0">
            <w:pPr>
              <w:pStyle w:val="Chart"/>
              <w:rPr>
                <w:sz w:val="18"/>
                <w:szCs w:val="18"/>
              </w:rPr>
            </w:pPr>
            <w:r w:rsidRPr="00535BD6">
              <w:rPr>
                <w:sz w:val="18"/>
                <w:szCs w:val="18"/>
              </w:rPr>
              <w:t>Le projet terminé contenait de nombreux défauts de construction</w:t>
            </w:r>
          </w:p>
        </w:tc>
        <w:tc>
          <w:tcPr>
            <w:tcW w:w="2026" w:type="dxa"/>
          </w:tcPr>
          <w:p w14:paraId="40D2EA8B" w14:textId="499BEF82" w:rsidR="007370B0" w:rsidRPr="00535BD6" w:rsidRDefault="0099546B" w:rsidP="007370B0">
            <w:pPr>
              <w:pStyle w:val="Chart"/>
              <w:rPr>
                <w:sz w:val="18"/>
                <w:szCs w:val="18"/>
              </w:rPr>
            </w:pPr>
            <w:r w:rsidRPr="00535BD6">
              <w:rPr>
                <w:sz w:val="18"/>
                <w:szCs w:val="18"/>
              </w:rPr>
              <w:t>Le projet achevé présentait plusieurs défauts de construction</w:t>
            </w:r>
          </w:p>
        </w:tc>
        <w:tc>
          <w:tcPr>
            <w:tcW w:w="2024" w:type="dxa"/>
          </w:tcPr>
          <w:p w14:paraId="767CBFB1" w14:textId="3EA54574" w:rsidR="007370B0" w:rsidRPr="00535BD6" w:rsidRDefault="0099546B" w:rsidP="007370B0">
            <w:pPr>
              <w:pStyle w:val="Chart"/>
              <w:rPr>
                <w:sz w:val="18"/>
                <w:szCs w:val="18"/>
              </w:rPr>
            </w:pPr>
            <w:proofErr w:type="gramStart"/>
            <w:r w:rsidRPr="00535BD6">
              <w:rPr>
                <w:sz w:val="18"/>
                <w:szCs w:val="18"/>
              </w:rPr>
              <w:t>le</w:t>
            </w:r>
            <w:proofErr w:type="gramEnd"/>
            <w:r w:rsidRPr="00535BD6">
              <w:rPr>
                <w:sz w:val="18"/>
                <w:szCs w:val="18"/>
              </w:rPr>
              <w:t xml:space="preserve"> projet terminé contenait 1 ou 2 défauts de construction</w:t>
            </w:r>
          </w:p>
        </w:tc>
        <w:tc>
          <w:tcPr>
            <w:tcW w:w="2075" w:type="dxa"/>
          </w:tcPr>
          <w:p w14:paraId="2AD2EA67" w14:textId="06BF1099" w:rsidR="007370B0" w:rsidRPr="00535BD6" w:rsidRDefault="00D3696C" w:rsidP="007370B0">
            <w:pPr>
              <w:pStyle w:val="Chart"/>
              <w:rPr>
                <w:sz w:val="18"/>
                <w:szCs w:val="18"/>
              </w:rPr>
            </w:pPr>
            <w:proofErr w:type="gramStart"/>
            <w:r w:rsidRPr="00535BD6">
              <w:rPr>
                <w:sz w:val="18"/>
                <w:szCs w:val="18"/>
              </w:rPr>
              <w:t>le</w:t>
            </w:r>
            <w:proofErr w:type="gramEnd"/>
            <w:r w:rsidRPr="00535BD6">
              <w:rPr>
                <w:sz w:val="18"/>
                <w:szCs w:val="18"/>
              </w:rPr>
              <w:t xml:space="preserve"> projet terminé ne présentait aucun défaut de construction</w:t>
            </w:r>
          </w:p>
        </w:tc>
      </w:tr>
      <w:tr w:rsidR="007370B0" w:rsidRPr="00A16808" w14:paraId="69DEADF5" w14:textId="77777777" w:rsidTr="00535BD6">
        <w:trPr>
          <w:cantSplit/>
          <w:tblHeader/>
          <w:jc w:val="center"/>
        </w:trPr>
        <w:tc>
          <w:tcPr>
            <w:tcW w:w="1975" w:type="dxa"/>
          </w:tcPr>
          <w:p w14:paraId="1360F6B8" w14:textId="06D8877D" w:rsidR="007370B0" w:rsidRPr="00A16808" w:rsidRDefault="007370B0" w:rsidP="007370B0">
            <w:pPr>
              <w:pStyle w:val="Chart"/>
              <w:rPr>
                <w:b/>
              </w:rPr>
            </w:pPr>
            <w:r w:rsidRPr="00AE27CE">
              <w:rPr>
                <w:b/>
              </w:rPr>
              <w:t>Démontrer une utilisation sûre des outils, des matériaux et des processus</w:t>
            </w:r>
          </w:p>
        </w:tc>
        <w:tc>
          <w:tcPr>
            <w:tcW w:w="1980" w:type="dxa"/>
          </w:tcPr>
          <w:p w14:paraId="09E5BF99" w14:textId="4E932B73" w:rsidR="007370B0" w:rsidRPr="00535BD6" w:rsidRDefault="00D3696C" w:rsidP="007370B0">
            <w:pPr>
              <w:pStyle w:val="Chart"/>
              <w:rPr>
                <w:sz w:val="18"/>
                <w:szCs w:val="18"/>
              </w:rPr>
            </w:pPr>
            <w:proofErr w:type="gramStart"/>
            <w:r w:rsidRPr="00535BD6">
              <w:rPr>
                <w:sz w:val="18"/>
                <w:szCs w:val="18"/>
              </w:rPr>
              <w:t>démontre</w:t>
            </w:r>
            <w:proofErr w:type="gramEnd"/>
            <w:r w:rsidRPr="00535BD6">
              <w:rPr>
                <w:sz w:val="18"/>
                <w:szCs w:val="18"/>
              </w:rPr>
              <w:t xml:space="preserve"> une utilisation limitée et sûre des outils, matériaux et procédés</w:t>
            </w:r>
          </w:p>
        </w:tc>
        <w:tc>
          <w:tcPr>
            <w:tcW w:w="2026" w:type="dxa"/>
          </w:tcPr>
          <w:p w14:paraId="4DF40063" w14:textId="73D641E9" w:rsidR="007370B0" w:rsidRPr="00535BD6" w:rsidRDefault="00B46C8C" w:rsidP="007370B0">
            <w:pPr>
              <w:pStyle w:val="Chart"/>
              <w:rPr>
                <w:sz w:val="18"/>
                <w:szCs w:val="18"/>
              </w:rPr>
            </w:pPr>
            <w:proofErr w:type="gramStart"/>
            <w:r>
              <w:rPr>
                <w:sz w:val="18"/>
                <w:szCs w:val="18"/>
              </w:rPr>
              <w:t>d</w:t>
            </w:r>
            <w:r w:rsidR="00D3696C" w:rsidRPr="00535BD6">
              <w:rPr>
                <w:sz w:val="18"/>
                <w:szCs w:val="18"/>
              </w:rPr>
              <w:t>émontre</w:t>
            </w:r>
            <w:proofErr w:type="gramEnd"/>
            <w:r w:rsidR="0009106B">
              <w:rPr>
                <w:sz w:val="18"/>
                <w:szCs w:val="18"/>
              </w:rPr>
              <w:t xml:space="preserve"> </w:t>
            </w:r>
            <w:r w:rsidR="00D3696C" w:rsidRPr="00535BD6">
              <w:rPr>
                <w:sz w:val="18"/>
                <w:szCs w:val="18"/>
              </w:rPr>
              <w:t>une utilisation adéquate et sûre des outils, matériaux et procédés</w:t>
            </w:r>
          </w:p>
        </w:tc>
        <w:tc>
          <w:tcPr>
            <w:tcW w:w="2024" w:type="dxa"/>
          </w:tcPr>
          <w:p w14:paraId="24BFAB76" w14:textId="094B6696" w:rsidR="007370B0" w:rsidRPr="00535BD6" w:rsidRDefault="007A0D72" w:rsidP="007370B0">
            <w:pPr>
              <w:pStyle w:val="Chart"/>
              <w:rPr>
                <w:sz w:val="18"/>
                <w:szCs w:val="18"/>
              </w:rPr>
            </w:pPr>
            <w:proofErr w:type="gramStart"/>
            <w:r w:rsidRPr="00535BD6">
              <w:rPr>
                <w:sz w:val="18"/>
                <w:szCs w:val="18"/>
              </w:rPr>
              <w:t>démontre</w:t>
            </w:r>
            <w:proofErr w:type="gramEnd"/>
            <w:r w:rsidRPr="00535BD6">
              <w:rPr>
                <w:sz w:val="18"/>
                <w:szCs w:val="18"/>
              </w:rPr>
              <w:t xml:space="preserve"> une grande sécurité dans l'utilisation des outils, des matériaux et des procédés</w:t>
            </w:r>
          </w:p>
        </w:tc>
        <w:tc>
          <w:tcPr>
            <w:tcW w:w="2075" w:type="dxa"/>
          </w:tcPr>
          <w:p w14:paraId="68218B02" w14:textId="2CAB40C4" w:rsidR="007370B0" w:rsidRPr="00535BD6" w:rsidRDefault="007A0D72" w:rsidP="007370B0">
            <w:pPr>
              <w:pStyle w:val="Chart"/>
              <w:rPr>
                <w:sz w:val="18"/>
                <w:szCs w:val="18"/>
              </w:rPr>
            </w:pPr>
            <w:proofErr w:type="gramStart"/>
            <w:r w:rsidRPr="00535BD6">
              <w:rPr>
                <w:sz w:val="18"/>
                <w:szCs w:val="18"/>
              </w:rPr>
              <w:t>démontre</w:t>
            </w:r>
            <w:proofErr w:type="gramEnd"/>
            <w:r w:rsidRPr="00535BD6">
              <w:rPr>
                <w:sz w:val="18"/>
                <w:szCs w:val="18"/>
              </w:rPr>
              <w:t xml:space="preserve"> une excellente utilisation sûre des outils, des matériaux et des processus</w:t>
            </w:r>
          </w:p>
        </w:tc>
      </w:tr>
      <w:tr w:rsidR="007370B0" w:rsidRPr="00A16808" w14:paraId="528014B4" w14:textId="77777777" w:rsidTr="00535BD6">
        <w:trPr>
          <w:cantSplit/>
          <w:tblHeader/>
          <w:jc w:val="center"/>
        </w:trPr>
        <w:tc>
          <w:tcPr>
            <w:tcW w:w="1975" w:type="dxa"/>
          </w:tcPr>
          <w:p w14:paraId="1EC46EDE" w14:textId="3CAB7717" w:rsidR="007370B0" w:rsidRPr="00A16808" w:rsidRDefault="007370B0" w:rsidP="007370B0">
            <w:pPr>
              <w:pStyle w:val="Chart"/>
              <w:rPr>
                <w:b/>
              </w:rPr>
            </w:pPr>
            <w:r w:rsidRPr="00B906E9">
              <w:rPr>
                <w:b/>
              </w:rPr>
              <w:t>Démontrer des pratiques personnelles et de santé et sécurité appropriées</w:t>
            </w:r>
          </w:p>
        </w:tc>
        <w:tc>
          <w:tcPr>
            <w:tcW w:w="1980" w:type="dxa"/>
          </w:tcPr>
          <w:p w14:paraId="70DDEC79" w14:textId="66E8DF76" w:rsidR="007370B0" w:rsidRPr="00535BD6" w:rsidRDefault="00F172B2" w:rsidP="007370B0">
            <w:pPr>
              <w:pStyle w:val="Chart"/>
              <w:rPr>
                <w:sz w:val="18"/>
                <w:szCs w:val="18"/>
              </w:rPr>
            </w:pPr>
            <w:proofErr w:type="gramStart"/>
            <w:r w:rsidRPr="00535BD6">
              <w:rPr>
                <w:sz w:val="18"/>
                <w:szCs w:val="18"/>
              </w:rPr>
              <w:t>fait</w:t>
            </w:r>
            <w:proofErr w:type="gramEnd"/>
            <w:r w:rsidRPr="00535BD6">
              <w:rPr>
                <w:sz w:val="18"/>
                <w:szCs w:val="18"/>
              </w:rPr>
              <w:t xml:space="preserve"> rarement preuve de pratiques personnelles et de santé et sécurité appropriées</w:t>
            </w:r>
          </w:p>
        </w:tc>
        <w:tc>
          <w:tcPr>
            <w:tcW w:w="2026" w:type="dxa"/>
          </w:tcPr>
          <w:p w14:paraId="0CC5D625" w14:textId="27CAA8A8" w:rsidR="007370B0" w:rsidRPr="00535BD6" w:rsidRDefault="00F172B2" w:rsidP="007370B0">
            <w:pPr>
              <w:pStyle w:val="Chart"/>
              <w:rPr>
                <w:sz w:val="18"/>
                <w:szCs w:val="18"/>
              </w:rPr>
            </w:pPr>
            <w:proofErr w:type="gramStart"/>
            <w:r w:rsidRPr="00535BD6">
              <w:rPr>
                <w:sz w:val="18"/>
                <w:szCs w:val="18"/>
              </w:rPr>
              <w:t>fait</w:t>
            </w:r>
            <w:proofErr w:type="gramEnd"/>
            <w:r w:rsidRPr="00535BD6">
              <w:rPr>
                <w:sz w:val="18"/>
                <w:szCs w:val="18"/>
              </w:rPr>
              <w:t xml:space="preserve"> souvent preuve de pratiques personnelles et de santé et sécurité appropriées</w:t>
            </w:r>
          </w:p>
        </w:tc>
        <w:tc>
          <w:tcPr>
            <w:tcW w:w="2024" w:type="dxa"/>
          </w:tcPr>
          <w:p w14:paraId="1CB50A68" w14:textId="46B2FDCB" w:rsidR="007370B0" w:rsidRPr="00535BD6" w:rsidRDefault="00F172B2" w:rsidP="007370B0">
            <w:pPr>
              <w:pStyle w:val="Chart"/>
              <w:rPr>
                <w:sz w:val="18"/>
                <w:szCs w:val="18"/>
              </w:rPr>
            </w:pPr>
            <w:proofErr w:type="gramStart"/>
            <w:r w:rsidRPr="00535BD6">
              <w:rPr>
                <w:sz w:val="18"/>
                <w:szCs w:val="18"/>
              </w:rPr>
              <w:t>fait</w:t>
            </w:r>
            <w:proofErr w:type="gramEnd"/>
            <w:r w:rsidRPr="00535BD6">
              <w:rPr>
                <w:sz w:val="18"/>
                <w:szCs w:val="18"/>
              </w:rPr>
              <w:t xml:space="preserve"> généralement preuve de pratiques personnelles et de santé et sécurité appropriées</w:t>
            </w:r>
          </w:p>
        </w:tc>
        <w:tc>
          <w:tcPr>
            <w:tcW w:w="2075" w:type="dxa"/>
          </w:tcPr>
          <w:p w14:paraId="685CFDC3" w14:textId="5FDF5998" w:rsidR="007370B0" w:rsidRPr="00535BD6" w:rsidRDefault="004F2DC5" w:rsidP="007370B0">
            <w:pPr>
              <w:pStyle w:val="Chart"/>
              <w:rPr>
                <w:sz w:val="18"/>
                <w:szCs w:val="18"/>
              </w:rPr>
            </w:pPr>
            <w:proofErr w:type="gramStart"/>
            <w:r w:rsidRPr="00535BD6">
              <w:rPr>
                <w:sz w:val="18"/>
                <w:szCs w:val="18"/>
              </w:rPr>
              <w:t>fait</w:t>
            </w:r>
            <w:proofErr w:type="gramEnd"/>
            <w:r w:rsidRPr="00535BD6">
              <w:rPr>
                <w:sz w:val="18"/>
                <w:szCs w:val="18"/>
              </w:rPr>
              <w:t xml:space="preserve"> régulièrement preuve de pratiques personnelles et de santé et sécurité appropriées</w:t>
            </w:r>
          </w:p>
        </w:tc>
      </w:tr>
      <w:tr w:rsidR="007370B0" w:rsidRPr="00A16808" w14:paraId="3548AFD4" w14:textId="77777777" w:rsidTr="00535BD6">
        <w:trPr>
          <w:cantSplit/>
          <w:tblHeader/>
          <w:jc w:val="center"/>
        </w:trPr>
        <w:tc>
          <w:tcPr>
            <w:tcW w:w="1975" w:type="dxa"/>
          </w:tcPr>
          <w:p w14:paraId="16A728B1" w14:textId="45E612CA" w:rsidR="007370B0" w:rsidRPr="00A16808" w:rsidRDefault="007370B0" w:rsidP="007370B0">
            <w:pPr>
              <w:pStyle w:val="Chart"/>
              <w:rPr>
                <w:b/>
              </w:rPr>
            </w:pPr>
            <w:r w:rsidRPr="00900246">
              <w:rPr>
                <w:b/>
              </w:rPr>
              <w:t>Démontrer le processus d'évaluation des matériaux ou des composants du projet</w:t>
            </w:r>
          </w:p>
        </w:tc>
        <w:tc>
          <w:tcPr>
            <w:tcW w:w="1980" w:type="dxa"/>
          </w:tcPr>
          <w:p w14:paraId="25D0C5F9" w14:textId="2C241C4D" w:rsidR="007370B0" w:rsidRPr="00535BD6" w:rsidRDefault="00F56A0A" w:rsidP="007370B0">
            <w:pPr>
              <w:pStyle w:val="Chart"/>
              <w:rPr>
                <w:sz w:val="18"/>
                <w:szCs w:val="18"/>
              </w:rPr>
            </w:pPr>
            <w:proofErr w:type="gramStart"/>
            <w:r w:rsidRPr="00535BD6">
              <w:rPr>
                <w:sz w:val="18"/>
                <w:szCs w:val="18"/>
              </w:rPr>
              <w:t>démontre</w:t>
            </w:r>
            <w:proofErr w:type="gramEnd"/>
            <w:r w:rsidRPr="00535BD6">
              <w:rPr>
                <w:sz w:val="18"/>
                <w:szCs w:val="18"/>
              </w:rPr>
              <w:t xml:space="preserve"> une capacité limitée à suivre les procédures pour tester et évaluer les matériaux ou les composants du projet de manière sûre et efficace</w:t>
            </w:r>
          </w:p>
        </w:tc>
        <w:tc>
          <w:tcPr>
            <w:tcW w:w="2026" w:type="dxa"/>
          </w:tcPr>
          <w:p w14:paraId="5547B9B9" w14:textId="72906774" w:rsidR="007370B0" w:rsidRPr="00535BD6" w:rsidRDefault="00701FBA" w:rsidP="007370B0">
            <w:pPr>
              <w:pStyle w:val="Chart"/>
              <w:rPr>
                <w:sz w:val="18"/>
                <w:szCs w:val="18"/>
              </w:rPr>
            </w:pPr>
            <w:proofErr w:type="gramStart"/>
            <w:r w:rsidRPr="00535BD6">
              <w:rPr>
                <w:sz w:val="18"/>
                <w:szCs w:val="18"/>
              </w:rPr>
              <w:t>démontre</w:t>
            </w:r>
            <w:proofErr w:type="gramEnd"/>
            <w:r w:rsidRPr="00535BD6">
              <w:rPr>
                <w:sz w:val="18"/>
                <w:szCs w:val="18"/>
              </w:rPr>
              <w:t xml:space="preserve"> une certaine capacité à suivre des procédures pour tester et évaluer les matériaux ou les composants du projet de manière sûre et efficace</w:t>
            </w:r>
          </w:p>
        </w:tc>
        <w:tc>
          <w:tcPr>
            <w:tcW w:w="2024" w:type="dxa"/>
          </w:tcPr>
          <w:p w14:paraId="3BACC6FF" w14:textId="1AF58F7F" w:rsidR="007370B0" w:rsidRPr="00535BD6" w:rsidRDefault="00701FBA" w:rsidP="007370B0">
            <w:pPr>
              <w:pStyle w:val="Chart"/>
              <w:rPr>
                <w:sz w:val="18"/>
                <w:szCs w:val="18"/>
              </w:rPr>
            </w:pPr>
            <w:proofErr w:type="gramStart"/>
            <w:r w:rsidRPr="00535BD6">
              <w:rPr>
                <w:sz w:val="18"/>
                <w:szCs w:val="18"/>
              </w:rPr>
              <w:t>démontre</w:t>
            </w:r>
            <w:proofErr w:type="gramEnd"/>
            <w:r w:rsidRPr="00535BD6">
              <w:rPr>
                <w:sz w:val="18"/>
                <w:szCs w:val="18"/>
              </w:rPr>
              <w:t xml:space="preserve"> une capacité considérable à suivre des procédures pour évaluer les matériaux ou les composants du projet de manière sûre et efficace</w:t>
            </w:r>
          </w:p>
        </w:tc>
        <w:tc>
          <w:tcPr>
            <w:tcW w:w="2075" w:type="dxa"/>
          </w:tcPr>
          <w:p w14:paraId="6E5B07D7" w14:textId="07531FBF" w:rsidR="007370B0" w:rsidRPr="00535BD6" w:rsidRDefault="008E22DC" w:rsidP="007370B0">
            <w:pPr>
              <w:pStyle w:val="Chart"/>
              <w:rPr>
                <w:sz w:val="18"/>
                <w:szCs w:val="18"/>
              </w:rPr>
            </w:pPr>
            <w:proofErr w:type="gramStart"/>
            <w:r w:rsidRPr="00535BD6">
              <w:rPr>
                <w:sz w:val="18"/>
                <w:szCs w:val="18"/>
              </w:rPr>
              <w:t>démontre</w:t>
            </w:r>
            <w:proofErr w:type="gramEnd"/>
            <w:r w:rsidRPr="00535BD6">
              <w:rPr>
                <w:sz w:val="18"/>
                <w:szCs w:val="18"/>
              </w:rPr>
              <w:t xml:space="preserve"> une excellente capacité à suivre des procédures pour tester et évaluer les matériaux ou les composants du projet de manière sûre et efficace</w:t>
            </w:r>
          </w:p>
        </w:tc>
      </w:tr>
    </w:tbl>
    <w:p w14:paraId="408E2112" w14:textId="26DDD6D9" w:rsidR="001B6E50" w:rsidRPr="00A16808" w:rsidRDefault="00FF1FE5" w:rsidP="00F56A0A">
      <w:pPr>
        <w:pStyle w:val="Chart"/>
        <w:jc w:val="left"/>
      </w:pPr>
      <w:r w:rsidRPr="009A525F">
        <w:t>Note : Un élève dont les résultats sont inférieurs au niveau 1 (50 %) n'a pas répondu aux attentes pour ce travail ou cette activité</w:t>
      </w:r>
      <w:r w:rsidRPr="00FF1FE5">
        <w:rPr>
          <w:b/>
          <w:bCs/>
        </w:rPr>
        <w:t>.</w:t>
      </w:r>
    </w:p>
    <w:p w14:paraId="77862734" w14:textId="5C438261" w:rsidR="00EF67B2" w:rsidRPr="00A16808" w:rsidRDefault="00FA1EA3" w:rsidP="00573936">
      <w:pPr>
        <w:pStyle w:val="Heading1"/>
        <w:rPr>
          <w:lang w:val="fr-CA"/>
        </w:rPr>
      </w:pPr>
      <w:bookmarkStart w:id="75" w:name="_Appendix_E_–"/>
      <w:bookmarkStart w:id="76" w:name="_Toc55452635"/>
      <w:bookmarkEnd w:id="75"/>
      <w:r w:rsidRPr="00A16808">
        <w:rPr>
          <w:lang w:val="fr-CA"/>
        </w:rPr>
        <w:lastRenderedPageBreak/>
        <w:t>Annexe</w:t>
      </w:r>
      <w:r w:rsidR="00EF67B2" w:rsidRPr="00A16808">
        <w:rPr>
          <w:lang w:val="fr-CA"/>
        </w:rPr>
        <w:t xml:space="preserve"> E</w:t>
      </w:r>
      <w:r w:rsidR="00324D3F" w:rsidRPr="00A16808">
        <w:rPr>
          <w:lang w:val="fr-CA"/>
        </w:rPr>
        <w:t xml:space="preserve"> </w:t>
      </w:r>
      <w:r w:rsidR="002A7F8B" w:rsidRPr="00A16808">
        <w:rPr>
          <w:lang w:val="fr-CA"/>
        </w:rPr>
        <w:t>–</w:t>
      </w:r>
      <w:r w:rsidR="00324D3F" w:rsidRPr="00A16808">
        <w:rPr>
          <w:lang w:val="fr-CA"/>
        </w:rPr>
        <w:t xml:space="preserve"> </w:t>
      </w:r>
      <w:r w:rsidRPr="00A16808">
        <w:rPr>
          <w:lang w:val="fr-CA"/>
        </w:rPr>
        <w:t>Notes de réflexion</w:t>
      </w:r>
      <w:bookmarkEnd w:id="76"/>
    </w:p>
    <w:p w14:paraId="65400E68" w14:textId="540EEDFC" w:rsidR="00F85156" w:rsidRDefault="00F85156" w:rsidP="00B46C8C">
      <w:pPr>
        <w:pStyle w:val="ListParagraph"/>
        <w:numPr>
          <w:ilvl w:val="0"/>
          <w:numId w:val="18"/>
        </w:numPr>
        <w:spacing w:before="120" w:after="120"/>
        <w:contextualSpacing w:val="0"/>
      </w:pPr>
      <w:bookmarkStart w:id="77" w:name="_Hlk45273012"/>
      <w:r>
        <w:t xml:space="preserve">Expliquez ce que vous avez aimé et n'avez pas aimé </w:t>
      </w:r>
      <w:r w:rsidR="00E1431D">
        <w:t>de</w:t>
      </w:r>
      <w:r>
        <w:t xml:space="preserve"> ce projet. Pourquoi ?</w:t>
      </w:r>
    </w:p>
    <w:p w14:paraId="6575925B" w14:textId="48A98F33" w:rsidR="00F85156" w:rsidRDefault="00F85156" w:rsidP="00B46C8C">
      <w:pPr>
        <w:pStyle w:val="ListParagraph"/>
        <w:numPr>
          <w:ilvl w:val="0"/>
          <w:numId w:val="18"/>
        </w:numPr>
        <w:spacing w:before="120" w:after="120"/>
        <w:contextualSpacing w:val="0"/>
      </w:pPr>
      <w:r>
        <w:t>Avez-vous appris quelque chose de nouveau ? Qu'est-ce qui ressort ?</w:t>
      </w:r>
    </w:p>
    <w:p w14:paraId="6A7CA072" w14:textId="6BBAF4E0" w:rsidR="00F85156" w:rsidRDefault="00F85156" w:rsidP="00B46C8C">
      <w:pPr>
        <w:pStyle w:val="ListParagraph"/>
        <w:numPr>
          <w:ilvl w:val="0"/>
          <w:numId w:val="18"/>
        </w:numPr>
        <w:spacing w:before="120" w:after="120"/>
        <w:contextualSpacing w:val="0"/>
      </w:pPr>
      <w:r>
        <w:t>Si vous deviez réviser une ou deux choses dans votre projet final, quelles seraient-elles ?</w:t>
      </w:r>
    </w:p>
    <w:p w14:paraId="709AE874" w14:textId="26D47AA9" w:rsidR="00EF67B2" w:rsidRPr="00A16808" w:rsidRDefault="00F85156" w:rsidP="00B46C8C">
      <w:pPr>
        <w:pStyle w:val="ListParagraph"/>
        <w:numPr>
          <w:ilvl w:val="0"/>
          <w:numId w:val="18"/>
        </w:numPr>
        <w:spacing w:before="120" w:after="120"/>
        <w:contextualSpacing w:val="0"/>
      </w:pPr>
      <w:r>
        <w:t>Veuillez nous faire part de vos commentaires afin d'améliorer cette leçon.</w:t>
      </w:r>
      <w:bookmarkEnd w:id="77"/>
    </w:p>
    <w:p w14:paraId="1A180B31" w14:textId="5B896AE3" w:rsidR="00324D3F" w:rsidRDefault="00324D3F">
      <w:pPr>
        <w:spacing w:after="160" w:line="259" w:lineRule="auto"/>
        <w:jc w:val="left"/>
      </w:pPr>
    </w:p>
    <w:p w14:paraId="41D66D1E" w14:textId="5A24EBE4" w:rsidR="00F85156" w:rsidRDefault="00F85156">
      <w:pPr>
        <w:spacing w:after="160" w:line="259" w:lineRule="auto"/>
        <w:jc w:val="left"/>
      </w:pPr>
    </w:p>
    <w:p w14:paraId="557A7B6B" w14:textId="5EDF1637" w:rsidR="00F85156" w:rsidRDefault="00F85156">
      <w:pPr>
        <w:spacing w:after="160" w:line="259" w:lineRule="auto"/>
        <w:jc w:val="left"/>
      </w:pPr>
    </w:p>
    <w:p w14:paraId="2F642A47" w14:textId="4CA5400E" w:rsidR="00F85156" w:rsidRDefault="00F85156">
      <w:pPr>
        <w:spacing w:after="160" w:line="259" w:lineRule="auto"/>
        <w:jc w:val="left"/>
      </w:pPr>
    </w:p>
    <w:p w14:paraId="7A9748E0" w14:textId="369C0D83" w:rsidR="00F85156" w:rsidRDefault="00F85156">
      <w:pPr>
        <w:spacing w:after="160" w:line="259" w:lineRule="auto"/>
        <w:jc w:val="left"/>
      </w:pPr>
    </w:p>
    <w:p w14:paraId="1BBF2632" w14:textId="2DE5AB39" w:rsidR="00F85156" w:rsidRDefault="00F85156">
      <w:pPr>
        <w:spacing w:after="160" w:line="259" w:lineRule="auto"/>
        <w:jc w:val="left"/>
      </w:pPr>
    </w:p>
    <w:p w14:paraId="5EE68664" w14:textId="412B150A" w:rsidR="00F85156" w:rsidRDefault="00F85156">
      <w:pPr>
        <w:spacing w:after="160" w:line="259" w:lineRule="auto"/>
        <w:jc w:val="left"/>
      </w:pPr>
    </w:p>
    <w:p w14:paraId="2CD30005" w14:textId="1BC4D6F8" w:rsidR="00F85156" w:rsidRDefault="00F85156">
      <w:pPr>
        <w:spacing w:after="160" w:line="259" w:lineRule="auto"/>
        <w:jc w:val="left"/>
      </w:pPr>
    </w:p>
    <w:p w14:paraId="6977BBC9" w14:textId="72920CA3" w:rsidR="00F85156" w:rsidRDefault="00F85156">
      <w:pPr>
        <w:spacing w:after="160" w:line="259" w:lineRule="auto"/>
        <w:jc w:val="left"/>
      </w:pPr>
    </w:p>
    <w:p w14:paraId="67FBCF8F" w14:textId="175CDD36" w:rsidR="00F85156" w:rsidRDefault="00F85156">
      <w:pPr>
        <w:spacing w:after="160" w:line="259" w:lineRule="auto"/>
        <w:jc w:val="left"/>
      </w:pPr>
    </w:p>
    <w:p w14:paraId="609F1883" w14:textId="7359DC08" w:rsidR="00F85156" w:rsidRDefault="00F85156">
      <w:pPr>
        <w:spacing w:after="160" w:line="259" w:lineRule="auto"/>
        <w:jc w:val="left"/>
      </w:pPr>
    </w:p>
    <w:p w14:paraId="595B0110" w14:textId="6B59E99E" w:rsidR="00F85156" w:rsidRDefault="00F85156">
      <w:pPr>
        <w:spacing w:after="160" w:line="259" w:lineRule="auto"/>
        <w:jc w:val="left"/>
      </w:pPr>
    </w:p>
    <w:p w14:paraId="73643DFE" w14:textId="39A1E0B8" w:rsidR="00F85156" w:rsidRDefault="00F85156">
      <w:pPr>
        <w:spacing w:after="160" w:line="259" w:lineRule="auto"/>
        <w:jc w:val="left"/>
      </w:pPr>
    </w:p>
    <w:p w14:paraId="1236C3D8" w14:textId="6437FB17" w:rsidR="00F85156" w:rsidRDefault="00F85156">
      <w:pPr>
        <w:spacing w:after="160" w:line="259" w:lineRule="auto"/>
        <w:jc w:val="left"/>
      </w:pPr>
    </w:p>
    <w:p w14:paraId="52A88D07" w14:textId="06DF43D7" w:rsidR="00F85156" w:rsidRDefault="00F85156">
      <w:pPr>
        <w:spacing w:after="160" w:line="259" w:lineRule="auto"/>
        <w:jc w:val="left"/>
      </w:pPr>
    </w:p>
    <w:p w14:paraId="3E3A3A57" w14:textId="03597A36" w:rsidR="00F85156" w:rsidRDefault="00F85156">
      <w:pPr>
        <w:spacing w:after="160" w:line="259" w:lineRule="auto"/>
        <w:jc w:val="left"/>
      </w:pPr>
    </w:p>
    <w:p w14:paraId="1AB212C1" w14:textId="56075116" w:rsidR="00F85156" w:rsidRDefault="00F85156">
      <w:pPr>
        <w:spacing w:after="160" w:line="259" w:lineRule="auto"/>
        <w:jc w:val="left"/>
      </w:pPr>
    </w:p>
    <w:p w14:paraId="71BE9E5E" w14:textId="6F13C0FC" w:rsidR="00F85156" w:rsidRDefault="00F85156">
      <w:pPr>
        <w:spacing w:after="160" w:line="259" w:lineRule="auto"/>
        <w:jc w:val="left"/>
      </w:pPr>
    </w:p>
    <w:p w14:paraId="63DF706A" w14:textId="77777777" w:rsidR="00F85156" w:rsidRPr="00A16808" w:rsidRDefault="00F85156">
      <w:pPr>
        <w:spacing w:after="160" w:line="259" w:lineRule="auto"/>
        <w:jc w:val="left"/>
        <w:rPr>
          <w:rFonts w:asciiTheme="minorHAnsi" w:eastAsia="Arial Unicode MS" w:hAnsiTheme="minorHAnsi" w:cstheme="majorHAnsi"/>
          <w:color w:val="1932FF"/>
          <w:sz w:val="40"/>
          <w:szCs w:val="40"/>
        </w:rPr>
      </w:pPr>
    </w:p>
    <w:p w14:paraId="5B6BF464" w14:textId="60F1951E" w:rsidR="00925415" w:rsidRPr="00A16808" w:rsidRDefault="00FA1EA3" w:rsidP="00925415">
      <w:pPr>
        <w:pStyle w:val="Heading1"/>
        <w:rPr>
          <w:lang w:val="fr-CA"/>
        </w:rPr>
      </w:pPr>
      <w:bookmarkStart w:id="78" w:name="_Appendix_F_–"/>
      <w:bookmarkStart w:id="79" w:name="_Toc55452636"/>
      <w:bookmarkEnd w:id="78"/>
      <w:r w:rsidRPr="00A16808">
        <w:rPr>
          <w:lang w:val="fr-CA"/>
        </w:rPr>
        <w:lastRenderedPageBreak/>
        <w:t>Annexe</w:t>
      </w:r>
      <w:r w:rsidR="00EF67B2" w:rsidRPr="00A16808">
        <w:rPr>
          <w:lang w:val="fr-CA"/>
        </w:rPr>
        <w:t xml:space="preserve"> F</w:t>
      </w:r>
      <w:r w:rsidR="00324D3F" w:rsidRPr="00A16808">
        <w:rPr>
          <w:lang w:val="fr-CA"/>
        </w:rPr>
        <w:t xml:space="preserve"> </w:t>
      </w:r>
      <w:r w:rsidR="002A7F8B" w:rsidRPr="00A16808">
        <w:rPr>
          <w:lang w:val="fr-CA"/>
        </w:rPr>
        <w:t>–</w:t>
      </w:r>
      <w:r w:rsidR="00324D3F" w:rsidRPr="00A16808">
        <w:rPr>
          <w:lang w:val="fr-CA"/>
        </w:rPr>
        <w:t xml:space="preserve"> </w:t>
      </w:r>
      <w:r w:rsidR="00075E93" w:rsidRPr="00A16808">
        <w:rPr>
          <w:lang w:val="fr-CA"/>
        </w:rPr>
        <w:t>Notes de l’enseignant</w:t>
      </w:r>
      <w:bookmarkEnd w:id="79"/>
    </w:p>
    <w:p w14:paraId="44B79C9C" w14:textId="45BDAA60" w:rsidR="00CF1553" w:rsidRPr="00A16808" w:rsidRDefault="00075E93" w:rsidP="00CF1553">
      <w:pPr>
        <w:pStyle w:val="Heading3"/>
        <w:rPr>
          <w:rFonts w:eastAsia="Calibri"/>
        </w:rPr>
      </w:pPr>
      <w:r w:rsidRPr="00A16808">
        <w:rPr>
          <w:rFonts w:eastAsia="Calibri"/>
        </w:rPr>
        <w:t>Activité</w:t>
      </w:r>
      <w:r w:rsidR="002A7F8B" w:rsidRPr="00A16808">
        <w:rPr>
          <w:rFonts w:eastAsia="Calibri"/>
        </w:rPr>
        <w:t xml:space="preserve"> 1</w:t>
      </w:r>
    </w:p>
    <w:p w14:paraId="029520A8" w14:textId="491BCA77" w:rsidR="002A7F8B" w:rsidRPr="00A16808" w:rsidRDefault="002A7F8B" w:rsidP="0059093F">
      <w:pPr>
        <w:jc w:val="left"/>
      </w:pPr>
      <w:r w:rsidRPr="00A16808">
        <w:t>(</w:t>
      </w:r>
      <w:r w:rsidR="00961C7C">
        <w:t>Enseignant</w:t>
      </w:r>
      <w:r w:rsidRPr="00A16808">
        <w:t xml:space="preserve">) - </w:t>
      </w:r>
      <w:r w:rsidR="00961C7C" w:rsidRPr="00961C7C">
        <w:t>Qu'est-ce qu'une serre et quel rôle jouent-ils dans la société ? Utilisez une discussion en classe pour permettre aux élèves d</w:t>
      </w:r>
      <w:r w:rsidR="0059093F">
        <w:t xml:space="preserve">’évaluer </w:t>
      </w:r>
      <w:r w:rsidR="00961C7C" w:rsidRPr="00961C7C">
        <w:t>leurs connaissances préalables.</w:t>
      </w:r>
    </w:p>
    <w:p w14:paraId="38FAFDE7" w14:textId="3636D001" w:rsidR="00BF1C8D" w:rsidRDefault="00BF1C8D" w:rsidP="00CF1553">
      <w:pPr>
        <w:pStyle w:val="Heading3"/>
        <w:rPr>
          <w:rFonts w:ascii="Arial" w:eastAsiaTheme="minorHAnsi" w:hAnsi="Arial" w:cstheme="minorBidi"/>
          <w:color w:val="000000" w:themeColor="text1"/>
          <w:sz w:val="24"/>
          <w:szCs w:val="22"/>
        </w:rPr>
      </w:pPr>
      <w:r>
        <w:rPr>
          <w:rFonts w:ascii="Arial" w:eastAsiaTheme="minorHAnsi" w:hAnsi="Arial" w:cstheme="minorBidi"/>
          <w:color w:val="000000" w:themeColor="text1"/>
          <w:sz w:val="24"/>
          <w:szCs w:val="22"/>
        </w:rPr>
        <w:t>But</w:t>
      </w:r>
      <w:r w:rsidRPr="00BF1C8D">
        <w:rPr>
          <w:rFonts w:ascii="Arial" w:eastAsiaTheme="minorHAnsi" w:hAnsi="Arial" w:cstheme="minorBidi"/>
          <w:color w:val="000000" w:themeColor="text1"/>
          <w:sz w:val="24"/>
          <w:szCs w:val="22"/>
        </w:rPr>
        <w:t xml:space="preserve"> principal - Nous </w:t>
      </w:r>
      <w:r w:rsidR="00AE121B" w:rsidRPr="00BF1C8D">
        <w:rPr>
          <w:rFonts w:ascii="Arial" w:eastAsiaTheme="minorHAnsi" w:hAnsi="Arial" w:cstheme="minorBidi"/>
          <w:color w:val="000000" w:themeColor="text1"/>
          <w:sz w:val="24"/>
          <w:szCs w:val="22"/>
        </w:rPr>
        <w:t>permet</w:t>
      </w:r>
      <w:r w:rsidR="00AE121B">
        <w:rPr>
          <w:rFonts w:ascii="Arial" w:eastAsiaTheme="minorHAnsi" w:hAnsi="Arial" w:cstheme="minorBidi"/>
          <w:color w:val="000000" w:themeColor="text1"/>
          <w:sz w:val="24"/>
          <w:szCs w:val="22"/>
        </w:rPr>
        <w:t>tent</w:t>
      </w:r>
      <w:r w:rsidRPr="00BF1C8D">
        <w:rPr>
          <w:rFonts w:ascii="Arial" w:eastAsiaTheme="minorHAnsi" w:hAnsi="Arial" w:cstheme="minorBidi"/>
          <w:color w:val="000000" w:themeColor="text1"/>
          <w:sz w:val="24"/>
          <w:szCs w:val="22"/>
        </w:rPr>
        <w:t xml:space="preserve"> de produire des plantes dans un environnement contrôlé. Produire des plantes hors saison.</w:t>
      </w:r>
    </w:p>
    <w:p w14:paraId="6201BA03" w14:textId="343D9146" w:rsidR="00CF1553" w:rsidRPr="00A16808" w:rsidRDefault="00075E93" w:rsidP="00CF1553">
      <w:pPr>
        <w:pStyle w:val="Heading3"/>
        <w:rPr>
          <w:rFonts w:eastAsia="Calibri"/>
        </w:rPr>
      </w:pPr>
      <w:r w:rsidRPr="00A16808">
        <w:rPr>
          <w:rFonts w:eastAsia="Calibri"/>
        </w:rPr>
        <w:t>Activité</w:t>
      </w:r>
      <w:r w:rsidR="002A7F8B" w:rsidRPr="00A16808">
        <w:rPr>
          <w:rFonts w:eastAsia="Calibri"/>
        </w:rPr>
        <w:t xml:space="preserve"> 2</w:t>
      </w:r>
    </w:p>
    <w:p w14:paraId="20386CB2" w14:textId="2BE15946" w:rsidR="002A7F8B" w:rsidRPr="00A16808" w:rsidRDefault="002A7F8B" w:rsidP="00CF1553">
      <w:r w:rsidRPr="00A16808">
        <w:t>(</w:t>
      </w:r>
      <w:r w:rsidR="002F1CF9">
        <w:t>Enseignant</w:t>
      </w:r>
      <w:r w:rsidRPr="00A16808">
        <w:t xml:space="preserve">) </w:t>
      </w:r>
      <w:r w:rsidR="00897A41" w:rsidRPr="00897A41">
        <w:t>L'histoire des serres</w:t>
      </w:r>
    </w:p>
    <w:p w14:paraId="2D320271" w14:textId="50619A2F" w:rsidR="00897A41" w:rsidRDefault="00897A41" w:rsidP="00CF1553">
      <w:pPr>
        <w:pStyle w:val="Heading3"/>
        <w:rPr>
          <w:rFonts w:ascii="Arial" w:eastAsiaTheme="minorHAnsi" w:hAnsi="Arial" w:cstheme="minorBidi"/>
          <w:color w:val="000000" w:themeColor="text1"/>
          <w:sz w:val="24"/>
          <w:szCs w:val="22"/>
        </w:rPr>
      </w:pPr>
      <w:r w:rsidRPr="00897A41">
        <w:rPr>
          <w:rFonts w:ascii="Arial" w:eastAsiaTheme="minorHAnsi" w:hAnsi="Arial" w:cstheme="minorBidi"/>
          <w:color w:val="000000" w:themeColor="text1"/>
          <w:sz w:val="24"/>
          <w:szCs w:val="22"/>
        </w:rPr>
        <w:t xml:space="preserve">À l'époque romaine, il existait des aliments toute l'année. Le concept de la serre est apparu en Europe au XVIIe siècle aux Pays-Bas, en Italie et en Angleterre. L'un des problèmes était d'équilibrer la chaleur. </w:t>
      </w:r>
      <w:r w:rsidR="00F7173D">
        <w:rPr>
          <w:rFonts w:ascii="Arial" w:eastAsiaTheme="minorHAnsi" w:hAnsi="Arial" w:cstheme="minorBidi"/>
          <w:color w:val="000000" w:themeColor="text1"/>
          <w:sz w:val="24"/>
          <w:szCs w:val="22"/>
        </w:rPr>
        <w:t>À</w:t>
      </w:r>
      <w:r w:rsidRPr="00897A41">
        <w:rPr>
          <w:rFonts w:ascii="Arial" w:eastAsiaTheme="minorHAnsi" w:hAnsi="Arial" w:cstheme="minorBidi"/>
          <w:color w:val="000000" w:themeColor="text1"/>
          <w:sz w:val="24"/>
          <w:szCs w:val="22"/>
        </w:rPr>
        <w:t xml:space="preserve"> l'époque, elle était principalement en verre. Les structures ont varié en termes de conception et de matériaux au fil des ans. Le polyéthylène est également un choix populaire aujourd'hui.</w:t>
      </w:r>
    </w:p>
    <w:p w14:paraId="7B6763F9" w14:textId="1097DE26" w:rsidR="00CF1553" w:rsidRPr="00A16808" w:rsidRDefault="00075E93" w:rsidP="00CF1553">
      <w:pPr>
        <w:pStyle w:val="Heading3"/>
        <w:rPr>
          <w:rFonts w:eastAsia="Calibri"/>
        </w:rPr>
      </w:pPr>
      <w:r w:rsidRPr="00A16808">
        <w:rPr>
          <w:rFonts w:eastAsia="Calibri"/>
        </w:rPr>
        <w:t>Activité</w:t>
      </w:r>
      <w:r w:rsidR="002A7F8B" w:rsidRPr="00A16808">
        <w:rPr>
          <w:rFonts w:eastAsia="Calibri"/>
        </w:rPr>
        <w:t xml:space="preserve"> 3</w:t>
      </w:r>
    </w:p>
    <w:p w14:paraId="49C7AB17" w14:textId="08064E31" w:rsidR="002A7F8B" w:rsidRPr="00A16808" w:rsidRDefault="002A7F8B" w:rsidP="00CF1553">
      <w:r w:rsidRPr="00A16808">
        <w:t>(</w:t>
      </w:r>
      <w:r w:rsidR="002F1CF9">
        <w:t>Enseignant</w:t>
      </w:r>
      <w:r w:rsidRPr="00A16808">
        <w:t xml:space="preserve">) </w:t>
      </w:r>
      <w:r w:rsidR="00B634BA" w:rsidRPr="00B634BA">
        <w:t>Facteurs contribuant à la réussite de la croissance des plantes</w:t>
      </w:r>
    </w:p>
    <w:p w14:paraId="3A50AB75" w14:textId="77777777" w:rsidR="00EC1B03" w:rsidRDefault="00EC1B03" w:rsidP="00B46C8C">
      <w:pPr>
        <w:pStyle w:val="ListParagraph"/>
        <w:numPr>
          <w:ilvl w:val="0"/>
          <w:numId w:val="19"/>
        </w:numPr>
        <w:contextualSpacing w:val="0"/>
      </w:pPr>
      <w:r w:rsidRPr="00EC1B03">
        <w:t>Un éclairage suffisant</w:t>
      </w:r>
    </w:p>
    <w:p w14:paraId="30A7D038" w14:textId="4FDBD435" w:rsidR="00DD19D7" w:rsidRDefault="00DD19D7" w:rsidP="00B46C8C">
      <w:pPr>
        <w:pStyle w:val="ListParagraph"/>
        <w:numPr>
          <w:ilvl w:val="0"/>
          <w:numId w:val="19"/>
        </w:numPr>
        <w:contextualSpacing w:val="0"/>
      </w:pPr>
      <w:r w:rsidRPr="00DD19D7">
        <w:t xml:space="preserve">Un contrôle </w:t>
      </w:r>
      <w:r>
        <w:t>d’air</w:t>
      </w:r>
      <w:r w:rsidRPr="00DD19D7">
        <w:t xml:space="preserve"> favorable</w:t>
      </w:r>
    </w:p>
    <w:p w14:paraId="282705D3" w14:textId="77777777" w:rsidR="00412CAF" w:rsidRDefault="00412CAF" w:rsidP="00B46C8C">
      <w:pPr>
        <w:pStyle w:val="ListParagraph"/>
        <w:numPr>
          <w:ilvl w:val="0"/>
          <w:numId w:val="19"/>
        </w:numPr>
        <w:contextualSpacing w:val="0"/>
      </w:pPr>
      <w:r w:rsidRPr="00412CAF">
        <w:t>Protection contre les insectes, les animaux et les maladies</w:t>
      </w:r>
    </w:p>
    <w:p w14:paraId="68FA4088" w14:textId="28B7A44E" w:rsidR="00412CAF" w:rsidRDefault="00412CAF" w:rsidP="00B46C8C">
      <w:pPr>
        <w:pStyle w:val="ListParagraph"/>
        <w:numPr>
          <w:ilvl w:val="0"/>
          <w:numId w:val="19"/>
        </w:numPr>
        <w:contextualSpacing w:val="0"/>
      </w:pPr>
      <w:r w:rsidRPr="00412CAF">
        <w:t>Milieux de culture appropriés, y compris l'humidité et les éléments essentiels</w:t>
      </w:r>
    </w:p>
    <w:p w14:paraId="04C129AE" w14:textId="3E275FA9" w:rsidR="002A7F8B" w:rsidRPr="00A16808" w:rsidRDefault="00BC24F5" w:rsidP="00CF1553">
      <w:proofErr w:type="gramStart"/>
      <w:r w:rsidRPr="00BC24F5">
        <w:t>Températures  favorables</w:t>
      </w:r>
      <w:proofErr w:type="gramEnd"/>
      <w:r w:rsidR="00056714">
        <w:t xml:space="preserve"> </w:t>
      </w:r>
      <w:r w:rsidRPr="00BC24F5">
        <w:t>- N'oubliez pas que lorsque la lumière rayonnante pénètre dans la serre, elle y reste emprisonnée, créant ainsi une source de chaleur</w:t>
      </w:r>
      <w:r w:rsidR="002A7F8B" w:rsidRPr="00A16808">
        <w:t>.</w:t>
      </w:r>
    </w:p>
    <w:p w14:paraId="01689896" w14:textId="75949CE2" w:rsidR="002A7F8B" w:rsidRPr="00A16808" w:rsidRDefault="00630D9C" w:rsidP="00CF1553">
      <w:r w:rsidRPr="00630D9C">
        <w:t>Les serres informatisées nous permettent de contrôler</w:t>
      </w:r>
      <w:r w:rsidR="002A7F8B" w:rsidRPr="00A16808">
        <w:t>:</w:t>
      </w:r>
    </w:p>
    <w:p w14:paraId="3B4A327B" w14:textId="77777777" w:rsidR="00630D9C" w:rsidRDefault="00630D9C" w:rsidP="00B46C8C">
      <w:pPr>
        <w:pStyle w:val="ListParagraph"/>
        <w:numPr>
          <w:ilvl w:val="0"/>
          <w:numId w:val="20"/>
        </w:numPr>
      </w:pPr>
      <w:r>
        <w:t>Intensité lumineuse</w:t>
      </w:r>
    </w:p>
    <w:p w14:paraId="287F70BA" w14:textId="24F54B8F" w:rsidR="00630D9C" w:rsidRDefault="00630D9C" w:rsidP="00B46C8C">
      <w:pPr>
        <w:pStyle w:val="ListParagraph"/>
        <w:numPr>
          <w:ilvl w:val="0"/>
          <w:numId w:val="20"/>
        </w:numPr>
      </w:pPr>
      <w:r>
        <w:t>Température</w:t>
      </w:r>
    </w:p>
    <w:p w14:paraId="3C145375" w14:textId="1B59F083" w:rsidR="00630D9C" w:rsidRDefault="00630D9C" w:rsidP="00B46C8C">
      <w:pPr>
        <w:pStyle w:val="ListParagraph"/>
        <w:numPr>
          <w:ilvl w:val="0"/>
          <w:numId w:val="20"/>
        </w:numPr>
      </w:pPr>
      <w:r>
        <w:t>Humidité</w:t>
      </w:r>
    </w:p>
    <w:p w14:paraId="72D278B5" w14:textId="32DB068D" w:rsidR="00630D9C" w:rsidRDefault="00CB3EA5" w:rsidP="00B46C8C">
      <w:pPr>
        <w:pStyle w:val="ListParagraph"/>
        <w:numPr>
          <w:ilvl w:val="0"/>
          <w:numId w:val="20"/>
        </w:numPr>
      </w:pPr>
      <w:r>
        <w:t>Ventilat</w:t>
      </w:r>
      <w:r w:rsidR="00010A75">
        <w:t>eur</w:t>
      </w:r>
    </w:p>
    <w:p w14:paraId="0F6DA35B" w14:textId="1E61E5DB" w:rsidR="00630D9C" w:rsidRDefault="00630D9C" w:rsidP="00B46C8C">
      <w:pPr>
        <w:pStyle w:val="ListParagraph"/>
        <w:numPr>
          <w:ilvl w:val="0"/>
          <w:numId w:val="20"/>
        </w:numPr>
      </w:pPr>
      <w:r>
        <w:t>Ombrage</w:t>
      </w:r>
    </w:p>
    <w:p w14:paraId="7C20873D" w14:textId="1B811F60" w:rsidR="00630D9C" w:rsidRDefault="00630D9C" w:rsidP="00B46C8C">
      <w:pPr>
        <w:pStyle w:val="ListParagraph"/>
        <w:numPr>
          <w:ilvl w:val="0"/>
          <w:numId w:val="20"/>
        </w:numPr>
      </w:pPr>
      <w:r>
        <w:t>Venti</w:t>
      </w:r>
      <w:r w:rsidR="00010A75">
        <w:t>lation</w:t>
      </w:r>
    </w:p>
    <w:p w14:paraId="06F11D4F" w14:textId="3C190F6B" w:rsidR="00630D9C" w:rsidRDefault="00630D9C" w:rsidP="00B46C8C">
      <w:pPr>
        <w:pStyle w:val="ListParagraph"/>
        <w:numPr>
          <w:ilvl w:val="0"/>
          <w:numId w:val="20"/>
        </w:numPr>
      </w:pPr>
      <w:r>
        <w:t>CO2</w:t>
      </w:r>
    </w:p>
    <w:p w14:paraId="4A09A13B" w14:textId="1D5F8AE6" w:rsidR="00CF1553" w:rsidRPr="00A16808" w:rsidRDefault="00630D9C" w:rsidP="00B46C8C">
      <w:pPr>
        <w:pStyle w:val="ListParagraph"/>
        <w:numPr>
          <w:ilvl w:val="0"/>
          <w:numId w:val="20"/>
        </w:numPr>
      </w:pPr>
      <w:r>
        <w:t>Consommation d'eau</w:t>
      </w:r>
    </w:p>
    <w:p w14:paraId="27BE6CB8" w14:textId="77777777" w:rsidR="00CF1553" w:rsidRPr="00A16808" w:rsidRDefault="00CF1553">
      <w:pPr>
        <w:spacing w:after="160" w:line="259" w:lineRule="auto"/>
        <w:jc w:val="left"/>
      </w:pPr>
      <w:r w:rsidRPr="00A16808">
        <w:br w:type="page"/>
      </w:r>
    </w:p>
    <w:p w14:paraId="767CD9FC" w14:textId="646CF44C" w:rsidR="00CF1553" w:rsidRPr="00A16808" w:rsidRDefault="00075E93" w:rsidP="00CF1553">
      <w:pPr>
        <w:pStyle w:val="Heading3"/>
        <w:rPr>
          <w:rFonts w:eastAsia="Calibri"/>
        </w:rPr>
      </w:pPr>
      <w:r w:rsidRPr="00A16808">
        <w:rPr>
          <w:rFonts w:eastAsia="Calibri"/>
        </w:rPr>
        <w:lastRenderedPageBreak/>
        <w:t>Activité</w:t>
      </w:r>
      <w:r w:rsidR="002A7F8B" w:rsidRPr="00A16808">
        <w:rPr>
          <w:rFonts w:eastAsia="Calibri"/>
        </w:rPr>
        <w:t xml:space="preserve"> 4</w:t>
      </w:r>
    </w:p>
    <w:p w14:paraId="6D0612F6" w14:textId="4B64DF4E" w:rsidR="00471F4E" w:rsidRDefault="002A7F8B" w:rsidP="0078267D">
      <w:r w:rsidRPr="00A16808">
        <w:t>(</w:t>
      </w:r>
      <w:r w:rsidR="002F1CF9">
        <w:t>Enseignant</w:t>
      </w:r>
      <w:r w:rsidRPr="00A16808">
        <w:t xml:space="preserve">) </w:t>
      </w:r>
      <w:r w:rsidR="00471F4E" w:rsidRPr="00471F4E">
        <w:t>Étude des matériaux et des styles de serre</w:t>
      </w:r>
      <w:r w:rsidR="00F7173D">
        <w:t>s</w:t>
      </w:r>
    </w:p>
    <w:p w14:paraId="72E09EA0" w14:textId="2B67E9AB" w:rsidR="002A7F8B" w:rsidRPr="00A16808" w:rsidRDefault="002A7F8B" w:rsidP="0078267D">
      <w:pPr>
        <w:rPr>
          <w:color w:val="000000"/>
        </w:rPr>
      </w:pPr>
      <w:r w:rsidRPr="00A16808">
        <w:rPr>
          <w:noProof/>
        </w:rPr>
        <w:drawing>
          <wp:inline distT="0" distB="0" distL="0" distR="0" wp14:anchorId="5637AA25" wp14:editId="7A324C89">
            <wp:extent cx="3085200" cy="2286000"/>
            <wp:effectExtent l="0" t="0" r="1270" b="0"/>
            <wp:docPr id="1" name="Picture 1" descr="A picture of a Gutter-connected green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of a Gutter-connected greenhouse"/>
                    <pic:cNvPicPr/>
                  </pic:nvPicPr>
                  <pic:blipFill>
                    <a:blip r:embed="rId37"/>
                    <a:stretch>
                      <a:fillRect/>
                    </a:stretch>
                  </pic:blipFill>
                  <pic:spPr>
                    <a:xfrm>
                      <a:off x="0" y="0"/>
                      <a:ext cx="3085200" cy="2286000"/>
                    </a:xfrm>
                    <a:prstGeom prst="rect">
                      <a:avLst/>
                    </a:prstGeom>
                  </pic:spPr>
                </pic:pic>
              </a:graphicData>
            </a:graphic>
          </wp:inline>
        </w:drawing>
      </w:r>
      <w:r w:rsidR="0078267D" w:rsidRPr="00A16808">
        <w:rPr>
          <w:color w:val="000000"/>
        </w:rPr>
        <w:tab/>
      </w:r>
      <w:r w:rsidR="00471F4E" w:rsidRPr="00471F4E">
        <w:rPr>
          <w:rFonts w:eastAsia="Calibri" w:cs="Arial"/>
          <w:color w:val="000000"/>
          <w:szCs w:val="24"/>
        </w:rPr>
        <w:t xml:space="preserve">Connecté </w:t>
      </w:r>
      <w:r w:rsidR="00471F4E">
        <w:rPr>
          <w:rFonts w:eastAsia="Calibri" w:cs="Arial"/>
          <w:color w:val="000000"/>
          <w:szCs w:val="24"/>
        </w:rPr>
        <w:t>avec</w:t>
      </w:r>
      <w:r w:rsidR="00471F4E" w:rsidRPr="00471F4E">
        <w:rPr>
          <w:rFonts w:eastAsia="Calibri" w:cs="Arial"/>
          <w:color w:val="000000"/>
          <w:szCs w:val="24"/>
        </w:rPr>
        <w:t xml:space="preserve"> gouttières</w:t>
      </w:r>
    </w:p>
    <w:p w14:paraId="5D614B5D" w14:textId="0FB6C6C3" w:rsidR="002A7F8B" w:rsidRPr="00A16808" w:rsidRDefault="002A7F8B" w:rsidP="0078267D">
      <w:r w:rsidRPr="00A16808">
        <w:rPr>
          <w:noProof/>
        </w:rPr>
        <w:drawing>
          <wp:inline distT="0" distB="0" distL="0" distR="0" wp14:anchorId="4EFA444C" wp14:editId="5829B3FB">
            <wp:extent cx="3085200" cy="2055600"/>
            <wp:effectExtent l="0" t="0" r="1270" b="1905"/>
            <wp:docPr id="6" name="Picture 6" descr="A picture of a detached green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of a detached greenhouse"/>
                    <pic:cNvPicPr/>
                  </pic:nvPicPr>
                  <pic:blipFill>
                    <a:blip r:embed="rId38"/>
                    <a:stretch>
                      <a:fillRect/>
                    </a:stretch>
                  </pic:blipFill>
                  <pic:spPr>
                    <a:xfrm>
                      <a:off x="0" y="0"/>
                      <a:ext cx="3085200" cy="2055600"/>
                    </a:xfrm>
                    <a:prstGeom prst="rect">
                      <a:avLst/>
                    </a:prstGeom>
                  </pic:spPr>
                </pic:pic>
              </a:graphicData>
            </a:graphic>
          </wp:inline>
        </w:drawing>
      </w:r>
      <w:r w:rsidR="0078267D" w:rsidRPr="00A16808">
        <w:tab/>
      </w:r>
      <w:r w:rsidR="00E4765F" w:rsidRPr="00E4765F">
        <w:t>Autonome ou détaché</w:t>
      </w:r>
    </w:p>
    <w:p w14:paraId="5DD31FA6" w14:textId="60E07870" w:rsidR="0078267D" w:rsidRPr="00A16808" w:rsidRDefault="002A7F8B" w:rsidP="00650BDE">
      <w:pPr>
        <w:rPr>
          <w:color w:val="000000"/>
        </w:rPr>
      </w:pPr>
      <w:r w:rsidRPr="00A16808">
        <w:rPr>
          <w:noProof/>
        </w:rPr>
        <w:drawing>
          <wp:inline distT="0" distB="0" distL="0" distR="0" wp14:anchorId="1070E626" wp14:editId="24B03E66">
            <wp:extent cx="3085200" cy="2048400"/>
            <wp:effectExtent l="0" t="0" r="1270" b="9525"/>
            <wp:docPr id="7" name="Picture 7" descr="A picture of a hoop-house green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of a hoop-house greenhouse"/>
                    <pic:cNvPicPr/>
                  </pic:nvPicPr>
                  <pic:blipFill>
                    <a:blip r:embed="rId39"/>
                    <a:stretch>
                      <a:fillRect/>
                    </a:stretch>
                  </pic:blipFill>
                  <pic:spPr>
                    <a:xfrm>
                      <a:off x="0" y="0"/>
                      <a:ext cx="3085200" cy="2048400"/>
                    </a:xfrm>
                    <a:prstGeom prst="rect">
                      <a:avLst/>
                    </a:prstGeom>
                  </pic:spPr>
                </pic:pic>
              </a:graphicData>
            </a:graphic>
          </wp:inline>
        </w:drawing>
      </w:r>
      <w:r w:rsidR="0078267D" w:rsidRPr="00A16808">
        <w:rPr>
          <w:color w:val="000000"/>
        </w:rPr>
        <w:tab/>
      </w:r>
      <w:r w:rsidR="00650BDE">
        <w:rPr>
          <w:color w:val="000000"/>
        </w:rPr>
        <w:t xml:space="preserve">Abri de type </w:t>
      </w:r>
      <w:proofErr w:type="spellStart"/>
      <w:r w:rsidRPr="00A16808">
        <w:rPr>
          <w:color w:val="000000"/>
        </w:rPr>
        <w:t>Quonset</w:t>
      </w:r>
      <w:proofErr w:type="spellEnd"/>
      <w:r w:rsidR="0078267D" w:rsidRPr="00A16808">
        <w:rPr>
          <w:color w:val="000000"/>
        </w:rPr>
        <w:br w:type="page"/>
      </w:r>
    </w:p>
    <w:p w14:paraId="66FC8DD8" w14:textId="77777777" w:rsidR="005B5325" w:rsidRDefault="005B5325" w:rsidP="0078267D">
      <w:pPr>
        <w:rPr>
          <w:rFonts w:eastAsia="Calibri" w:cs="Arial"/>
          <w:color w:val="000000"/>
          <w:szCs w:val="24"/>
        </w:rPr>
      </w:pPr>
      <w:r w:rsidRPr="005B5325">
        <w:rPr>
          <w:rFonts w:eastAsia="Calibri" w:cs="Arial"/>
          <w:color w:val="000000"/>
          <w:szCs w:val="24"/>
        </w:rPr>
        <w:lastRenderedPageBreak/>
        <w:t xml:space="preserve">2 </w:t>
      </w:r>
      <w:r>
        <w:rPr>
          <w:rFonts w:eastAsia="Calibri" w:cs="Arial"/>
          <w:color w:val="000000"/>
          <w:szCs w:val="24"/>
        </w:rPr>
        <w:t>recouvrement</w:t>
      </w:r>
      <w:r w:rsidRPr="005B5325">
        <w:rPr>
          <w:rFonts w:eastAsia="Calibri" w:cs="Arial"/>
          <w:color w:val="000000"/>
          <w:szCs w:val="24"/>
        </w:rPr>
        <w:t xml:space="preserve"> populaires (réelles)</w:t>
      </w:r>
      <w:r>
        <w:rPr>
          <w:rFonts w:eastAsia="Calibri" w:cs="Arial"/>
          <w:color w:val="000000"/>
          <w:szCs w:val="24"/>
        </w:rPr>
        <w:t xml:space="preserve"> </w:t>
      </w:r>
      <w:r w:rsidRPr="005B5325">
        <w:rPr>
          <w:rFonts w:eastAsia="Calibri" w:cs="Arial"/>
          <w:color w:val="000000"/>
          <w:szCs w:val="24"/>
        </w:rPr>
        <w:t>sont :</w:t>
      </w:r>
    </w:p>
    <w:p w14:paraId="4561598A" w14:textId="41E2DD42" w:rsidR="002A7F8B" w:rsidRPr="00A16808" w:rsidRDefault="005B5325" w:rsidP="0078267D">
      <w:r>
        <w:t>Vitre</w:t>
      </w:r>
    </w:p>
    <w:p w14:paraId="0DA4891B" w14:textId="77777777" w:rsidR="005C115C" w:rsidRDefault="005C115C" w:rsidP="00B46C8C">
      <w:pPr>
        <w:pStyle w:val="ListParagraph"/>
        <w:numPr>
          <w:ilvl w:val="0"/>
          <w:numId w:val="21"/>
        </w:numPr>
      </w:pPr>
      <w:r>
        <w:t xml:space="preserve">Coûteux </w:t>
      </w:r>
    </w:p>
    <w:p w14:paraId="7C2C8AF3" w14:textId="2448AB7D" w:rsidR="005C115C" w:rsidRDefault="005C115C" w:rsidP="00B46C8C">
      <w:pPr>
        <w:pStyle w:val="ListParagraph"/>
        <w:numPr>
          <w:ilvl w:val="0"/>
          <w:numId w:val="21"/>
        </w:numPr>
      </w:pPr>
      <w:r>
        <w:t xml:space="preserve">Dure plus longtemps </w:t>
      </w:r>
    </w:p>
    <w:p w14:paraId="53DB8AAE" w14:textId="0EDE8D96" w:rsidR="005C115C" w:rsidRDefault="005C115C" w:rsidP="00B46C8C">
      <w:pPr>
        <w:pStyle w:val="ListParagraph"/>
        <w:numPr>
          <w:ilvl w:val="0"/>
          <w:numId w:val="21"/>
        </w:numPr>
      </w:pPr>
      <w:r>
        <w:t>Permet</w:t>
      </w:r>
      <w:r w:rsidR="00095080">
        <w:t>s</w:t>
      </w:r>
      <w:r>
        <w:t xml:space="preserve"> à plus de lumière de passer</w:t>
      </w:r>
    </w:p>
    <w:p w14:paraId="28641F89" w14:textId="00088EFF" w:rsidR="005C115C" w:rsidRDefault="005C115C" w:rsidP="00B46C8C">
      <w:pPr>
        <w:pStyle w:val="ListParagraph"/>
        <w:numPr>
          <w:ilvl w:val="0"/>
          <w:numId w:val="21"/>
        </w:numPr>
      </w:pPr>
      <w:r>
        <w:t xml:space="preserve">Conserve moins de chaleur </w:t>
      </w:r>
    </w:p>
    <w:p w14:paraId="241A9AF2" w14:textId="561B9BB9" w:rsidR="005C115C" w:rsidRDefault="005C115C" w:rsidP="00B46C8C">
      <w:pPr>
        <w:pStyle w:val="ListParagraph"/>
        <w:numPr>
          <w:ilvl w:val="0"/>
          <w:numId w:val="21"/>
        </w:numPr>
      </w:pPr>
      <w:r>
        <w:t xml:space="preserve">Nécessite un nettoyage constant </w:t>
      </w:r>
    </w:p>
    <w:p w14:paraId="0622C39E" w14:textId="4FA8EB33" w:rsidR="002A7F8B" w:rsidRPr="00A16808" w:rsidRDefault="005C115C" w:rsidP="00B46C8C">
      <w:pPr>
        <w:pStyle w:val="ListParagraph"/>
        <w:numPr>
          <w:ilvl w:val="0"/>
          <w:numId w:val="21"/>
        </w:numPr>
      </w:pPr>
      <w:r>
        <w:t>Plus de condensation</w:t>
      </w:r>
    </w:p>
    <w:p w14:paraId="5374BA3D" w14:textId="02A5451D" w:rsidR="002A7F8B" w:rsidRPr="00A16808" w:rsidRDefault="002A7F8B" w:rsidP="0078267D">
      <w:r w:rsidRPr="00A16808">
        <w:t>Poly</w:t>
      </w:r>
      <w:r w:rsidR="00863232">
        <w:t>é</w:t>
      </w:r>
      <w:r w:rsidRPr="00A16808">
        <w:t>thyl</w:t>
      </w:r>
      <w:r w:rsidR="00863232">
        <w:t>è</w:t>
      </w:r>
      <w:r w:rsidRPr="00A16808">
        <w:t>ne</w:t>
      </w:r>
    </w:p>
    <w:p w14:paraId="0876D749" w14:textId="5E4C0074" w:rsidR="00F61AED" w:rsidRDefault="00F61AED" w:rsidP="00B46C8C">
      <w:pPr>
        <w:pStyle w:val="ListParagraph"/>
        <w:numPr>
          <w:ilvl w:val="0"/>
          <w:numId w:val="22"/>
        </w:numPr>
      </w:pPr>
      <w:r>
        <w:t>Habituellement, deux couche</w:t>
      </w:r>
      <w:r w:rsidR="00095080">
        <w:t>s</w:t>
      </w:r>
      <w:r>
        <w:t xml:space="preserve"> avec de l'air entre les deux pour agir comme un isolant</w:t>
      </w:r>
    </w:p>
    <w:p w14:paraId="522DC79C" w14:textId="203B1952" w:rsidR="00F61AED" w:rsidRDefault="00F61AED" w:rsidP="00B46C8C">
      <w:pPr>
        <w:pStyle w:val="ListParagraph"/>
        <w:numPr>
          <w:ilvl w:val="0"/>
          <w:numId w:val="22"/>
        </w:numPr>
      </w:pPr>
      <w:r>
        <w:t>Laisse passer moins de lumière</w:t>
      </w:r>
    </w:p>
    <w:p w14:paraId="414F9F70" w14:textId="2CC3CAA7" w:rsidR="00F61AED" w:rsidRDefault="00F61AED" w:rsidP="00B46C8C">
      <w:pPr>
        <w:pStyle w:val="ListParagraph"/>
        <w:numPr>
          <w:ilvl w:val="0"/>
          <w:numId w:val="22"/>
        </w:numPr>
      </w:pPr>
      <w:r>
        <w:t>S'assombrit avec l'âge (les rayons ultra-violets l'affectent)</w:t>
      </w:r>
    </w:p>
    <w:p w14:paraId="26A45784" w14:textId="7B9FEDB1" w:rsidR="00F61AED" w:rsidRDefault="00F61AED" w:rsidP="00B46C8C">
      <w:pPr>
        <w:pStyle w:val="ListParagraph"/>
        <w:numPr>
          <w:ilvl w:val="0"/>
          <w:numId w:val="22"/>
        </w:numPr>
      </w:pPr>
      <w:r>
        <w:t xml:space="preserve">Dure environ 10 ans si elle est correctement entretenue </w:t>
      </w:r>
    </w:p>
    <w:p w14:paraId="20D1DB73" w14:textId="0BF47853" w:rsidR="002A7F8B" w:rsidRPr="00A16808" w:rsidRDefault="00F61AED" w:rsidP="00B46C8C">
      <w:pPr>
        <w:pStyle w:val="ListParagraph"/>
        <w:numPr>
          <w:ilvl w:val="0"/>
          <w:numId w:val="22"/>
        </w:numPr>
      </w:pPr>
      <w:r>
        <w:t>Moins cher. Conserve plus de chaleur</w:t>
      </w:r>
    </w:p>
    <w:p w14:paraId="0431183F" w14:textId="7CA6F398" w:rsidR="002A7F8B" w:rsidRPr="00A16808" w:rsidRDefault="006A0173" w:rsidP="0078267D">
      <w:r>
        <w:t>Autre</w:t>
      </w:r>
      <w:r w:rsidR="00A65852">
        <w:t>s</w:t>
      </w:r>
      <w:r>
        <w:t xml:space="preserve"> matériaux</w:t>
      </w:r>
    </w:p>
    <w:p w14:paraId="6A7BE74D" w14:textId="2F2D98E6" w:rsidR="002A7F8B" w:rsidRPr="00A16808" w:rsidRDefault="002A7F8B" w:rsidP="00B46C8C">
      <w:pPr>
        <w:pStyle w:val="ListParagraph"/>
        <w:numPr>
          <w:ilvl w:val="0"/>
          <w:numId w:val="23"/>
        </w:numPr>
      </w:pPr>
      <w:r w:rsidRPr="00A16808">
        <w:t>Bri</w:t>
      </w:r>
      <w:r w:rsidR="006A0173">
        <w:t>que</w:t>
      </w:r>
    </w:p>
    <w:p w14:paraId="2E655A94" w14:textId="6E588E6D" w:rsidR="002A7F8B" w:rsidRPr="00A16808" w:rsidRDefault="006A0173" w:rsidP="00B46C8C">
      <w:pPr>
        <w:pStyle w:val="ListParagraph"/>
        <w:numPr>
          <w:ilvl w:val="0"/>
          <w:numId w:val="23"/>
        </w:numPr>
      </w:pPr>
      <w:r>
        <w:t>Bois</w:t>
      </w:r>
    </w:p>
    <w:p w14:paraId="01509EEF" w14:textId="2188F1BD" w:rsidR="002A7F8B" w:rsidRPr="00A16808" w:rsidRDefault="006A0173" w:rsidP="00B46C8C">
      <w:pPr>
        <w:pStyle w:val="ListParagraph"/>
        <w:numPr>
          <w:ilvl w:val="0"/>
          <w:numId w:val="23"/>
        </w:numPr>
      </w:pPr>
      <w:r>
        <w:t>Acier galvanisé</w:t>
      </w:r>
    </w:p>
    <w:p w14:paraId="0CEDEF06" w14:textId="1DAEA6D8" w:rsidR="002A7F8B" w:rsidRPr="00A16808" w:rsidRDefault="002A7F8B" w:rsidP="00B46C8C">
      <w:pPr>
        <w:pStyle w:val="ListParagraph"/>
        <w:numPr>
          <w:ilvl w:val="0"/>
          <w:numId w:val="23"/>
        </w:numPr>
      </w:pPr>
      <w:r w:rsidRPr="00A16808">
        <w:t>Alumin</w:t>
      </w:r>
      <w:r w:rsidR="006A0173">
        <w:t>i</w:t>
      </w:r>
      <w:r w:rsidRPr="00A16808">
        <w:t>um</w:t>
      </w:r>
    </w:p>
    <w:p w14:paraId="166376F2" w14:textId="639B1413" w:rsidR="002A7F8B" w:rsidRPr="00A16808" w:rsidRDefault="00075E93" w:rsidP="0078267D">
      <w:pPr>
        <w:pStyle w:val="Heading3"/>
        <w:rPr>
          <w:rFonts w:eastAsia="Calibri"/>
        </w:rPr>
      </w:pPr>
      <w:r w:rsidRPr="00A16808">
        <w:rPr>
          <w:rFonts w:eastAsia="Calibri"/>
        </w:rPr>
        <w:t>Activité</w:t>
      </w:r>
      <w:r w:rsidR="002A7F8B" w:rsidRPr="00A16808">
        <w:rPr>
          <w:rFonts w:eastAsia="Calibri"/>
        </w:rPr>
        <w:t xml:space="preserve"> 5</w:t>
      </w:r>
    </w:p>
    <w:p w14:paraId="07943AC0" w14:textId="77777777" w:rsidR="00E871F4" w:rsidRDefault="00E871F4" w:rsidP="0078267D">
      <w:r w:rsidRPr="00E871F4">
        <w:t>Recherche et design</w:t>
      </w:r>
    </w:p>
    <w:p w14:paraId="2A7FDCB4" w14:textId="77777777" w:rsidR="00E871F4" w:rsidRDefault="00E871F4" w:rsidP="0078267D">
      <w:pPr>
        <w:pStyle w:val="Heading3"/>
        <w:rPr>
          <w:rFonts w:ascii="Arial" w:eastAsiaTheme="minorHAnsi" w:hAnsi="Arial" w:cstheme="minorBidi"/>
          <w:color w:val="000000" w:themeColor="text1"/>
          <w:sz w:val="24"/>
          <w:szCs w:val="22"/>
        </w:rPr>
      </w:pPr>
      <w:r w:rsidRPr="00E871F4">
        <w:rPr>
          <w:rFonts w:ascii="Arial" w:eastAsiaTheme="minorHAnsi" w:hAnsi="Arial" w:cstheme="minorBidi"/>
          <w:color w:val="000000" w:themeColor="text1"/>
          <w:sz w:val="24"/>
          <w:szCs w:val="22"/>
        </w:rPr>
        <w:t xml:space="preserve">Les étudiants auront le temps de faire des recherches et de concevoir leur modèle. Il est également possible de passer du temps en dehors de la classe pour terminer l'activité. Les élèves sont invités à demander l'aide de l'enseignant si nécessaire. </w:t>
      </w:r>
    </w:p>
    <w:p w14:paraId="6670F885" w14:textId="77B9B5C9" w:rsidR="002A7F8B" w:rsidRPr="00A16808" w:rsidRDefault="00075E93" w:rsidP="0078267D">
      <w:pPr>
        <w:pStyle w:val="Heading3"/>
        <w:rPr>
          <w:rFonts w:eastAsia="Calibri"/>
        </w:rPr>
      </w:pPr>
      <w:r w:rsidRPr="00A16808">
        <w:rPr>
          <w:rFonts w:eastAsia="Calibri"/>
        </w:rPr>
        <w:t>Activité</w:t>
      </w:r>
      <w:r w:rsidR="002A7F8B" w:rsidRPr="00A16808">
        <w:rPr>
          <w:rFonts w:eastAsia="Calibri"/>
        </w:rPr>
        <w:t xml:space="preserve"> 6</w:t>
      </w:r>
    </w:p>
    <w:p w14:paraId="3428112A" w14:textId="2F3C4DA4" w:rsidR="002A7F8B" w:rsidRPr="00A16808" w:rsidRDefault="002A7F8B" w:rsidP="0078267D">
      <w:r w:rsidRPr="00A16808">
        <w:t>Construction</w:t>
      </w:r>
      <w:r w:rsidR="0078267D" w:rsidRPr="00A16808">
        <w:t xml:space="preserve"> – </w:t>
      </w:r>
      <w:r w:rsidR="00D63B29" w:rsidRPr="00D63B29">
        <w:t>Les élèves commencent la phase de construction du projet.</w:t>
      </w:r>
    </w:p>
    <w:tbl>
      <w:tblPr>
        <w:tblStyle w:val="TableGrid"/>
        <w:tblW w:w="9602" w:type="dxa"/>
        <w:tblLook w:val="04A0" w:firstRow="1" w:lastRow="0" w:firstColumn="1" w:lastColumn="0" w:noHBand="0" w:noVBand="1"/>
        <w:tblDescription w:val="A table that outlines the construction phases of the project - building a greenhouse"/>
      </w:tblPr>
      <w:tblGrid>
        <w:gridCol w:w="1255"/>
        <w:gridCol w:w="6930"/>
        <w:gridCol w:w="1417"/>
      </w:tblGrid>
      <w:tr w:rsidR="002A7F8B" w:rsidRPr="00A16808" w14:paraId="04E4DC8E" w14:textId="77777777" w:rsidTr="00773067">
        <w:trPr>
          <w:cantSplit/>
          <w:trHeight w:val="335"/>
          <w:tblHeader/>
        </w:trPr>
        <w:tc>
          <w:tcPr>
            <w:tcW w:w="1255" w:type="dxa"/>
            <w:vAlign w:val="center"/>
          </w:tcPr>
          <w:p w14:paraId="4349A1F5" w14:textId="3D165749" w:rsidR="002A7F8B" w:rsidRPr="00A16808" w:rsidRDefault="00075E93" w:rsidP="0078267D">
            <w:pPr>
              <w:pStyle w:val="Chart"/>
              <w:jc w:val="left"/>
              <w:rPr>
                <w:rFonts w:eastAsia="Calibri"/>
              </w:rPr>
            </w:pPr>
            <w:r w:rsidRPr="00A16808">
              <w:rPr>
                <w:rFonts w:eastAsia="Calibri"/>
              </w:rPr>
              <w:t>Activité</w:t>
            </w:r>
          </w:p>
        </w:tc>
        <w:tc>
          <w:tcPr>
            <w:tcW w:w="6930" w:type="dxa"/>
            <w:vAlign w:val="center"/>
          </w:tcPr>
          <w:p w14:paraId="7AD6F9E9" w14:textId="172025C5" w:rsidR="002A7F8B" w:rsidRPr="00A16808" w:rsidRDefault="00725E80" w:rsidP="0078267D">
            <w:pPr>
              <w:pStyle w:val="Chart"/>
              <w:jc w:val="left"/>
              <w:rPr>
                <w:rFonts w:eastAsia="Calibri"/>
              </w:rPr>
            </w:pPr>
            <w:r>
              <w:rPr>
                <w:rFonts w:eastAsia="Calibri"/>
              </w:rPr>
              <w:t>Sujets</w:t>
            </w:r>
          </w:p>
        </w:tc>
        <w:tc>
          <w:tcPr>
            <w:tcW w:w="1417" w:type="dxa"/>
            <w:vAlign w:val="center"/>
          </w:tcPr>
          <w:p w14:paraId="243E4B8B" w14:textId="33089E12" w:rsidR="002A7F8B" w:rsidRPr="00A16808" w:rsidRDefault="00725E80" w:rsidP="0078267D">
            <w:pPr>
              <w:pStyle w:val="Chart"/>
              <w:jc w:val="left"/>
              <w:rPr>
                <w:rFonts w:eastAsia="Calibri"/>
              </w:rPr>
            </w:pPr>
            <w:r>
              <w:rPr>
                <w:rFonts w:eastAsia="Calibri"/>
              </w:rPr>
              <w:t>Durée</w:t>
            </w:r>
          </w:p>
        </w:tc>
      </w:tr>
      <w:tr w:rsidR="0078267D" w:rsidRPr="00A16808" w14:paraId="53BB3941" w14:textId="77777777" w:rsidTr="00773067">
        <w:trPr>
          <w:cantSplit/>
          <w:trHeight w:val="335"/>
          <w:tblHeader/>
        </w:trPr>
        <w:tc>
          <w:tcPr>
            <w:tcW w:w="1255" w:type="dxa"/>
            <w:vAlign w:val="center"/>
          </w:tcPr>
          <w:p w14:paraId="5AEDEAE2" w14:textId="5663E468" w:rsidR="0078267D" w:rsidRPr="00A16808" w:rsidRDefault="00075E93" w:rsidP="0078267D">
            <w:pPr>
              <w:pStyle w:val="Chart"/>
              <w:jc w:val="left"/>
              <w:rPr>
                <w:rFonts w:eastAsia="Calibri"/>
              </w:rPr>
            </w:pPr>
            <w:r w:rsidRPr="00A16808">
              <w:rPr>
                <w:rFonts w:eastAsia="Calibri"/>
              </w:rPr>
              <w:t>Activité</w:t>
            </w:r>
            <w:r w:rsidR="0078267D" w:rsidRPr="00A16808">
              <w:rPr>
                <w:rFonts w:eastAsia="Calibri"/>
              </w:rPr>
              <w:t xml:space="preserve"> 1</w:t>
            </w:r>
          </w:p>
        </w:tc>
        <w:tc>
          <w:tcPr>
            <w:tcW w:w="6930" w:type="dxa"/>
            <w:vAlign w:val="center"/>
          </w:tcPr>
          <w:p w14:paraId="7458BBE3" w14:textId="3FC79F67" w:rsidR="0078267D" w:rsidRPr="00A16808" w:rsidRDefault="0078267D" w:rsidP="0078267D">
            <w:pPr>
              <w:pStyle w:val="Chart"/>
              <w:jc w:val="left"/>
              <w:rPr>
                <w:rFonts w:eastAsia="Calibri"/>
              </w:rPr>
            </w:pPr>
            <w:r w:rsidRPr="00A16808">
              <w:rPr>
                <w:rFonts w:eastAsia="Calibri"/>
              </w:rPr>
              <w:t xml:space="preserve">Introduction - </w:t>
            </w:r>
            <w:r w:rsidR="00CC5F9C" w:rsidRPr="00961C7C">
              <w:t>Qu'est-ce qu'une serre et quel rôle jouent-ils dans la société ?</w:t>
            </w:r>
          </w:p>
        </w:tc>
        <w:tc>
          <w:tcPr>
            <w:tcW w:w="1417" w:type="dxa"/>
            <w:vAlign w:val="center"/>
          </w:tcPr>
          <w:p w14:paraId="0B2CE0DD" w14:textId="77777777" w:rsidR="0078267D" w:rsidRPr="00A16808" w:rsidRDefault="0078267D" w:rsidP="0078267D">
            <w:pPr>
              <w:pStyle w:val="Chart"/>
              <w:jc w:val="left"/>
              <w:rPr>
                <w:rFonts w:eastAsia="Calibri"/>
              </w:rPr>
            </w:pPr>
            <w:r w:rsidRPr="00A16808">
              <w:rPr>
                <w:rFonts w:eastAsia="Calibri"/>
              </w:rPr>
              <w:t>15 minutes</w:t>
            </w:r>
          </w:p>
        </w:tc>
      </w:tr>
      <w:tr w:rsidR="0078267D" w:rsidRPr="00A16808" w14:paraId="45E184CC" w14:textId="77777777" w:rsidTr="00773067">
        <w:trPr>
          <w:cantSplit/>
          <w:trHeight w:val="335"/>
          <w:tblHeader/>
        </w:trPr>
        <w:tc>
          <w:tcPr>
            <w:tcW w:w="1255" w:type="dxa"/>
            <w:vAlign w:val="center"/>
          </w:tcPr>
          <w:p w14:paraId="50904A94" w14:textId="5DC33047" w:rsidR="0078267D" w:rsidRPr="00A16808" w:rsidRDefault="00075E93" w:rsidP="0078267D">
            <w:pPr>
              <w:pStyle w:val="Chart"/>
              <w:jc w:val="left"/>
              <w:rPr>
                <w:rFonts w:eastAsia="Calibri"/>
              </w:rPr>
            </w:pPr>
            <w:r w:rsidRPr="00A16808">
              <w:rPr>
                <w:rFonts w:eastAsia="Calibri"/>
              </w:rPr>
              <w:t>Activité</w:t>
            </w:r>
            <w:r w:rsidR="0078267D" w:rsidRPr="00A16808">
              <w:rPr>
                <w:rFonts w:eastAsia="Calibri"/>
              </w:rPr>
              <w:t xml:space="preserve"> 2</w:t>
            </w:r>
          </w:p>
        </w:tc>
        <w:tc>
          <w:tcPr>
            <w:tcW w:w="6930" w:type="dxa"/>
            <w:vAlign w:val="center"/>
          </w:tcPr>
          <w:p w14:paraId="4A89F30C" w14:textId="443501C8" w:rsidR="0078267D" w:rsidRPr="00A16808" w:rsidRDefault="00CC5F9C" w:rsidP="0078267D">
            <w:pPr>
              <w:pStyle w:val="Chart"/>
              <w:jc w:val="left"/>
              <w:rPr>
                <w:rFonts w:eastAsia="Calibri"/>
              </w:rPr>
            </w:pPr>
            <w:r w:rsidRPr="00CC5F9C">
              <w:rPr>
                <w:rFonts w:eastAsia="Calibri"/>
              </w:rPr>
              <w:t>L'histoire des serres</w:t>
            </w:r>
          </w:p>
        </w:tc>
        <w:tc>
          <w:tcPr>
            <w:tcW w:w="1417" w:type="dxa"/>
            <w:vAlign w:val="center"/>
          </w:tcPr>
          <w:p w14:paraId="293DE0B0" w14:textId="77777777" w:rsidR="0078267D" w:rsidRPr="00A16808" w:rsidRDefault="0078267D" w:rsidP="0078267D">
            <w:pPr>
              <w:pStyle w:val="Chart"/>
              <w:jc w:val="left"/>
              <w:rPr>
                <w:rFonts w:eastAsia="Calibri"/>
              </w:rPr>
            </w:pPr>
            <w:r w:rsidRPr="00A16808">
              <w:rPr>
                <w:rFonts w:eastAsia="Calibri"/>
              </w:rPr>
              <w:t>15 minutes</w:t>
            </w:r>
          </w:p>
        </w:tc>
      </w:tr>
      <w:tr w:rsidR="0078267D" w:rsidRPr="00A16808" w14:paraId="76D93BB6" w14:textId="77777777" w:rsidTr="00773067">
        <w:trPr>
          <w:cantSplit/>
          <w:trHeight w:val="335"/>
          <w:tblHeader/>
        </w:trPr>
        <w:tc>
          <w:tcPr>
            <w:tcW w:w="1255" w:type="dxa"/>
            <w:vAlign w:val="center"/>
          </w:tcPr>
          <w:p w14:paraId="77B05D2C" w14:textId="774B38C3" w:rsidR="0078267D" w:rsidRPr="00A16808" w:rsidRDefault="00075E93" w:rsidP="0078267D">
            <w:pPr>
              <w:pStyle w:val="Chart"/>
              <w:jc w:val="left"/>
              <w:rPr>
                <w:rFonts w:eastAsia="Calibri"/>
              </w:rPr>
            </w:pPr>
            <w:r w:rsidRPr="00A16808">
              <w:rPr>
                <w:rFonts w:eastAsia="Calibri"/>
              </w:rPr>
              <w:t>Activité</w:t>
            </w:r>
            <w:r w:rsidR="0078267D" w:rsidRPr="00A16808">
              <w:rPr>
                <w:rFonts w:eastAsia="Calibri"/>
              </w:rPr>
              <w:t xml:space="preserve"> 3</w:t>
            </w:r>
          </w:p>
        </w:tc>
        <w:tc>
          <w:tcPr>
            <w:tcW w:w="6930" w:type="dxa"/>
            <w:vAlign w:val="center"/>
          </w:tcPr>
          <w:p w14:paraId="43F363BC" w14:textId="100CB9E4" w:rsidR="0078267D" w:rsidRPr="00A16808" w:rsidRDefault="00183352" w:rsidP="0078267D">
            <w:pPr>
              <w:pStyle w:val="Chart"/>
              <w:jc w:val="left"/>
              <w:rPr>
                <w:rFonts w:eastAsia="Calibri"/>
              </w:rPr>
            </w:pPr>
            <w:r w:rsidRPr="00183352">
              <w:rPr>
                <w:rFonts w:eastAsia="Calibri"/>
              </w:rPr>
              <w:t>Facteurs contribuant à la réussite de la croissance des plantes</w:t>
            </w:r>
          </w:p>
        </w:tc>
        <w:tc>
          <w:tcPr>
            <w:tcW w:w="1417" w:type="dxa"/>
            <w:vAlign w:val="center"/>
          </w:tcPr>
          <w:p w14:paraId="6B45FBC9" w14:textId="77777777" w:rsidR="0078267D" w:rsidRPr="00A16808" w:rsidRDefault="0078267D" w:rsidP="0078267D">
            <w:pPr>
              <w:pStyle w:val="Chart"/>
              <w:jc w:val="left"/>
              <w:rPr>
                <w:rFonts w:eastAsia="Calibri"/>
              </w:rPr>
            </w:pPr>
            <w:r w:rsidRPr="00A16808">
              <w:rPr>
                <w:rFonts w:eastAsia="Calibri"/>
              </w:rPr>
              <w:t>30 minutes</w:t>
            </w:r>
          </w:p>
        </w:tc>
      </w:tr>
      <w:tr w:rsidR="0078267D" w:rsidRPr="00A16808" w14:paraId="5AECB7FB" w14:textId="77777777" w:rsidTr="00773067">
        <w:trPr>
          <w:cantSplit/>
          <w:trHeight w:val="335"/>
          <w:tblHeader/>
        </w:trPr>
        <w:tc>
          <w:tcPr>
            <w:tcW w:w="1255" w:type="dxa"/>
            <w:vAlign w:val="center"/>
          </w:tcPr>
          <w:p w14:paraId="06D4B254" w14:textId="3847E47C" w:rsidR="0078267D" w:rsidRPr="00A16808" w:rsidRDefault="00075E93" w:rsidP="0078267D">
            <w:pPr>
              <w:pStyle w:val="Chart"/>
              <w:jc w:val="left"/>
              <w:rPr>
                <w:rFonts w:eastAsia="Calibri"/>
              </w:rPr>
            </w:pPr>
            <w:r w:rsidRPr="00A16808">
              <w:rPr>
                <w:rFonts w:eastAsia="Calibri"/>
              </w:rPr>
              <w:t>Activité</w:t>
            </w:r>
            <w:r w:rsidR="0078267D" w:rsidRPr="00A16808">
              <w:rPr>
                <w:rFonts w:eastAsia="Calibri"/>
              </w:rPr>
              <w:t xml:space="preserve"> 4</w:t>
            </w:r>
          </w:p>
        </w:tc>
        <w:tc>
          <w:tcPr>
            <w:tcW w:w="6930" w:type="dxa"/>
            <w:vAlign w:val="center"/>
          </w:tcPr>
          <w:p w14:paraId="28C9E1B6" w14:textId="2BDC10D2" w:rsidR="0078267D" w:rsidRPr="00A16808" w:rsidRDefault="00183352" w:rsidP="0078267D">
            <w:pPr>
              <w:pStyle w:val="Chart"/>
              <w:jc w:val="left"/>
              <w:rPr>
                <w:rFonts w:eastAsia="Calibri"/>
              </w:rPr>
            </w:pPr>
            <w:r w:rsidRPr="00183352">
              <w:rPr>
                <w:rFonts w:eastAsia="Calibri"/>
              </w:rPr>
              <w:t>Étude des matériaux et des styles de serre</w:t>
            </w:r>
            <w:r w:rsidR="00A65852">
              <w:rPr>
                <w:rFonts w:eastAsia="Calibri"/>
              </w:rPr>
              <w:t>s</w:t>
            </w:r>
          </w:p>
        </w:tc>
        <w:tc>
          <w:tcPr>
            <w:tcW w:w="1417" w:type="dxa"/>
            <w:vAlign w:val="center"/>
          </w:tcPr>
          <w:p w14:paraId="63E4C880" w14:textId="77777777" w:rsidR="0078267D" w:rsidRPr="00A16808" w:rsidRDefault="0078267D" w:rsidP="0078267D">
            <w:pPr>
              <w:pStyle w:val="Chart"/>
              <w:jc w:val="left"/>
              <w:rPr>
                <w:rFonts w:eastAsia="Calibri"/>
              </w:rPr>
            </w:pPr>
            <w:r w:rsidRPr="00A16808">
              <w:rPr>
                <w:rFonts w:eastAsia="Calibri"/>
              </w:rPr>
              <w:t>30 minutes</w:t>
            </w:r>
          </w:p>
        </w:tc>
      </w:tr>
      <w:tr w:rsidR="0078267D" w:rsidRPr="00A16808" w14:paraId="18F9165E" w14:textId="77777777" w:rsidTr="00773067">
        <w:trPr>
          <w:cantSplit/>
          <w:trHeight w:val="335"/>
          <w:tblHeader/>
        </w:trPr>
        <w:tc>
          <w:tcPr>
            <w:tcW w:w="1255" w:type="dxa"/>
            <w:vAlign w:val="center"/>
          </w:tcPr>
          <w:p w14:paraId="465AFE16" w14:textId="7F71B31C" w:rsidR="0078267D" w:rsidRPr="00A16808" w:rsidRDefault="00075E93" w:rsidP="0078267D">
            <w:pPr>
              <w:pStyle w:val="Chart"/>
              <w:jc w:val="left"/>
              <w:rPr>
                <w:rFonts w:eastAsia="Calibri"/>
              </w:rPr>
            </w:pPr>
            <w:r w:rsidRPr="00A16808">
              <w:rPr>
                <w:rFonts w:eastAsia="Calibri"/>
              </w:rPr>
              <w:t>Activité</w:t>
            </w:r>
            <w:r w:rsidR="0078267D" w:rsidRPr="00A16808">
              <w:rPr>
                <w:rFonts w:eastAsia="Calibri"/>
              </w:rPr>
              <w:t xml:space="preserve"> 5</w:t>
            </w:r>
          </w:p>
        </w:tc>
        <w:tc>
          <w:tcPr>
            <w:tcW w:w="6930" w:type="dxa"/>
            <w:vAlign w:val="center"/>
          </w:tcPr>
          <w:p w14:paraId="2BD26D08" w14:textId="21C5876F" w:rsidR="0078267D" w:rsidRPr="00A16808" w:rsidRDefault="00CB3B9D" w:rsidP="0078267D">
            <w:pPr>
              <w:pStyle w:val="Chart"/>
              <w:jc w:val="left"/>
              <w:rPr>
                <w:rFonts w:eastAsia="Calibri"/>
              </w:rPr>
            </w:pPr>
            <w:r w:rsidRPr="00CB3B9D">
              <w:rPr>
                <w:rFonts w:eastAsia="Calibri"/>
              </w:rPr>
              <w:t>Recherche et design</w:t>
            </w:r>
            <w:r>
              <w:rPr>
                <w:rFonts w:eastAsia="Calibri"/>
              </w:rPr>
              <w:t xml:space="preserve"> d’une serre</w:t>
            </w:r>
          </w:p>
        </w:tc>
        <w:tc>
          <w:tcPr>
            <w:tcW w:w="1417" w:type="dxa"/>
            <w:vAlign w:val="center"/>
          </w:tcPr>
          <w:p w14:paraId="42AD99FB" w14:textId="77777777" w:rsidR="0078267D" w:rsidRPr="00A16808" w:rsidRDefault="0078267D" w:rsidP="0078267D">
            <w:pPr>
              <w:pStyle w:val="Chart"/>
              <w:jc w:val="left"/>
              <w:rPr>
                <w:rFonts w:eastAsia="Calibri"/>
              </w:rPr>
            </w:pPr>
            <w:r w:rsidRPr="00A16808">
              <w:rPr>
                <w:rFonts w:eastAsia="Calibri"/>
              </w:rPr>
              <w:t>60 minutes</w:t>
            </w:r>
          </w:p>
        </w:tc>
      </w:tr>
      <w:tr w:rsidR="002A7F8B" w:rsidRPr="00A16808" w14:paraId="5DF1A284" w14:textId="77777777" w:rsidTr="00773067">
        <w:trPr>
          <w:cantSplit/>
          <w:trHeight w:val="335"/>
          <w:tblHeader/>
        </w:trPr>
        <w:tc>
          <w:tcPr>
            <w:tcW w:w="1255" w:type="dxa"/>
            <w:vAlign w:val="center"/>
          </w:tcPr>
          <w:p w14:paraId="26DBC202" w14:textId="0916AD86" w:rsidR="002A7F8B" w:rsidRPr="00A16808" w:rsidRDefault="00075E93" w:rsidP="0078267D">
            <w:pPr>
              <w:pStyle w:val="Chart"/>
              <w:jc w:val="left"/>
              <w:rPr>
                <w:rFonts w:eastAsia="Calibri"/>
              </w:rPr>
            </w:pPr>
            <w:r w:rsidRPr="00A16808">
              <w:rPr>
                <w:rFonts w:eastAsia="Calibri"/>
              </w:rPr>
              <w:t>Activité</w:t>
            </w:r>
            <w:r w:rsidR="002A7F8B" w:rsidRPr="00A16808">
              <w:rPr>
                <w:rFonts w:eastAsia="Calibri"/>
              </w:rPr>
              <w:t xml:space="preserve"> </w:t>
            </w:r>
            <w:r w:rsidR="0078267D" w:rsidRPr="00A16808">
              <w:rPr>
                <w:rFonts w:eastAsia="Calibri"/>
              </w:rPr>
              <w:t>6</w:t>
            </w:r>
          </w:p>
        </w:tc>
        <w:tc>
          <w:tcPr>
            <w:tcW w:w="6930" w:type="dxa"/>
            <w:vAlign w:val="center"/>
          </w:tcPr>
          <w:p w14:paraId="57AE807F" w14:textId="3F1820F5" w:rsidR="002A7F8B" w:rsidRPr="00A16808" w:rsidRDefault="00CB3B9D" w:rsidP="0078267D">
            <w:pPr>
              <w:pStyle w:val="Chart"/>
              <w:jc w:val="left"/>
              <w:rPr>
                <w:rFonts w:eastAsia="Calibri"/>
              </w:rPr>
            </w:pPr>
            <w:r>
              <w:rPr>
                <w:rFonts w:eastAsia="Calibri"/>
              </w:rPr>
              <w:t>C</w:t>
            </w:r>
            <w:r w:rsidR="002A7F8B" w:rsidRPr="00A16808">
              <w:rPr>
                <w:rFonts w:eastAsia="Calibri"/>
              </w:rPr>
              <w:t>onstruction</w:t>
            </w:r>
            <w:r>
              <w:rPr>
                <w:rFonts w:eastAsia="Calibri"/>
              </w:rPr>
              <w:t xml:space="preserve"> d’une serre</w:t>
            </w:r>
          </w:p>
        </w:tc>
        <w:tc>
          <w:tcPr>
            <w:tcW w:w="1417" w:type="dxa"/>
            <w:vAlign w:val="center"/>
          </w:tcPr>
          <w:p w14:paraId="5C8463B3" w14:textId="77777777" w:rsidR="002A7F8B" w:rsidRPr="00A16808" w:rsidRDefault="002A7F8B" w:rsidP="0078267D">
            <w:pPr>
              <w:pStyle w:val="Chart"/>
              <w:jc w:val="left"/>
              <w:rPr>
                <w:rFonts w:eastAsia="Calibri"/>
              </w:rPr>
            </w:pPr>
            <w:r w:rsidRPr="00A16808">
              <w:rPr>
                <w:rFonts w:eastAsia="Calibri"/>
              </w:rPr>
              <w:t>180 minutes</w:t>
            </w:r>
          </w:p>
        </w:tc>
      </w:tr>
    </w:tbl>
    <w:p w14:paraId="62EF235A" w14:textId="77777777" w:rsidR="0078267D" w:rsidRPr="00A16808" w:rsidRDefault="0078267D">
      <w:pPr>
        <w:spacing w:after="160" w:line="259" w:lineRule="auto"/>
        <w:jc w:val="left"/>
        <w:rPr>
          <w:rFonts w:eastAsia="Calibri" w:cs="Arial"/>
          <w:color w:val="auto"/>
          <w:szCs w:val="24"/>
        </w:rPr>
      </w:pPr>
      <w:r w:rsidRPr="00A16808">
        <w:rPr>
          <w:rFonts w:eastAsia="Calibri" w:cs="Arial"/>
          <w:color w:val="auto"/>
          <w:szCs w:val="24"/>
        </w:rPr>
        <w:br w:type="page"/>
      </w:r>
    </w:p>
    <w:p w14:paraId="51F135AE" w14:textId="56A6DDE5" w:rsidR="007B1381" w:rsidRPr="00A16808" w:rsidRDefault="007B1381" w:rsidP="00773067">
      <w:pPr>
        <w:pStyle w:val="Heading1"/>
        <w:rPr>
          <w:lang w:val="fr-CA"/>
        </w:rPr>
      </w:pPr>
      <w:bookmarkStart w:id="80" w:name="_Toc55452637"/>
      <w:r w:rsidRPr="00A16808">
        <w:rPr>
          <w:lang w:val="fr-CA"/>
        </w:rPr>
        <w:lastRenderedPageBreak/>
        <w:t>R</w:t>
      </w:r>
      <w:r w:rsidR="00B024B2" w:rsidRPr="00A16808">
        <w:rPr>
          <w:lang w:val="fr-CA"/>
        </w:rPr>
        <w:t>éfé</w:t>
      </w:r>
      <w:r w:rsidRPr="00A16808">
        <w:rPr>
          <w:lang w:val="fr-CA"/>
        </w:rPr>
        <w:t>rences</w:t>
      </w:r>
      <w:bookmarkEnd w:id="80"/>
    </w:p>
    <w:p w14:paraId="17961B1E" w14:textId="77777777" w:rsidR="00D42EFC" w:rsidRPr="00A16808" w:rsidRDefault="00D42EFC" w:rsidP="00D42EFC">
      <w:pPr>
        <w:jc w:val="left"/>
      </w:pPr>
      <w:bookmarkStart w:id="81" w:name="_Hlk45793646"/>
      <w:r w:rsidRPr="00A16808">
        <w:t xml:space="preserve">Compétences du 21e Siècle: Document de Réflexion. Phase 1: Définir les Compétences du 21e Siècle pour l’Ontario. Édition de l’automne, 2016. </w:t>
      </w:r>
      <w:hyperlink r:id="rId40" w:history="1">
        <w:r w:rsidRPr="00A16808">
          <w:rPr>
            <w:rStyle w:val="Hyperlink"/>
          </w:rPr>
          <w:t>https://pedagogienumeriqueenaction.cforp.ca/wp-content/uploads/2016/02/Ontario-21st-century-competencies-foundation-FINAL-FR_AODA_EDUGAINS_Feb-19_16.pdf</w:t>
        </w:r>
      </w:hyperlink>
    </w:p>
    <w:p w14:paraId="1590BC1A" w14:textId="77777777" w:rsidR="00B64390" w:rsidRPr="00A16808" w:rsidRDefault="00B64390" w:rsidP="00B64390">
      <w:r w:rsidRPr="00A16808">
        <w:t xml:space="preserve">Codes des cours de spécialisation : Éducation Technologique, 11e et 12e année, édition révisée (2009)  </w:t>
      </w:r>
      <w:hyperlink r:id="rId41">
        <w:r w:rsidRPr="00A16808">
          <w:rPr>
            <w:color w:val="1932FF"/>
            <w:highlight w:val="white"/>
            <w:u w:val="single"/>
          </w:rPr>
          <w:t>http://www.edu.gov.on.ca/eng/curriculum/secondary/techedemphasiscourses.pdf</w:t>
        </w:r>
      </w:hyperlink>
    </w:p>
    <w:p w14:paraId="438A686F" w14:textId="3450A2A9" w:rsidR="00F90E3C" w:rsidRPr="00A16808" w:rsidRDefault="00750187" w:rsidP="00843DC2">
      <w:pPr>
        <w:jc w:val="left"/>
        <w:rPr>
          <w:rStyle w:val="Hyperlink"/>
          <w:highlight w:val="white"/>
        </w:rPr>
      </w:pPr>
      <w:proofErr w:type="spellStart"/>
      <w:r w:rsidRPr="00A16808">
        <w:rPr>
          <w:rStyle w:val="Hyperlink"/>
          <w:color w:val="000000" w:themeColor="text1"/>
          <w:highlight w:val="white"/>
          <w:u w:val="none"/>
        </w:rPr>
        <w:t>Drip</w:t>
      </w:r>
      <w:proofErr w:type="spellEnd"/>
      <w:r w:rsidRPr="00A16808">
        <w:rPr>
          <w:rStyle w:val="Hyperlink"/>
          <w:color w:val="000000" w:themeColor="text1"/>
          <w:highlight w:val="white"/>
          <w:u w:val="none"/>
        </w:rPr>
        <w:t xml:space="preserve"> Irrigation in the </w:t>
      </w:r>
      <w:proofErr w:type="spellStart"/>
      <w:r w:rsidRPr="00A16808">
        <w:rPr>
          <w:rStyle w:val="Hyperlink"/>
          <w:color w:val="000000" w:themeColor="text1"/>
          <w:highlight w:val="white"/>
          <w:u w:val="none"/>
        </w:rPr>
        <w:t>G</w:t>
      </w:r>
      <w:r w:rsidR="00F90E3C" w:rsidRPr="00A16808">
        <w:rPr>
          <w:rStyle w:val="Hyperlink"/>
          <w:color w:val="000000" w:themeColor="text1"/>
          <w:highlight w:val="white"/>
          <w:u w:val="none"/>
        </w:rPr>
        <w:t>reenhouse</w:t>
      </w:r>
      <w:proofErr w:type="spellEnd"/>
      <w:r w:rsidR="00F90E3C" w:rsidRPr="00A16808">
        <w:rPr>
          <w:rStyle w:val="Hyperlink"/>
          <w:color w:val="000000" w:themeColor="text1"/>
          <w:highlight w:val="white"/>
          <w:u w:val="none"/>
        </w:rPr>
        <w:t xml:space="preserve"> </w:t>
      </w:r>
      <w:r w:rsidR="00843DC2" w:rsidRPr="00A16808">
        <w:rPr>
          <w:rStyle w:val="Hyperlink"/>
          <w:color w:val="000000" w:themeColor="text1"/>
          <w:highlight w:val="white"/>
          <w:u w:val="none"/>
        </w:rPr>
        <w:t>(Image), 2020</w:t>
      </w:r>
      <w:r w:rsidR="00F90E3C" w:rsidRPr="00A16808">
        <w:rPr>
          <w:rStyle w:val="Hyperlink"/>
          <w:color w:val="000000" w:themeColor="text1"/>
          <w:highlight w:val="white"/>
          <w:u w:val="none"/>
        </w:rPr>
        <w:t xml:space="preserve"> </w:t>
      </w:r>
      <w:hyperlink r:id="rId42" w:history="1">
        <w:r w:rsidR="00F90E3C" w:rsidRPr="00A16808">
          <w:rPr>
            <w:rStyle w:val="Hyperlink"/>
          </w:rPr>
          <w:t>https://www.youtube.com/watch?v=wz_AA16-iQs</w:t>
        </w:r>
      </w:hyperlink>
    </w:p>
    <w:p w14:paraId="5E92A244" w14:textId="56CEA8C7" w:rsidR="0061475F" w:rsidRPr="00A16808" w:rsidRDefault="0061475F" w:rsidP="007B1381">
      <w:pPr>
        <w:jc w:val="left"/>
        <w:rPr>
          <w:rStyle w:val="Hyperlink"/>
        </w:rPr>
      </w:pPr>
      <w:proofErr w:type="spellStart"/>
      <w:r w:rsidRPr="00A16808">
        <w:rPr>
          <w:rStyle w:val="Hyperlink"/>
          <w:color w:val="000000" w:themeColor="text1"/>
          <w:highlight w:val="white"/>
          <w:u w:val="none"/>
        </w:rPr>
        <w:t>Freeimages</w:t>
      </w:r>
      <w:proofErr w:type="spellEnd"/>
      <w:r w:rsidRPr="00A16808">
        <w:rPr>
          <w:rStyle w:val="Hyperlink"/>
          <w:color w:val="000000" w:themeColor="text1"/>
          <w:highlight w:val="white"/>
          <w:u w:val="none"/>
        </w:rPr>
        <w:t xml:space="preserve"> </w:t>
      </w:r>
      <w:r w:rsidR="00843DC2" w:rsidRPr="00A16808">
        <w:rPr>
          <w:rStyle w:val="Hyperlink"/>
          <w:color w:val="000000" w:themeColor="text1"/>
          <w:highlight w:val="white"/>
          <w:u w:val="none"/>
        </w:rPr>
        <w:t>(Images), 2020</w:t>
      </w:r>
      <w:r w:rsidRPr="00A16808">
        <w:rPr>
          <w:rStyle w:val="Hyperlink"/>
          <w:color w:val="000000" w:themeColor="text1"/>
          <w:highlight w:val="white"/>
          <w:u w:val="none"/>
        </w:rPr>
        <w:t xml:space="preserve"> </w:t>
      </w:r>
      <w:hyperlink r:id="rId43" w:history="1">
        <w:r w:rsidRPr="00A16808">
          <w:rPr>
            <w:rStyle w:val="Hyperlink"/>
          </w:rPr>
          <w:t>https://www.freeimages.com/</w:t>
        </w:r>
      </w:hyperlink>
    </w:p>
    <w:p w14:paraId="7D91E0EB" w14:textId="75462C8B" w:rsidR="0061475F" w:rsidRPr="00A16808" w:rsidRDefault="00750187" w:rsidP="007B1381">
      <w:pPr>
        <w:jc w:val="left"/>
        <w:rPr>
          <w:rStyle w:val="Hyperlink"/>
        </w:rPr>
      </w:pPr>
      <w:proofErr w:type="spellStart"/>
      <w:r w:rsidRPr="00A16808">
        <w:rPr>
          <w:rStyle w:val="Hyperlink"/>
          <w:color w:val="000000" w:themeColor="text1"/>
          <w:highlight w:val="white"/>
          <w:u w:val="none"/>
        </w:rPr>
        <w:t>Early</w:t>
      </w:r>
      <w:proofErr w:type="spellEnd"/>
      <w:r w:rsidRPr="00A16808">
        <w:rPr>
          <w:rStyle w:val="Hyperlink"/>
          <w:color w:val="000000" w:themeColor="text1"/>
          <w:highlight w:val="white"/>
          <w:u w:val="none"/>
        </w:rPr>
        <w:t xml:space="preserve"> </w:t>
      </w:r>
      <w:proofErr w:type="spellStart"/>
      <w:r w:rsidRPr="00A16808">
        <w:rPr>
          <w:rStyle w:val="Hyperlink"/>
          <w:color w:val="000000" w:themeColor="text1"/>
          <w:highlight w:val="white"/>
          <w:u w:val="none"/>
        </w:rPr>
        <w:t>History</w:t>
      </w:r>
      <w:proofErr w:type="spellEnd"/>
      <w:r w:rsidRPr="00A16808">
        <w:rPr>
          <w:rStyle w:val="Hyperlink"/>
          <w:color w:val="000000" w:themeColor="text1"/>
          <w:highlight w:val="white"/>
          <w:u w:val="none"/>
        </w:rPr>
        <w:t xml:space="preserve"> of </w:t>
      </w:r>
      <w:proofErr w:type="spellStart"/>
      <w:r w:rsidRPr="00A16808">
        <w:rPr>
          <w:rStyle w:val="Hyperlink"/>
          <w:color w:val="000000" w:themeColor="text1"/>
          <w:highlight w:val="white"/>
          <w:u w:val="none"/>
        </w:rPr>
        <w:t>G</w:t>
      </w:r>
      <w:r w:rsidR="00843DC2" w:rsidRPr="00A16808">
        <w:rPr>
          <w:rStyle w:val="Hyperlink"/>
          <w:color w:val="000000" w:themeColor="text1"/>
          <w:highlight w:val="white"/>
          <w:u w:val="none"/>
        </w:rPr>
        <w:t>reenhouses</w:t>
      </w:r>
      <w:proofErr w:type="spellEnd"/>
      <w:r w:rsidR="00843DC2" w:rsidRPr="00A16808">
        <w:rPr>
          <w:rStyle w:val="Hyperlink"/>
          <w:color w:val="000000" w:themeColor="text1"/>
          <w:highlight w:val="white"/>
          <w:u w:val="none"/>
        </w:rPr>
        <w:t xml:space="preserve"> (</w:t>
      </w:r>
      <w:proofErr w:type="spellStart"/>
      <w:r w:rsidR="00843DC2" w:rsidRPr="00A16808">
        <w:rPr>
          <w:rStyle w:val="Hyperlink"/>
          <w:color w:val="000000" w:themeColor="text1"/>
          <w:highlight w:val="white"/>
          <w:u w:val="none"/>
        </w:rPr>
        <w:t>Website</w:t>
      </w:r>
      <w:proofErr w:type="spellEnd"/>
      <w:r w:rsidR="00843DC2" w:rsidRPr="00A16808">
        <w:rPr>
          <w:rStyle w:val="Hyperlink"/>
          <w:color w:val="000000" w:themeColor="text1"/>
          <w:highlight w:val="white"/>
          <w:u w:val="none"/>
        </w:rPr>
        <w:t>), 2020</w:t>
      </w:r>
      <w:r w:rsidR="0061475F" w:rsidRPr="00A16808">
        <w:rPr>
          <w:rStyle w:val="Hyperlink"/>
          <w:color w:val="000000" w:themeColor="text1"/>
          <w:highlight w:val="white"/>
          <w:u w:val="none"/>
        </w:rPr>
        <w:t xml:space="preserve"> </w:t>
      </w:r>
      <w:hyperlink r:id="rId44" w:history="1">
        <w:r w:rsidR="0061475F" w:rsidRPr="00A16808">
          <w:rPr>
            <w:rStyle w:val="Hyperlink"/>
          </w:rPr>
          <w:t>https://en.wikipedia.org/wiki/Greenhouse</w:t>
        </w:r>
      </w:hyperlink>
    </w:p>
    <w:p w14:paraId="4351BE05" w14:textId="27E592B0" w:rsidR="00F90E3C" w:rsidRPr="00A16808" w:rsidRDefault="00F90E3C" w:rsidP="007B1381">
      <w:pPr>
        <w:jc w:val="left"/>
        <w:rPr>
          <w:rStyle w:val="Hyperlink"/>
          <w:highlight w:val="white"/>
        </w:rPr>
      </w:pPr>
      <w:proofErr w:type="spellStart"/>
      <w:r w:rsidRPr="00A16808">
        <w:t>Greenhouse</w:t>
      </w:r>
      <w:proofErr w:type="spellEnd"/>
      <w:r w:rsidRPr="00A16808">
        <w:t xml:space="preserve"> Structures </w:t>
      </w:r>
      <w:r w:rsidR="00843DC2" w:rsidRPr="00A16808">
        <w:t>(</w:t>
      </w:r>
      <w:proofErr w:type="spellStart"/>
      <w:r w:rsidR="00843DC2" w:rsidRPr="00A16808">
        <w:t>Website</w:t>
      </w:r>
      <w:proofErr w:type="spellEnd"/>
      <w:r w:rsidR="00843DC2" w:rsidRPr="00A16808">
        <w:t>), 2020</w:t>
      </w:r>
      <w:r w:rsidRPr="00A16808">
        <w:t xml:space="preserve"> </w:t>
      </w:r>
      <w:hyperlink r:id="rId45" w:history="1">
        <w:r w:rsidRPr="00A16808">
          <w:rPr>
            <w:rStyle w:val="Hyperlink"/>
          </w:rPr>
          <w:t>https://aggie-horticulture.tamu.edu/ornamental/greenhouse-management/greenhouse-structures/</w:t>
        </w:r>
      </w:hyperlink>
    </w:p>
    <w:p w14:paraId="31F679AF" w14:textId="77777777" w:rsidR="00981527" w:rsidRPr="00A16808" w:rsidRDefault="00981527" w:rsidP="00981527">
      <w:pPr>
        <w:spacing w:after="180"/>
        <w:jc w:val="left"/>
        <w:rPr>
          <w:rFonts w:cs="Arial"/>
          <w:shd w:val="clear" w:color="auto" w:fill="FFFFFF"/>
        </w:rPr>
      </w:pPr>
      <w:r w:rsidRPr="00A16808">
        <w:rPr>
          <w:rFonts w:cs="Arial"/>
          <w:shd w:val="clear" w:color="auto" w:fill="FFFFFF"/>
        </w:rPr>
        <w:t xml:space="preserve">Faire croître le succès : Évaluation et communication du rendement des élèves fréquentant les écoles de l’Ontario. Première édition,1re–12e année. 2010. </w:t>
      </w:r>
      <w:hyperlink r:id="rId46" w:history="1">
        <w:r w:rsidRPr="00A16808">
          <w:rPr>
            <w:rStyle w:val="Hyperlink"/>
            <w:rFonts w:cs="Arial"/>
            <w:shd w:val="clear" w:color="auto" w:fill="FFFFFF"/>
          </w:rPr>
          <w:t>http://www.edu.gov.on.ca/fre/policyfunding/growSuccessfr.pdf</w:t>
        </w:r>
      </w:hyperlink>
    </w:p>
    <w:p w14:paraId="27BD3513" w14:textId="77777777" w:rsidR="00DF409F" w:rsidRPr="00A16808" w:rsidRDefault="00DF409F" w:rsidP="00DF409F">
      <w:pPr>
        <w:spacing w:after="180"/>
        <w:jc w:val="left"/>
        <w:rPr>
          <w:rStyle w:val="Hyperlink"/>
          <w:rFonts w:cs="Arial"/>
        </w:rPr>
      </w:pPr>
      <w:r w:rsidRPr="00A16808">
        <w:rPr>
          <w:rStyle w:val="Hyperlink"/>
          <w:color w:val="auto"/>
          <w:u w:val="none"/>
        </w:rPr>
        <w:t xml:space="preserve">L’apprentissage pour tous : Guide d’évaluation et d’enseignement efficaces pour tous les élèves de la maternelle à la 12e année, 2013 </w:t>
      </w:r>
      <w:hyperlink r:id="rId47" w:history="1">
        <w:r w:rsidRPr="00A16808">
          <w:rPr>
            <w:rStyle w:val="Hyperlink"/>
            <w:rFonts w:cs="Arial"/>
          </w:rPr>
          <w:t>http://www.edu.gov.on.ca/fre/general/elemsec/speced/LearningforAll2013Fr.pdf</w:t>
        </w:r>
      </w:hyperlink>
    </w:p>
    <w:p w14:paraId="5A56B2D8" w14:textId="40447393" w:rsidR="0061475F" w:rsidRPr="00A16808" w:rsidRDefault="0061475F" w:rsidP="0061475F">
      <w:pPr>
        <w:jc w:val="left"/>
        <w:rPr>
          <w:rStyle w:val="Hyperlink"/>
        </w:rPr>
      </w:pPr>
      <w:proofErr w:type="spellStart"/>
      <w:r w:rsidRPr="00A16808">
        <w:rPr>
          <w:szCs w:val="24"/>
        </w:rPr>
        <w:t>Pexels</w:t>
      </w:r>
      <w:proofErr w:type="spellEnd"/>
      <w:r w:rsidRPr="00A16808">
        <w:rPr>
          <w:szCs w:val="24"/>
        </w:rPr>
        <w:t xml:space="preserve"> </w:t>
      </w:r>
      <w:r w:rsidR="00843DC2" w:rsidRPr="00A16808">
        <w:rPr>
          <w:szCs w:val="24"/>
        </w:rPr>
        <w:t>(Images), 2020</w:t>
      </w:r>
      <w:r w:rsidRPr="00A16808">
        <w:rPr>
          <w:szCs w:val="24"/>
        </w:rPr>
        <w:t xml:space="preserve"> </w:t>
      </w:r>
      <w:hyperlink r:id="rId48" w:history="1">
        <w:r w:rsidRPr="00A16808">
          <w:rPr>
            <w:rStyle w:val="Hyperlink"/>
          </w:rPr>
          <w:t>https://www.pexels.com/</w:t>
        </w:r>
      </w:hyperlink>
    </w:p>
    <w:p w14:paraId="4B17FEA1" w14:textId="2096A704" w:rsidR="0061475F" w:rsidRPr="00A16808" w:rsidRDefault="0061475F" w:rsidP="0061475F">
      <w:pPr>
        <w:spacing w:line="360" w:lineRule="auto"/>
        <w:rPr>
          <w:rStyle w:val="Hyperlink"/>
        </w:rPr>
      </w:pPr>
      <w:proofErr w:type="spellStart"/>
      <w:r w:rsidRPr="00A16808">
        <w:rPr>
          <w:szCs w:val="24"/>
        </w:rPr>
        <w:t>Pixabay</w:t>
      </w:r>
      <w:proofErr w:type="spellEnd"/>
      <w:r w:rsidRPr="00A16808">
        <w:rPr>
          <w:szCs w:val="24"/>
        </w:rPr>
        <w:t xml:space="preserve"> </w:t>
      </w:r>
      <w:r w:rsidR="00843DC2" w:rsidRPr="00A16808">
        <w:rPr>
          <w:szCs w:val="24"/>
        </w:rPr>
        <w:t>(Images), 2020</w:t>
      </w:r>
      <w:r w:rsidRPr="00A16808">
        <w:rPr>
          <w:szCs w:val="24"/>
        </w:rPr>
        <w:t xml:space="preserve"> </w:t>
      </w:r>
      <w:hyperlink r:id="rId49" w:history="1">
        <w:r w:rsidRPr="00A16808">
          <w:rPr>
            <w:rStyle w:val="Hyperlink"/>
          </w:rPr>
          <w:t>https://pixabay.com/</w:t>
        </w:r>
      </w:hyperlink>
    </w:p>
    <w:p w14:paraId="112B4877" w14:textId="087A28D5" w:rsidR="0061475F" w:rsidRPr="00A16808" w:rsidRDefault="00F90E3C" w:rsidP="007B1381">
      <w:pPr>
        <w:jc w:val="left"/>
        <w:rPr>
          <w:rStyle w:val="Hyperlink"/>
        </w:rPr>
      </w:pPr>
      <w:r w:rsidRPr="00A16808">
        <w:rPr>
          <w:rStyle w:val="Hyperlink"/>
          <w:color w:val="000000" w:themeColor="text1"/>
          <w:u w:val="none"/>
        </w:rPr>
        <w:t xml:space="preserve">Plant </w:t>
      </w:r>
      <w:proofErr w:type="spellStart"/>
      <w:r w:rsidRPr="00A16808">
        <w:rPr>
          <w:rStyle w:val="Hyperlink"/>
          <w:color w:val="000000" w:themeColor="text1"/>
          <w:u w:val="none"/>
        </w:rPr>
        <w:t>Growth</w:t>
      </w:r>
      <w:proofErr w:type="spellEnd"/>
      <w:r w:rsidRPr="00A16808">
        <w:rPr>
          <w:rStyle w:val="Hyperlink"/>
          <w:color w:val="000000" w:themeColor="text1"/>
          <w:u w:val="none"/>
        </w:rPr>
        <w:t xml:space="preserve"> </w:t>
      </w:r>
      <w:proofErr w:type="spellStart"/>
      <w:r w:rsidRPr="00A16808">
        <w:rPr>
          <w:rStyle w:val="Hyperlink"/>
          <w:color w:val="000000" w:themeColor="text1"/>
          <w:u w:val="none"/>
        </w:rPr>
        <w:t>Factors</w:t>
      </w:r>
      <w:proofErr w:type="spellEnd"/>
      <w:r w:rsidRPr="00A16808">
        <w:rPr>
          <w:rStyle w:val="Hyperlink"/>
          <w:color w:val="000000" w:themeColor="text1"/>
          <w:u w:val="none"/>
        </w:rPr>
        <w:t xml:space="preserve"> </w:t>
      </w:r>
      <w:r w:rsidR="00843DC2" w:rsidRPr="00A16808">
        <w:rPr>
          <w:rStyle w:val="Hyperlink"/>
          <w:color w:val="000000" w:themeColor="text1"/>
          <w:u w:val="none"/>
        </w:rPr>
        <w:t>(Article), 2020</w:t>
      </w:r>
      <w:r w:rsidRPr="00A16808">
        <w:rPr>
          <w:rStyle w:val="Hyperlink"/>
          <w:color w:val="000000" w:themeColor="text1"/>
          <w:u w:val="none"/>
        </w:rPr>
        <w:t xml:space="preserve"> </w:t>
      </w:r>
      <w:hyperlink r:id="rId50" w:history="1">
        <w:r w:rsidR="00A666E5" w:rsidRPr="00A16808">
          <w:rPr>
            <w:rStyle w:val="Hyperlink"/>
          </w:rPr>
          <w:t>https://garden.lovetoknow.com/garden-basics/plant-growth-factors</w:t>
        </w:r>
      </w:hyperlink>
    </w:p>
    <w:p w14:paraId="165F4B70" w14:textId="77777777" w:rsidR="007B1381" w:rsidRPr="00A16808" w:rsidRDefault="007B1381" w:rsidP="007B1381">
      <w:pPr>
        <w:jc w:val="left"/>
        <w:rPr>
          <w:rStyle w:val="Hyperlink"/>
          <w:highlight w:val="white"/>
        </w:rPr>
      </w:pPr>
      <w:r w:rsidRPr="00A16808">
        <w:rPr>
          <w:highlight w:val="white"/>
        </w:rPr>
        <w:t xml:space="preserve">The </w:t>
      </w:r>
      <w:proofErr w:type="spellStart"/>
      <w:r w:rsidRPr="00A16808">
        <w:rPr>
          <w:highlight w:val="white"/>
        </w:rPr>
        <w:t>Differentiated</w:t>
      </w:r>
      <w:proofErr w:type="spellEnd"/>
      <w:r w:rsidRPr="00A16808">
        <w:rPr>
          <w:highlight w:val="white"/>
        </w:rPr>
        <w:t xml:space="preserve"> Instruction </w:t>
      </w:r>
      <w:proofErr w:type="spellStart"/>
      <w:r w:rsidRPr="00A16808">
        <w:rPr>
          <w:highlight w:val="white"/>
        </w:rPr>
        <w:t>Scrapbook</w:t>
      </w:r>
      <w:proofErr w:type="spellEnd"/>
      <w:r w:rsidRPr="00A16808">
        <w:rPr>
          <w:highlight w:val="white"/>
        </w:rPr>
        <w:t xml:space="preserve"> </w:t>
      </w:r>
      <w:hyperlink r:id="rId51" w:history="1">
        <w:r w:rsidRPr="00A16808">
          <w:rPr>
            <w:rStyle w:val="Hyperlink"/>
          </w:rPr>
          <w:t>http://www.edugains.ca/resourcesDI/EducatorsPackages/DIEducatorsPackage2010/2010DIScrapbook.pdf</w:t>
        </w:r>
      </w:hyperlink>
    </w:p>
    <w:p w14:paraId="36F72DF7" w14:textId="77777777" w:rsidR="001F6C52" w:rsidRPr="00A16808" w:rsidRDefault="001F6C52" w:rsidP="001F6C52">
      <w:pPr>
        <w:spacing w:after="180"/>
        <w:jc w:val="left"/>
        <w:rPr>
          <w:color w:val="1932FF"/>
        </w:rPr>
      </w:pPr>
      <w:r w:rsidRPr="00A16808">
        <w:t xml:space="preserve">Le curriculum de l'Ontario, 9e et 10e année, Éducation technologique, 2009 (révisé) </w:t>
      </w:r>
      <w:hyperlink r:id="rId52" w:history="1">
        <w:r w:rsidRPr="00A16808">
          <w:rPr>
            <w:rStyle w:val="Hyperlink"/>
          </w:rPr>
          <w:t>http://www.edu.gov.on.ca/fre/curriculum/secondary/teched910curr09.pdf</w:t>
        </w:r>
      </w:hyperlink>
    </w:p>
    <w:p w14:paraId="43AB1F58" w14:textId="77777777" w:rsidR="001F6C52" w:rsidRPr="00A16808" w:rsidRDefault="001F6C52" w:rsidP="001F6C52">
      <w:pPr>
        <w:spacing w:after="180"/>
        <w:jc w:val="left"/>
      </w:pPr>
      <w:r w:rsidRPr="00A16808">
        <w:rPr>
          <w:color w:val="000000"/>
        </w:rPr>
        <w:t xml:space="preserve">Le curriculum de l'Ontario, 11e et 12e année, Éducation technologique, 2009 (révisé) </w:t>
      </w:r>
      <w:hyperlink r:id="rId53" w:history="1">
        <w:r w:rsidRPr="00A16808">
          <w:rPr>
            <w:rStyle w:val="Hyperlink"/>
          </w:rPr>
          <w:t>http://www.edu.gov.on.ca/fre/curriculum/secondary/2009teched1112curr.pdf</w:t>
        </w:r>
      </w:hyperlink>
    </w:p>
    <w:p w14:paraId="6FADF776" w14:textId="4019E523" w:rsidR="0061475F" w:rsidRPr="00A16808" w:rsidRDefault="0061475F" w:rsidP="0061475F">
      <w:pPr>
        <w:spacing w:after="160" w:line="259" w:lineRule="auto"/>
        <w:jc w:val="left"/>
        <w:rPr>
          <w:rStyle w:val="Hyperlink"/>
        </w:rPr>
      </w:pPr>
      <w:proofErr w:type="spellStart"/>
      <w:r w:rsidRPr="00A16808">
        <w:t>Unsplash</w:t>
      </w:r>
      <w:proofErr w:type="spellEnd"/>
      <w:r w:rsidRPr="00A16808">
        <w:t xml:space="preserve"> </w:t>
      </w:r>
      <w:r w:rsidR="00843DC2" w:rsidRPr="00A16808">
        <w:t>(Images), 2020</w:t>
      </w:r>
      <w:r w:rsidRPr="00A16808">
        <w:t xml:space="preserve"> </w:t>
      </w:r>
      <w:hyperlink r:id="rId54" w:history="1">
        <w:r w:rsidRPr="00A16808">
          <w:rPr>
            <w:rStyle w:val="Hyperlink"/>
          </w:rPr>
          <w:t>https://unsplash.com/</w:t>
        </w:r>
      </w:hyperlink>
      <w:bookmarkEnd w:id="81"/>
    </w:p>
    <w:sectPr w:rsidR="0061475F" w:rsidRPr="00A16808" w:rsidSect="00B8684C">
      <w:footerReference w:type="default" r:id="rId55"/>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3CE663" w14:textId="77777777" w:rsidR="00817BC4" w:rsidRDefault="00817BC4" w:rsidP="000B0ECD">
      <w:pPr>
        <w:spacing w:after="0"/>
      </w:pPr>
      <w:r>
        <w:separator/>
      </w:r>
    </w:p>
  </w:endnote>
  <w:endnote w:type="continuationSeparator" w:id="0">
    <w:p w14:paraId="40CCC2D2" w14:textId="77777777" w:rsidR="00817BC4" w:rsidRDefault="00817BC4"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DFB73" w14:textId="77777777" w:rsidR="00241150" w:rsidRDefault="00241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15C75" w14:textId="77777777" w:rsidR="00241150" w:rsidRDefault="002411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C81A0" w14:textId="77777777" w:rsidR="00241150" w:rsidRDefault="002411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BA2CE" w14:textId="77777777" w:rsidR="00773067" w:rsidRPr="000B0ECD" w:rsidRDefault="00773067" w:rsidP="000B0ECD">
    <w:pPr>
      <w:pStyle w:val="Footer"/>
      <w:tabs>
        <w:tab w:val="clear" w:pos="4680"/>
        <w:tab w:val="clear" w:pos="9360"/>
      </w:tabs>
      <w:jc w:val="right"/>
      <w:rPr>
        <w:b/>
        <w:caps/>
        <w:noProof/>
        <w:color w:val="FFFFFF" w:themeColor="background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rPr>
    </w:sdtEndPr>
    <w:sdtContent>
      <w:p w14:paraId="1B948662" w14:textId="4EC202A1" w:rsidR="00773067" w:rsidRPr="00251794" w:rsidRDefault="00773067">
        <w:pPr>
          <w:pStyle w:val="Footer"/>
          <w:jc w:val="right"/>
          <w:rPr>
            <w:rFonts w:cs="Arial"/>
            <w:b/>
            <w:color w:val="FFFFFF" w:themeColor="background1"/>
          </w:rPr>
        </w:pPr>
        <w:r w:rsidRPr="00251794">
          <w:rPr>
            <w:rFonts w:cs="Arial"/>
            <w:b/>
            <w:noProof/>
            <w:color w:val="FFFFFF" w:themeColor="background1"/>
          </w:rPr>
          <w:drawing>
            <wp:anchor distT="0" distB="0" distL="114300" distR="114300" simplePos="0" relativeHeight="251658240" behindDoc="1" locked="0" layoutInCell="1" allowOverlap="1" wp14:anchorId="13321FF5" wp14:editId="25777F69">
              <wp:simplePos x="0" y="0"/>
              <wp:positionH relativeFrom="page">
                <wp:posOffset>0</wp:posOffset>
              </wp:positionH>
              <wp:positionV relativeFrom="page">
                <wp:align>bottom</wp:align>
              </wp:positionV>
              <wp:extent cx="7772400" cy="1014984"/>
              <wp:effectExtent l="0" t="0" r="0" b="127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1014984"/>
                      </a:xfrm>
                      <a:prstGeom prst="rect">
                        <a:avLst/>
                      </a:prstGeom>
                    </pic:spPr>
                  </pic:pic>
                </a:graphicData>
              </a:graphic>
              <wp14:sizeRelH relativeFrom="page">
                <wp14:pctWidth>0</wp14:pctWidth>
              </wp14:sizeRelH>
              <wp14:sizeRelV relativeFrom="page">
                <wp14:pctHeight>0</wp14:pctHeight>
              </wp14:sizeRelV>
            </wp:anchor>
          </w:drawing>
        </w:r>
        <w:r w:rsidRPr="00251794">
          <w:rPr>
            <w:rFonts w:cs="Arial"/>
            <w:b/>
            <w:color w:val="FFFFFF" w:themeColor="background1"/>
          </w:rPr>
          <w:fldChar w:fldCharType="begin"/>
        </w:r>
        <w:r w:rsidRPr="00251794">
          <w:rPr>
            <w:rFonts w:cs="Arial"/>
            <w:b/>
            <w:color w:val="FFFFFF" w:themeColor="background1"/>
          </w:rPr>
          <w:instrText xml:space="preserve"> PAGE   \* MERGEFORMAT </w:instrText>
        </w:r>
        <w:r w:rsidRPr="00251794">
          <w:rPr>
            <w:rFonts w:cs="Arial"/>
            <w:b/>
            <w:color w:val="FFFFFF" w:themeColor="background1"/>
          </w:rPr>
          <w:fldChar w:fldCharType="separate"/>
        </w:r>
        <w:r w:rsidR="009E05B3">
          <w:rPr>
            <w:rFonts w:cs="Arial"/>
            <w:b/>
            <w:noProof/>
            <w:color w:val="FFFFFF" w:themeColor="background1"/>
          </w:rPr>
          <w:t>2</w:t>
        </w:r>
        <w:r w:rsidRPr="00251794">
          <w:rPr>
            <w:rFonts w:cs="Arial"/>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98C1D" w14:textId="77777777" w:rsidR="00817BC4" w:rsidRDefault="00817BC4" w:rsidP="000B0ECD">
      <w:pPr>
        <w:spacing w:after="0"/>
      </w:pPr>
      <w:r>
        <w:separator/>
      </w:r>
    </w:p>
  </w:footnote>
  <w:footnote w:type="continuationSeparator" w:id="0">
    <w:p w14:paraId="4115DFDF" w14:textId="77777777" w:rsidR="00817BC4" w:rsidRDefault="00817BC4"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E70D8" w14:textId="77777777" w:rsidR="00241150" w:rsidRDefault="002411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89A46" w14:textId="77777777" w:rsidR="00241150" w:rsidRDefault="002411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9818B" w14:textId="77777777" w:rsidR="00241150" w:rsidRDefault="002411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25FB4" w14:textId="77777777" w:rsidR="00773067" w:rsidRDefault="00773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E43D6"/>
    <w:multiLevelType w:val="hybridMultilevel"/>
    <w:tmpl w:val="4DC28A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BC0D37"/>
    <w:multiLevelType w:val="hybridMultilevel"/>
    <w:tmpl w:val="3C98E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20ACA"/>
    <w:multiLevelType w:val="hybridMultilevel"/>
    <w:tmpl w:val="5138491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403BB"/>
    <w:multiLevelType w:val="hybridMultilevel"/>
    <w:tmpl w:val="98E072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EF7477D"/>
    <w:multiLevelType w:val="hybridMultilevel"/>
    <w:tmpl w:val="911A06E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5E38D9"/>
    <w:multiLevelType w:val="hybridMultilevel"/>
    <w:tmpl w:val="9ED85080"/>
    <w:lvl w:ilvl="0" w:tplc="1009000F">
      <w:start w:val="1"/>
      <w:numFmt w:val="decimal"/>
      <w:lvlText w:val="%1."/>
      <w:lvlJc w:val="left"/>
      <w:pPr>
        <w:ind w:left="720" w:hanging="360"/>
      </w:pPr>
    </w:lvl>
    <w:lvl w:ilvl="1" w:tplc="C3A082F0">
      <w:numFmt w:val="bullet"/>
      <w:lvlText w:val="-"/>
      <w:lvlJc w:val="left"/>
      <w:pPr>
        <w:ind w:left="1440" w:hanging="360"/>
      </w:pPr>
      <w:rPr>
        <w:rFonts w:ascii="Arial" w:eastAsiaTheme="minorHAnsi" w:hAnsi="Arial" w:cs="Aria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2602C9B"/>
    <w:multiLevelType w:val="hybridMultilevel"/>
    <w:tmpl w:val="4AE6E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B27D6E"/>
    <w:multiLevelType w:val="hybridMultilevel"/>
    <w:tmpl w:val="52DE6BE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1AA44020"/>
    <w:multiLevelType w:val="hybridMultilevel"/>
    <w:tmpl w:val="8766C24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CE3EFD"/>
    <w:multiLevelType w:val="hybridMultilevel"/>
    <w:tmpl w:val="70469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833A47"/>
    <w:multiLevelType w:val="hybridMultilevel"/>
    <w:tmpl w:val="CFAA353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FA6D66"/>
    <w:multiLevelType w:val="hybridMultilevel"/>
    <w:tmpl w:val="F9A86E9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DA267E9"/>
    <w:multiLevelType w:val="hybridMultilevel"/>
    <w:tmpl w:val="3512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953273"/>
    <w:multiLevelType w:val="hybridMultilevel"/>
    <w:tmpl w:val="153282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5E008F5"/>
    <w:multiLevelType w:val="hybridMultilevel"/>
    <w:tmpl w:val="7F40371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3BFA256B"/>
    <w:multiLevelType w:val="hybridMultilevel"/>
    <w:tmpl w:val="471AFDE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1D3463"/>
    <w:multiLevelType w:val="hybridMultilevel"/>
    <w:tmpl w:val="D578FD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E8E06DF"/>
    <w:multiLevelType w:val="hybridMultilevel"/>
    <w:tmpl w:val="90ACA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3D63128"/>
    <w:multiLevelType w:val="hybridMultilevel"/>
    <w:tmpl w:val="02389C3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121B64"/>
    <w:multiLevelType w:val="hybridMultilevel"/>
    <w:tmpl w:val="062AF08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462B6B"/>
    <w:multiLevelType w:val="hybridMultilevel"/>
    <w:tmpl w:val="C7C42D76"/>
    <w:lvl w:ilvl="0" w:tplc="0C0C000F">
      <w:start w:val="1"/>
      <w:numFmt w:val="decimal"/>
      <w:lvlText w:val="%1."/>
      <w:lvlJc w:val="left"/>
      <w:pPr>
        <w:ind w:left="720" w:hanging="360"/>
      </w:pPr>
    </w:lvl>
    <w:lvl w:ilvl="1" w:tplc="0C0C000F">
      <w:start w:val="1"/>
      <w:numFmt w:val="decimal"/>
      <w:lvlText w:val="%2."/>
      <w:lvlJc w:val="left"/>
      <w:pPr>
        <w:ind w:left="72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57CE4368"/>
    <w:multiLevelType w:val="hybridMultilevel"/>
    <w:tmpl w:val="7C6C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6B0A7D"/>
    <w:multiLevelType w:val="hybridMultilevel"/>
    <w:tmpl w:val="F9A6FBF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9606E5"/>
    <w:multiLevelType w:val="hybridMultilevel"/>
    <w:tmpl w:val="3AF2CEE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5"/>
  </w:num>
  <w:num w:numId="4">
    <w:abstractNumId w:val="13"/>
  </w:num>
  <w:num w:numId="5">
    <w:abstractNumId w:val="16"/>
  </w:num>
  <w:num w:numId="6">
    <w:abstractNumId w:val="3"/>
  </w:num>
  <w:num w:numId="7">
    <w:abstractNumId w:val="17"/>
  </w:num>
  <w:num w:numId="8">
    <w:abstractNumId w:val="7"/>
  </w:num>
  <w:num w:numId="9">
    <w:abstractNumId w:val="14"/>
  </w:num>
  <w:num w:numId="10">
    <w:abstractNumId w:val="21"/>
  </w:num>
  <w:num w:numId="11">
    <w:abstractNumId w:val="9"/>
  </w:num>
  <w:num w:numId="12">
    <w:abstractNumId w:val="6"/>
  </w:num>
  <w:num w:numId="13">
    <w:abstractNumId w:val="1"/>
  </w:num>
  <w:num w:numId="14">
    <w:abstractNumId w:val="12"/>
  </w:num>
  <w:num w:numId="15">
    <w:abstractNumId w:val="15"/>
  </w:num>
  <w:num w:numId="16">
    <w:abstractNumId w:val="4"/>
  </w:num>
  <w:num w:numId="17">
    <w:abstractNumId w:val="23"/>
  </w:num>
  <w:num w:numId="18">
    <w:abstractNumId w:val="19"/>
  </w:num>
  <w:num w:numId="19">
    <w:abstractNumId w:val="2"/>
  </w:num>
  <w:num w:numId="20">
    <w:abstractNumId w:val="22"/>
  </w:num>
  <w:num w:numId="21">
    <w:abstractNumId w:val="10"/>
  </w:num>
  <w:num w:numId="22">
    <w:abstractNumId w:val="8"/>
  </w:num>
  <w:num w:numId="23">
    <w:abstractNumId w:val="18"/>
  </w:num>
  <w:num w:numId="24">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10A75"/>
    <w:rsid w:val="000221D9"/>
    <w:rsid w:val="00022687"/>
    <w:rsid w:val="00031E23"/>
    <w:rsid w:val="00034B2F"/>
    <w:rsid w:val="00035000"/>
    <w:rsid w:val="00036C93"/>
    <w:rsid w:val="00044CFA"/>
    <w:rsid w:val="0005418E"/>
    <w:rsid w:val="00056714"/>
    <w:rsid w:val="0005792F"/>
    <w:rsid w:val="00063392"/>
    <w:rsid w:val="00063910"/>
    <w:rsid w:val="00064EE4"/>
    <w:rsid w:val="00066EBB"/>
    <w:rsid w:val="00075E93"/>
    <w:rsid w:val="00080C36"/>
    <w:rsid w:val="00084341"/>
    <w:rsid w:val="00086709"/>
    <w:rsid w:val="00090B40"/>
    <w:rsid w:val="0009106B"/>
    <w:rsid w:val="0009480B"/>
    <w:rsid w:val="00095080"/>
    <w:rsid w:val="0009685B"/>
    <w:rsid w:val="000B0ECD"/>
    <w:rsid w:val="000D7345"/>
    <w:rsid w:val="000F2D88"/>
    <w:rsid w:val="000F69EE"/>
    <w:rsid w:val="000F7873"/>
    <w:rsid w:val="001016B6"/>
    <w:rsid w:val="00105D41"/>
    <w:rsid w:val="0013041A"/>
    <w:rsid w:val="00132E27"/>
    <w:rsid w:val="00157563"/>
    <w:rsid w:val="00163E9C"/>
    <w:rsid w:val="001659A1"/>
    <w:rsid w:val="00165C23"/>
    <w:rsid w:val="0018083F"/>
    <w:rsid w:val="00183352"/>
    <w:rsid w:val="001B35CF"/>
    <w:rsid w:val="001B6E50"/>
    <w:rsid w:val="001C6FCB"/>
    <w:rsid w:val="001D245F"/>
    <w:rsid w:val="001D36D9"/>
    <w:rsid w:val="001D3779"/>
    <w:rsid w:val="001D7AD2"/>
    <w:rsid w:val="001E43E6"/>
    <w:rsid w:val="001F5036"/>
    <w:rsid w:val="001F6C52"/>
    <w:rsid w:val="00201D92"/>
    <w:rsid w:val="00214AD0"/>
    <w:rsid w:val="00221BF6"/>
    <w:rsid w:val="00222190"/>
    <w:rsid w:val="00227054"/>
    <w:rsid w:val="0022778C"/>
    <w:rsid w:val="00232405"/>
    <w:rsid w:val="00241150"/>
    <w:rsid w:val="00251794"/>
    <w:rsid w:val="002619AF"/>
    <w:rsid w:val="00266A12"/>
    <w:rsid w:val="00272DD7"/>
    <w:rsid w:val="002748DD"/>
    <w:rsid w:val="00274CC3"/>
    <w:rsid w:val="00280D7C"/>
    <w:rsid w:val="002A1056"/>
    <w:rsid w:val="002A662E"/>
    <w:rsid w:val="002A7E37"/>
    <w:rsid w:val="002A7F8B"/>
    <w:rsid w:val="002B1B25"/>
    <w:rsid w:val="002B480A"/>
    <w:rsid w:val="002B4851"/>
    <w:rsid w:val="002B78AC"/>
    <w:rsid w:val="002C2489"/>
    <w:rsid w:val="002C79B2"/>
    <w:rsid w:val="002D1AFE"/>
    <w:rsid w:val="002E4A42"/>
    <w:rsid w:val="002F0A6E"/>
    <w:rsid w:val="002F1CF9"/>
    <w:rsid w:val="002F7E21"/>
    <w:rsid w:val="003114F8"/>
    <w:rsid w:val="0031300B"/>
    <w:rsid w:val="0032256A"/>
    <w:rsid w:val="00324D3F"/>
    <w:rsid w:val="003260E0"/>
    <w:rsid w:val="00337170"/>
    <w:rsid w:val="0034777F"/>
    <w:rsid w:val="003567D4"/>
    <w:rsid w:val="00366B29"/>
    <w:rsid w:val="00381866"/>
    <w:rsid w:val="00382F60"/>
    <w:rsid w:val="00386096"/>
    <w:rsid w:val="003876ED"/>
    <w:rsid w:val="003912E6"/>
    <w:rsid w:val="003A1F95"/>
    <w:rsid w:val="003A2B88"/>
    <w:rsid w:val="003C1798"/>
    <w:rsid w:val="003C53CC"/>
    <w:rsid w:val="003D0174"/>
    <w:rsid w:val="003D3775"/>
    <w:rsid w:val="003F163A"/>
    <w:rsid w:val="003F1B59"/>
    <w:rsid w:val="00412CAF"/>
    <w:rsid w:val="00412ECC"/>
    <w:rsid w:val="004138C5"/>
    <w:rsid w:val="00416382"/>
    <w:rsid w:val="00417CFB"/>
    <w:rsid w:val="00420FF4"/>
    <w:rsid w:val="004230F2"/>
    <w:rsid w:val="00436473"/>
    <w:rsid w:val="00441450"/>
    <w:rsid w:val="00442CA8"/>
    <w:rsid w:val="00446DB1"/>
    <w:rsid w:val="004537F8"/>
    <w:rsid w:val="004549DC"/>
    <w:rsid w:val="0046087F"/>
    <w:rsid w:val="00463E2F"/>
    <w:rsid w:val="00471F4E"/>
    <w:rsid w:val="00473841"/>
    <w:rsid w:val="00476E0C"/>
    <w:rsid w:val="00477F2C"/>
    <w:rsid w:val="00486C87"/>
    <w:rsid w:val="00486CD1"/>
    <w:rsid w:val="00487416"/>
    <w:rsid w:val="004915B0"/>
    <w:rsid w:val="00493D9B"/>
    <w:rsid w:val="004957FF"/>
    <w:rsid w:val="004D04D5"/>
    <w:rsid w:val="004E19C1"/>
    <w:rsid w:val="004F2DC5"/>
    <w:rsid w:val="0050188F"/>
    <w:rsid w:val="0050230E"/>
    <w:rsid w:val="005121D1"/>
    <w:rsid w:val="00514D50"/>
    <w:rsid w:val="0053511A"/>
    <w:rsid w:val="00535BD6"/>
    <w:rsid w:val="0054137A"/>
    <w:rsid w:val="0054583E"/>
    <w:rsid w:val="005526A2"/>
    <w:rsid w:val="00556711"/>
    <w:rsid w:val="00566E7E"/>
    <w:rsid w:val="0057244E"/>
    <w:rsid w:val="00573936"/>
    <w:rsid w:val="00573FE1"/>
    <w:rsid w:val="0058322B"/>
    <w:rsid w:val="00583692"/>
    <w:rsid w:val="0058539A"/>
    <w:rsid w:val="0059093F"/>
    <w:rsid w:val="005B5325"/>
    <w:rsid w:val="005B6ACF"/>
    <w:rsid w:val="005C0FED"/>
    <w:rsid w:val="005C115C"/>
    <w:rsid w:val="005C3B58"/>
    <w:rsid w:val="005C41BC"/>
    <w:rsid w:val="005D4E54"/>
    <w:rsid w:val="005D6F1A"/>
    <w:rsid w:val="005E300E"/>
    <w:rsid w:val="005F32ED"/>
    <w:rsid w:val="00604ABD"/>
    <w:rsid w:val="00604F91"/>
    <w:rsid w:val="006061AC"/>
    <w:rsid w:val="00613EA7"/>
    <w:rsid w:val="0061475F"/>
    <w:rsid w:val="00616589"/>
    <w:rsid w:val="0062580A"/>
    <w:rsid w:val="00626307"/>
    <w:rsid w:val="00630D9C"/>
    <w:rsid w:val="00634FE6"/>
    <w:rsid w:val="00643EC6"/>
    <w:rsid w:val="00650BDE"/>
    <w:rsid w:val="00656DCB"/>
    <w:rsid w:val="00657251"/>
    <w:rsid w:val="00677CF7"/>
    <w:rsid w:val="006807B7"/>
    <w:rsid w:val="006923F7"/>
    <w:rsid w:val="006A0173"/>
    <w:rsid w:val="006C31E6"/>
    <w:rsid w:val="006D4131"/>
    <w:rsid w:val="006D472C"/>
    <w:rsid w:val="006D7AC9"/>
    <w:rsid w:val="006E09A1"/>
    <w:rsid w:val="006E1C17"/>
    <w:rsid w:val="006F1D78"/>
    <w:rsid w:val="00701FBA"/>
    <w:rsid w:val="00716B33"/>
    <w:rsid w:val="00717ADE"/>
    <w:rsid w:val="00720DAA"/>
    <w:rsid w:val="00725E80"/>
    <w:rsid w:val="00734AF9"/>
    <w:rsid w:val="00735F16"/>
    <w:rsid w:val="007370B0"/>
    <w:rsid w:val="00740185"/>
    <w:rsid w:val="00750187"/>
    <w:rsid w:val="0075083E"/>
    <w:rsid w:val="0075535A"/>
    <w:rsid w:val="00755739"/>
    <w:rsid w:val="00767F5A"/>
    <w:rsid w:val="00773067"/>
    <w:rsid w:val="0078267D"/>
    <w:rsid w:val="007843E5"/>
    <w:rsid w:val="00791E4C"/>
    <w:rsid w:val="00792022"/>
    <w:rsid w:val="007A0D72"/>
    <w:rsid w:val="007A3CAB"/>
    <w:rsid w:val="007A3CEE"/>
    <w:rsid w:val="007A6FAD"/>
    <w:rsid w:val="007B1381"/>
    <w:rsid w:val="007B1BC5"/>
    <w:rsid w:val="007B74D4"/>
    <w:rsid w:val="007C15B9"/>
    <w:rsid w:val="007C18D0"/>
    <w:rsid w:val="007D308F"/>
    <w:rsid w:val="007D3606"/>
    <w:rsid w:val="007F5A67"/>
    <w:rsid w:val="00811278"/>
    <w:rsid w:val="00811F02"/>
    <w:rsid w:val="008123CC"/>
    <w:rsid w:val="008172F4"/>
    <w:rsid w:val="00817BC4"/>
    <w:rsid w:val="00826CD6"/>
    <w:rsid w:val="008375CD"/>
    <w:rsid w:val="00843DC2"/>
    <w:rsid w:val="00846DB6"/>
    <w:rsid w:val="0085223C"/>
    <w:rsid w:val="00860FDC"/>
    <w:rsid w:val="00863232"/>
    <w:rsid w:val="00867A68"/>
    <w:rsid w:val="00872C64"/>
    <w:rsid w:val="00873797"/>
    <w:rsid w:val="00873827"/>
    <w:rsid w:val="00873FC0"/>
    <w:rsid w:val="00874FAF"/>
    <w:rsid w:val="00875C92"/>
    <w:rsid w:val="0087713F"/>
    <w:rsid w:val="0087776D"/>
    <w:rsid w:val="00877B64"/>
    <w:rsid w:val="008927E2"/>
    <w:rsid w:val="00897A41"/>
    <w:rsid w:val="008A351D"/>
    <w:rsid w:val="008B07CB"/>
    <w:rsid w:val="008B4D23"/>
    <w:rsid w:val="008C29D4"/>
    <w:rsid w:val="008D0497"/>
    <w:rsid w:val="008E13A6"/>
    <w:rsid w:val="008E22DC"/>
    <w:rsid w:val="008E7D12"/>
    <w:rsid w:val="008F0757"/>
    <w:rsid w:val="008F411E"/>
    <w:rsid w:val="00900246"/>
    <w:rsid w:val="009016B1"/>
    <w:rsid w:val="00906A5C"/>
    <w:rsid w:val="00912928"/>
    <w:rsid w:val="00920135"/>
    <w:rsid w:val="00925415"/>
    <w:rsid w:val="009273F9"/>
    <w:rsid w:val="00931A23"/>
    <w:rsid w:val="00943597"/>
    <w:rsid w:val="00946D15"/>
    <w:rsid w:val="00951F74"/>
    <w:rsid w:val="00961C7C"/>
    <w:rsid w:val="00962CA6"/>
    <w:rsid w:val="009751F0"/>
    <w:rsid w:val="00981527"/>
    <w:rsid w:val="00981BC5"/>
    <w:rsid w:val="009843A4"/>
    <w:rsid w:val="0099546B"/>
    <w:rsid w:val="00996E73"/>
    <w:rsid w:val="009A525F"/>
    <w:rsid w:val="009B7294"/>
    <w:rsid w:val="009C3844"/>
    <w:rsid w:val="009D384F"/>
    <w:rsid w:val="009E05B3"/>
    <w:rsid w:val="009E1F99"/>
    <w:rsid w:val="009E215F"/>
    <w:rsid w:val="009E4129"/>
    <w:rsid w:val="009F42DB"/>
    <w:rsid w:val="009F7CEF"/>
    <w:rsid w:val="009F7D9D"/>
    <w:rsid w:val="00A0240A"/>
    <w:rsid w:val="00A16808"/>
    <w:rsid w:val="00A228CD"/>
    <w:rsid w:val="00A36555"/>
    <w:rsid w:val="00A37DB3"/>
    <w:rsid w:val="00A42F95"/>
    <w:rsid w:val="00A52C45"/>
    <w:rsid w:val="00A64BF2"/>
    <w:rsid w:val="00A65852"/>
    <w:rsid w:val="00A666E5"/>
    <w:rsid w:val="00A71A7F"/>
    <w:rsid w:val="00A73AB2"/>
    <w:rsid w:val="00A775E3"/>
    <w:rsid w:val="00A921E5"/>
    <w:rsid w:val="00AA310B"/>
    <w:rsid w:val="00AA4B95"/>
    <w:rsid w:val="00AB4C1B"/>
    <w:rsid w:val="00AC13EB"/>
    <w:rsid w:val="00AC4E72"/>
    <w:rsid w:val="00AE121B"/>
    <w:rsid w:val="00AE20C8"/>
    <w:rsid w:val="00AE27CE"/>
    <w:rsid w:val="00AE3E0B"/>
    <w:rsid w:val="00AE6D3F"/>
    <w:rsid w:val="00B024B2"/>
    <w:rsid w:val="00B11CCE"/>
    <w:rsid w:val="00B21EBC"/>
    <w:rsid w:val="00B36848"/>
    <w:rsid w:val="00B439F7"/>
    <w:rsid w:val="00B46C8C"/>
    <w:rsid w:val="00B513B4"/>
    <w:rsid w:val="00B634BA"/>
    <w:rsid w:val="00B64390"/>
    <w:rsid w:val="00B83515"/>
    <w:rsid w:val="00B8465A"/>
    <w:rsid w:val="00B865D5"/>
    <w:rsid w:val="00B8684C"/>
    <w:rsid w:val="00B906E9"/>
    <w:rsid w:val="00B95004"/>
    <w:rsid w:val="00B96A44"/>
    <w:rsid w:val="00BA0616"/>
    <w:rsid w:val="00BA51AD"/>
    <w:rsid w:val="00BB2DB4"/>
    <w:rsid w:val="00BC2300"/>
    <w:rsid w:val="00BC24F5"/>
    <w:rsid w:val="00BC3BE3"/>
    <w:rsid w:val="00BC69DB"/>
    <w:rsid w:val="00BF1742"/>
    <w:rsid w:val="00BF1C8D"/>
    <w:rsid w:val="00BF7D5E"/>
    <w:rsid w:val="00BF7FCD"/>
    <w:rsid w:val="00C07329"/>
    <w:rsid w:val="00C17F41"/>
    <w:rsid w:val="00C22143"/>
    <w:rsid w:val="00C2411A"/>
    <w:rsid w:val="00C27755"/>
    <w:rsid w:val="00C40D67"/>
    <w:rsid w:val="00C44D6F"/>
    <w:rsid w:val="00C452CF"/>
    <w:rsid w:val="00C51C81"/>
    <w:rsid w:val="00C60262"/>
    <w:rsid w:val="00C61527"/>
    <w:rsid w:val="00C70BAF"/>
    <w:rsid w:val="00C722FC"/>
    <w:rsid w:val="00C741DF"/>
    <w:rsid w:val="00C8459D"/>
    <w:rsid w:val="00C848AC"/>
    <w:rsid w:val="00CA3D53"/>
    <w:rsid w:val="00CA6EE8"/>
    <w:rsid w:val="00CB1ED9"/>
    <w:rsid w:val="00CB3B9D"/>
    <w:rsid w:val="00CB3EA5"/>
    <w:rsid w:val="00CB6D6D"/>
    <w:rsid w:val="00CC3D84"/>
    <w:rsid w:val="00CC5F9C"/>
    <w:rsid w:val="00CD1CF4"/>
    <w:rsid w:val="00CE0F19"/>
    <w:rsid w:val="00CE4F72"/>
    <w:rsid w:val="00CE7976"/>
    <w:rsid w:val="00CF1553"/>
    <w:rsid w:val="00D05C5A"/>
    <w:rsid w:val="00D11E39"/>
    <w:rsid w:val="00D15F7C"/>
    <w:rsid w:val="00D2162D"/>
    <w:rsid w:val="00D35B38"/>
    <w:rsid w:val="00D3696C"/>
    <w:rsid w:val="00D42EFC"/>
    <w:rsid w:val="00D50F0B"/>
    <w:rsid w:val="00D540E9"/>
    <w:rsid w:val="00D577E0"/>
    <w:rsid w:val="00D62DD4"/>
    <w:rsid w:val="00D63B29"/>
    <w:rsid w:val="00D65854"/>
    <w:rsid w:val="00D7563C"/>
    <w:rsid w:val="00D75C82"/>
    <w:rsid w:val="00D7725F"/>
    <w:rsid w:val="00D816A2"/>
    <w:rsid w:val="00D830B7"/>
    <w:rsid w:val="00D83162"/>
    <w:rsid w:val="00DA395D"/>
    <w:rsid w:val="00DA48CC"/>
    <w:rsid w:val="00DB7EE3"/>
    <w:rsid w:val="00DD19D7"/>
    <w:rsid w:val="00DD5E4F"/>
    <w:rsid w:val="00DD7A95"/>
    <w:rsid w:val="00DF0B12"/>
    <w:rsid w:val="00DF11BE"/>
    <w:rsid w:val="00DF21BD"/>
    <w:rsid w:val="00DF2805"/>
    <w:rsid w:val="00DF2E05"/>
    <w:rsid w:val="00DF409F"/>
    <w:rsid w:val="00E05CDD"/>
    <w:rsid w:val="00E1157F"/>
    <w:rsid w:val="00E13CD5"/>
    <w:rsid w:val="00E1431D"/>
    <w:rsid w:val="00E25CD6"/>
    <w:rsid w:val="00E364E4"/>
    <w:rsid w:val="00E4765F"/>
    <w:rsid w:val="00E526DC"/>
    <w:rsid w:val="00E55F87"/>
    <w:rsid w:val="00E610B4"/>
    <w:rsid w:val="00E622F9"/>
    <w:rsid w:val="00E72B3E"/>
    <w:rsid w:val="00E76F77"/>
    <w:rsid w:val="00E80C3A"/>
    <w:rsid w:val="00E871F4"/>
    <w:rsid w:val="00E950AD"/>
    <w:rsid w:val="00EA768C"/>
    <w:rsid w:val="00EC1B03"/>
    <w:rsid w:val="00ED2252"/>
    <w:rsid w:val="00ED233F"/>
    <w:rsid w:val="00ED6D4F"/>
    <w:rsid w:val="00EE12AE"/>
    <w:rsid w:val="00EE2813"/>
    <w:rsid w:val="00EE3C81"/>
    <w:rsid w:val="00EF1614"/>
    <w:rsid w:val="00EF4275"/>
    <w:rsid w:val="00EF515A"/>
    <w:rsid w:val="00EF603A"/>
    <w:rsid w:val="00EF67B2"/>
    <w:rsid w:val="00F03920"/>
    <w:rsid w:val="00F07A7B"/>
    <w:rsid w:val="00F10164"/>
    <w:rsid w:val="00F142A7"/>
    <w:rsid w:val="00F172B2"/>
    <w:rsid w:val="00F30A02"/>
    <w:rsid w:val="00F33B4A"/>
    <w:rsid w:val="00F41BA4"/>
    <w:rsid w:val="00F46B36"/>
    <w:rsid w:val="00F52302"/>
    <w:rsid w:val="00F56A0A"/>
    <w:rsid w:val="00F61AED"/>
    <w:rsid w:val="00F646CB"/>
    <w:rsid w:val="00F71492"/>
    <w:rsid w:val="00F7173D"/>
    <w:rsid w:val="00F766B4"/>
    <w:rsid w:val="00F842CA"/>
    <w:rsid w:val="00F85156"/>
    <w:rsid w:val="00F85E24"/>
    <w:rsid w:val="00F90536"/>
    <w:rsid w:val="00F90E3C"/>
    <w:rsid w:val="00FA1EA3"/>
    <w:rsid w:val="00FA3DC8"/>
    <w:rsid w:val="00FB0970"/>
    <w:rsid w:val="00FB144C"/>
    <w:rsid w:val="00FB199B"/>
    <w:rsid w:val="00FC6645"/>
    <w:rsid w:val="00FC7121"/>
    <w:rsid w:val="00FE500E"/>
    <w:rsid w:val="00FF09FC"/>
    <w:rsid w:val="00FF1FE5"/>
    <w:rsid w:val="00FF2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97449"/>
  <w15:chartTrackingRefBased/>
  <w15:docId w15:val="{AA9A149E-D4D9-4961-8398-35D365F8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B2"/>
    <w:pPr>
      <w:spacing w:after="240" w:line="240" w:lineRule="auto"/>
      <w:jc w:val="both"/>
    </w:pPr>
    <w:rPr>
      <w:rFonts w:ascii="Arial" w:hAnsi="Arial"/>
      <w:color w:val="000000" w:themeColor="text1"/>
      <w:sz w:val="24"/>
      <w:lang w:val="fr-CA"/>
    </w:rPr>
  </w:style>
  <w:style w:type="paragraph" w:styleId="Heading1">
    <w:name w:val="heading 1"/>
    <w:basedOn w:val="Normal"/>
    <w:next w:val="Normal"/>
    <w:link w:val="Heading1Char"/>
    <w:autoRedefine/>
    <w:uiPriority w:val="9"/>
    <w:qFormat/>
    <w:rsid w:val="00773067"/>
    <w:pPr>
      <w:keepNext/>
      <w:keepLines/>
      <w:spacing w:before="240" w:after="360"/>
      <w:jc w:val="left"/>
      <w:outlineLvl w:val="0"/>
    </w:pPr>
    <w:rPr>
      <w:rFonts w:asciiTheme="minorHAnsi" w:eastAsia="Arial Unicode MS" w:hAnsiTheme="minorHAnsi" w:cstheme="majorHAnsi"/>
      <w:color w:val="1932FF"/>
      <w:sz w:val="40"/>
      <w:szCs w:val="40"/>
      <w:lang w:val="en-CA"/>
    </w:rPr>
  </w:style>
  <w:style w:type="paragraph" w:styleId="Heading2">
    <w:name w:val="heading 2"/>
    <w:basedOn w:val="Normal"/>
    <w:next w:val="Normal"/>
    <w:link w:val="Heading2Char"/>
    <w:autoRedefine/>
    <w:uiPriority w:val="9"/>
    <w:unhideWhenUsed/>
    <w:qFormat/>
    <w:rsid w:val="00D50F0B"/>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line="240" w:lineRule="auto"/>
    </w:pPr>
    <w:rPr>
      <w:rFonts w:ascii="Arial" w:hAnsi="Arial"/>
      <w:color w:val="000000" w:themeColor="text1"/>
      <w:sz w:val="24"/>
    </w:rPr>
  </w:style>
  <w:style w:type="character" w:customStyle="1" w:styleId="Heading1Char">
    <w:name w:val="Heading 1 Char"/>
    <w:basedOn w:val="DefaultParagraphFont"/>
    <w:link w:val="Heading1"/>
    <w:uiPriority w:val="9"/>
    <w:rsid w:val="00773067"/>
    <w:rPr>
      <w:rFonts w:eastAsia="Arial Unicode MS" w:cstheme="majorHAnsi"/>
      <w:color w:val="1932FF"/>
      <w:sz w:val="40"/>
      <w:szCs w:val="40"/>
      <w:lang w:val="en-CA"/>
    </w:rPr>
  </w:style>
  <w:style w:type="character" w:customStyle="1" w:styleId="Heading2Char">
    <w:name w:val="Heading 2 Char"/>
    <w:basedOn w:val="DefaultParagraphFont"/>
    <w:link w:val="Heading2"/>
    <w:uiPriority w:val="9"/>
    <w:rsid w:val="00D50F0B"/>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character" w:customStyle="1" w:styleId="UnresolvedMention1">
    <w:name w:val="Unresolved Mention1"/>
    <w:basedOn w:val="DefaultParagraphFont"/>
    <w:uiPriority w:val="99"/>
    <w:semiHidden/>
    <w:unhideWhenUsed/>
    <w:rsid w:val="00044CFA"/>
    <w:rPr>
      <w:color w:val="605E5C"/>
      <w:shd w:val="clear" w:color="auto" w:fill="E1DFDD"/>
    </w:rPr>
  </w:style>
  <w:style w:type="character" w:styleId="FollowedHyperlink">
    <w:name w:val="FollowedHyperlink"/>
    <w:basedOn w:val="DefaultParagraphFont"/>
    <w:uiPriority w:val="99"/>
    <w:semiHidden/>
    <w:unhideWhenUsed/>
    <w:rsid w:val="00604ABD"/>
    <w:rPr>
      <w:color w:val="954F72" w:themeColor="followedHyperlink"/>
      <w:u w:val="single"/>
    </w:rPr>
  </w:style>
  <w:style w:type="character" w:styleId="Strong">
    <w:name w:val="Strong"/>
    <w:basedOn w:val="DefaultParagraphFont"/>
    <w:uiPriority w:val="22"/>
    <w:qFormat/>
    <w:rsid w:val="00EF603A"/>
    <w:rPr>
      <w:b/>
      <w:bCs/>
    </w:rPr>
  </w:style>
  <w:style w:type="character" w:customStyle="1" w:styleId="UnresolvedMention2">
    <w:name w:val="Unresolved Mention2"/>
    <w:basedOn w:val="DefaultParagraphFont"/>
    <w:uiPriority w:val="99"/>
    <w:semiHidden/>
    <w:unhideWhenUsed/>
    <w:rsid w:val="00B865D5"/>
    <w:rPr>
      <w:color w:val="605E5C"/>
      <w:shd w:val="clear" w:color="auto" w:fill="E1DFDD"/>
    </w:rPr>
  </w:style>
  <w:style w:type="paragraph" w:customStyle="1" w:styleId="Chart">
    <w:name w:val="Chart"/>
    <w:basedOn w:val="Normal"/>
    <w:qFormat/>
    <w:rsid w:val="00B8684C"/>
    <w:pPr>
      <w:spacing w:after="0"/>
      <w:jc w:val="center"/>
    </w:pPr>
    <w:rPr>
      <w:rFonts w:eastAsia="Times New Roman" w:cs="Arial"/>
      <w:color w:val="auto"/>
      <w:sz w:val="20"/>
      <w:szCs w:val="24"/>
    </w:rPr>
  </w:style>
  <w:style w:type="paragraph" w:styleId="TOC1">
    <w:name w:val="toc 1"/>
    <w:basedOn w:val="Normal"/>
    <w:next w:val="Normal"/>
    <w:autoRedefine/>
    <w:uiPriority w:val="39"/>
    <w:unhideWhenUsed/>
    <w:rsid w:val="009016B1"/>
    <w:pPr>
      <w:spacing w:after="100"/>
    </w:pPr>
  </w:style>
  <w:style w:type="paragraph" w:styleId="TOC2">
    <w:name w:val="toc 2"/>
    <w:basedOn w:val="Normal"/>
    <w:next w:val="Normal"/>
    <w:autoRedefine/>
    <w:uiPriority w:val="39"/>
    <w:unhideWhenUsed/>
    <w:rsid w:val="009016B1"/>
    <w:pPr>
      <w:spacing w:after="100"/>
      <w:ind w:left="240"/>
    </w:pPr>
  </w:style>
  <w:style w:type="character" w:styleId="UnresolvedMention">
    <w:name w:val="Unresolved Mention"/>
    <w:basedOn w:val="DefaultParagraphFont"/>
    <w:uiPriority w:val="99"/>
    <w:semiHidden/>
    <w:unhideWhenUsed/>
    <w:rsid w:val="009E1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042953">
      <w:bodyDiv w:val="1"/>
      <w:marLeft w:val="0"/>
      <w:marRight w:val="0"/>
      <w:marTop w:val="0"/>
      <w:marBottom w:val="0"/>
      <w:divBdr>
        <w:top w:val="none" w:sz="0" w:space="0" w:color="auto"/>
        <w:left w:val="none" w:sz="0" w:space="0" w:color="auto"/>
        <w:bottom w:val="none" w:sz="0" w:space="0" w:color="auto"/>
        <w:right w:val="none" w:sz="0" w:space="0" w:color="auto"/>
      </w:divBdr>
    </w:div>
    <w:div w:id="198663693">
      <w:bodyDiv w:val="1"/>
      <w:marLeft w:val="0"/>
      <w:marRight w:val="0"/>
      <w:marTop w:val="0"/>
      <w:marBottom w:val="0"/>
      <w:divBdr>
        <w:top w:val="none" w:sz="0" w:space="0" w:color="auto"/>
        <w:left w:val="none" w:sz="0" w:space="0" w:color="auto"/>
        <w:bottom w:val="none" w:sz="0" w:space="0" w:color="auto"/>
        <w:right w:val="none" w:sz="0" w:space="0" w:color="auto"/>
      </w:divBdr>
    </w:div>
    <w:div w:id="267155808">
      <w:bodyDiv w:val="1"/>
      <w:marLeft w:val="0"/>
      <w:marRight w:val="0"/>
      <w:marTop w:val="0"/>
      <w:marBottom w:val="0"/>
      <w:divBdr>
        <w:top w:val="none" w:sz="0" w:space="0" w:color="auto"/>
        <w:left w:val="none" w:sz="0" w:space="0" w:color="auto"/>
        <w:bottom w:val="none" w:sz="0" w:space="0" w:color="auto"/>
        <w:right w:val="none" w:sz="0" w:space="0" w:color="auto"/>
      </w:divBdr>
    </w:div>
    <w:div w:id="321272509">
      <w:bodyDiv w:val="1"/>
      <w:marLeft w:val="0"/>
      <w:marRight w:val="0"/>
      <w:marTop w:val="0"/>
      <w:marBottom w:val="0"/>
      <w:divBdr>
        <w:top w:val="none" w:sz="0" w:space="0" w:color="auto"/>
        <w:left w:val="none" w:sz="0" w:space="0" w:color="auto"/>
        <w:bottom w:val="none" w:sz="0" w:space="0" w:color="auto"/>
        <w:right w:val="none" w:sz="0" w:space="0" w:color="auto"/>
      </w:divBdr>
    </w:div>
    <w:div w:id="577325550">
      <w:bodyDiv w:val="1"/>
      <w:marLeft w:val="0"/>
      <w:marRight w:val="0"/>
      <w:marTop w:val="0"/>
      <w:marBottom w:val="0"/>
      <w:divBdr>
        <w:top w:val="none" w:sz="0" w:space="0" w:color="auto"/>
        <w:left w:val="none" w:sz="0" w:space="0" w:color="auto"/>
        <w:bottom w:val="none" w:sz="0" w:space="0" w:color="auto"/>
        <w:right w:val="none" w:sz="0" w:space="0" w:color="auto"/>
      </w:divBdr>
    </w:div>
    <w:div w:id="828443421">
      <w:bodyDiv w:val="1"/>
      <w:marLeft w:val="0"/>
      <w:marRight w:val="0"/>
      <w:marTop w:val="0"/>
      <w:marBottom w:val="0"/>
      <w:divBdr>
        <w:top w:val="none" w:sz="0" w:space="0" w:color="auto"/>
        <w:left w:val="none" w:sz="0" w:space="0" w:color="auto"/>
        <w:bottom w:val="none" w:sz="0" w:space="0" w:color="auto"/>
        <w:right w:val="none" w:sz="0" w:space="0" w:color="auto"/>
      </w:divBdr>
    </w:div>
    <w:div w:id="1189441973">
      <w:bodyDiv w:val="1"/>
      <w:marLeft w:val="0"/>
      <w:marRight w:val="0"/>
      <w:marTop w:val="0"/>
      <w:marBottom w:val="0"/>
      <w:divBdr>
        <w:top w:val="none" w:sz="0" w:space="0" w:color="auto"/>
        <w:left w:val="none" w:sz="0" w:space="0" w:color="auto"/>
        <w:bottom w:val="none" w:sz="0" w:space="0" w:color="auto"/>
        <w:right w:val="none" w:sz="0" w:space="0" w:color="auto"/>
      </w:divBdr>
    </w:div>
    <w:div w:id="1437479705">
      <w:bodyDiv w:val="1"/>
      <w:marLeft w:val="0"/>
      <w:marRight w:val="0"/>
      <w:marTop w:val="0"/>
      <w:marBottom w:val="0"/>
      <w:divBdr>
        <w:top w:val="none" w:sz="0" w:space="0" w:color="auto"/>
        <w:left w:val="none" w:sz="0" w:space="0" w:color="auto"/>
        <w:bottom w:val="none" w:sz="0" w:space="0" w:color="auto"/>
        <w:right w:val="none" w:sz="0" w:space="0" w:color="auto"/>
      </w:divBdr>
    </w:div>
    <w:div w:id="1580628446">
      <w:bodyDiv w:val="1"/>
      <w:marLeft w:val="0"/>
      <w:marRight w:val="0"/>
      <w:marTop w:val="0"/>
      <w:marBottom w:val="0"/>
      <w:divBdr>
        <w:top w:val="none" w:sz="0" w:space="0" w:color="auto"/>
        <w:left w:val="none" w:sz="0" w:space="0" w:color="auto"/>
        <w:bottom w:val="none" w:sz="0" w:space="0" w:color="auto"/>
        <w:right w:val="none" w:sz="0" w:space="0" w:color="auto"/>
      </w:divBdr>
    </w:div>
    <w:div w:id="1594826072">
      <w:bodyDiv w:val="1"/>
      <w:marLeft w:val="0"/>
      <w:marRight w:val="0"/>
      <w:marTop w:val="0"/>
      <w:marBottom w:val="0"/>
      <w:divBdr>
        <w:top w:val="none" w:sz="0" w:space="0" w:color="auto"/>
        <w:left w:val="none" w:sz="0" w:space="0" w:color="auto"/>
        <w:bottom w:val="none" w:sz="0" w:space="0" w:color="auto"/>
        <w:right w:val="none" w:sz="0" w:space="0" w:color="auto"/>
      </w:divBdr>
    </w:div>
    <w:div w:id="1637445761">
      <w:bodyDiv w:val="1"/>
      <w:marLeft w:val="0"/>
      <w:marRight w:val="0"/>
      <w:marTop w:val="0"/>
      <w:marBottom w:val="0"/>
      <w:divBdr>
        <w:top w:val="none" w:sz="0" w:space="0" w:color="auto"/>
        <w:left w:val="none" w:sz="0" w:space="0" w:color="auto"/>
        <w:bottom w:val="none" w:sz="0" w:space="0" w:color="auto"/>
        <w:right w:val="none" w:sz="0" w:space="0" w:color="auto"/>
      </w:divBdr>
    </w:div>
    <w:div w:id="1938443545">
      <w:bodyDiv w:val="1"/>
      <w:marLeft w:val="0"/>
      <w:marRight w:val="0"/>
      <w:marTop w:val="0"/>
      <w:marBottom w:val="0"/>
      <w:divBdr>
        <w:top w:val="none" w:sz="0" w:space="0" w:color="auto"/>
        <w:left w:val="none" w:sz="0" w:space="0" w:color="auto"/>
        <w:bottom w:val="none" w:sz="0" w:space="0" w:color="auto"/>
        <w:right w:val="none" w:sz="0" w:space="0" w:color="auto"/>
      </w:divBdr>
    </w:div>
    <w:div w:id="213740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pexels.com/" TargetMode="External"/><Relationship Id="rId26" Type="http://schemas.openxmlformats.org/officeDocument/2006/relationships/hyperlink" Target="https://fr.wikipedia.org/wiki/Serre" TargetMode="External"/><Relationship Id="rId39" Type="http://schemas.openxmlformats.org/officeDocument/2006/relationships/image" Target="media/image9.png"/><Relationship Id="rId21" Type="http://schemas.openxmlformats.org/officeDocument/2006/relationships/hyperlink" Target="https://www.youtube.com/watch?v=wz_AA16-iQs" TargetMode="External"/><Relationship Id="rId34" Type="http://schemas.openxmlformats.org/officeDocument/2006/relationships/hyperlink" Target="https://www.octe.ca/fr/resources/resource-folder/technologie-agricole-securidoc" TargetMode="External"/><Relationship Id="rId42" Type="http://schemas.openxmlformats.org/officeDocument/2006/relationships/hyperlink" Target="https://www.youtube.com/watch?v=wz_AA16-iQs" TargetMode="External"/><Relationship Id="rId47" Type="http://schemas.openxmlformats.org/officeDocument/2006/relationships/hyperlink" Target="http://www.edu.gov.on.ca/fre/general/elemsec/speced/LearningforAll2013Fr.pdf" TargetMode="External"/><Relationship Id="rId50" Type="http://schemas.openxmlformats.org/officeDocument/2006/relationships/hyperlink" Target="https://garden.lovetoknow.com/garden-basics/plant-growth-factors" TargetMode="External"/><Relationship Id="rId55"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garden.lovetoknow.com/garden-basics/plant-growth-factors" TargetMode="External"/><Relationship Id="rId11" Type="http://schemas.openxmlformats.org/officeDocument/2006/relationships/footer" Target="footer1.xml"/><Relationship Id="rId24" Type="http://schemas.openxmlformats.org/officeDocument/2006/relationships/hyperlink" Target="https://en.wikipedia.org/wiki/Greenhouse" TargetMode="External"/><Relationship Id="rId32" Type="http://schemas.openxmlformats.org/officeDocument/2006/relationships/hyperlink" Target="https://aggie-horticulture.tamu.edu/ornamental/greenhouse-management/greenhouse-structures/" TargetMode="External"/><Relationship Id="rId37" Type="http://schemas.openxmlformats.org/officeDocument/2006/relationships/image" Target="media/image7.png"/><Relationship Id="rId40" Type="http://schemas.openxmlformats.org/officeDocument/2006/relationships/hyperlink" Target="https://pedagogienumeriqueenaction.cforp.ca/wp-content/uploads/2016/02/Ontario-21st-century-competencies-foundation-FINAL-FR_AODA_EDUGAINS_Feb-19_16.pdf" TargetMode="External"/><Relationship Id="rId45" Type="http://schemas.openxmlformats.org/officeDocument/2006/relationships/hyperlink" Target="https://aggie-horticulture.tamu.edu/ornamental/greenhouse-management/greenhouse-structures/" TargetMode="External"/><Relationship Id="rId53" Type="http://schemas.openxmlformats.org/officeDocument/2006/relationships/hyperlink" Target="http://www.edu.gov.on.ca/fre/curriculum/secondary/2009teched1112curr.pdf" TargetMode="External"/><Relationship Id="rId5" Type="http://schemas.openxmlformats.org/officeDocument/2006/relationships/webSettings" Target="webSettings.xml"/><Relationship Id="rId19" Type="http://schemas.openxmlformats.org/officeDocument/2006/relationships/hyperlink" Target="https://www.freeimages.com/search/greenhous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hyperlink" Target="https://garden.lovetoknow.com/garden-basics/plant-growth-factors" TargetMode="External"/><Relationship Id="rId30" Type="http://schemas.openxmlformats.org/officeDocument/2006/relationships/hyperlink" Target="https://aggie-horticulture.tamu.edu/ornamental/greenhouse-management/greenhouse-structures/" TargetMode="External"/><Relationship Id="rId35" Type="http://schemas.openxmlformats.org/officeDocument/2006/relationships/hyperlink" Target="http://www.edugains.ca/resourcesDI/EducatorsPackages/DIEducatorsPackage2010/2010DIScrapbook.pdf" TargetMode="External"/><Relationship Id="rId43" Type="http://schemas.openxmlformats.org/officeDocument/2006/relationships/hyperlink" Target="https://www.freeimages.com/" TargetMode="External"/><Relationship Id="rId48" Type="http://schemas.openxmlformats.org/officeDocument/2006/relationships/hyperlink" Target="https://www.pexels.com/" TargetMode="External"/><Relationship Id="rId56"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www.edugains.ca/resourcesDI/EducatorsPackages/DIEducatorsPackage2010/2010DIScrapbook.pdf"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pixabay.com/" TargetMode="External"/><Relationship Id="rId25" Type="http://schemas.openxmlformats.org/officeDocument/2006/relationships/image" Target="media/image3.jpeg"/><Relationship Id="rId33" Type="http://schemas.openxmlformats.org/officeDocument/2006/relationships/hyperlink" Target="https://www.octe.ca/fr/resources/resource-folder/technologie-agricole-securidoc" TargetMode="External"/><Relationship Id="rId38" Type="http://schemas.openxmlformats.org/officeDocument/2006/relationships/image" Target="media/image8.png"/><Relationship Id="rId46" Type="http://schemas.openxmlformats.org/officeDocument/2006/relationships/hyperlink" Target="http://www.edu.gov.on.ca/fre/policyfunding/growSuccessfr.pdf" TargetMode="External"/><Relationship Id="rId20" Type="http://schemas.openxmlformats.org/officeDocument/2006/relationships/hyperlink" Target="https://www.freeimages.com/search/greenhouse" TargetMode="External"/><Relationship Id="rId41" Type="http://schemas.openxmlformats.org/officeDocument/2006/relationships/hyperlink" Target="http://www.edu.gov.on.ca/eng/curriculum/secondary/techedemphasiscourses.pdf" TargetMode="External"/><Relationship Id="rId54" Type="http://schemas.openxmlformats.org/officeDocument/2006/relationships/hyperlink" Target="https://unsplash.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www.youtube.com/watch?v=wz_AA16-iQs" TargetMode="External"/><Relationship Id="rId28" Type="http://schemas.openxmlformats.org/officeDocument/2006/relationships/image" Target="media/image4.jpeg"/><Relationship Id="rId36" Type="http://schemas.openxmlformats.org/officeDocument/2006/relationships/image" Target="media/image6.png"/><Relationship Id="rId49" Type="http://schemas.openxmlformats.org/officeDocument/2006/relationships/hyperlink" Target="https://pixabay.com/" TargetMode="External"/><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image" Target="media/image5.png"/><Relationship Id="rId44" Type="http://schemas.openxmlformats.org/officeDocument/2006/relationships/hyperlink" Target="https://en.wikipedia.org/wiki/Greenhouse" TargetMode="External"/><Relationship Id="rId52" Type="http://schemas.openxmlformats.org/officeDocument/2006/relationships/hyperlink" Target="http://www.edu.gov.on.ca/fre/curriculum/secondary/teched910curr09.pdf"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9421A-2CC2-461F-8261-77F825A4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919</TotalTime>
  <Pages>20</Pages>
  <Words>4480</Words>
  <Characters>24644</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29066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Mario Blouin</cp:lastModifiedBy>
  <cp:revision>222</cp:revision>
  <cp:lastPrinted>2020-11-05T13:41:00Z</cp:lastPrinted>
  <dcterms:created xsi:type="dcterms:W3CDTF">2020-11-04T19:49:00Z</dcterms:created>
  <dcterms:modified xsi:type="dcterms:W3CDTF">2020-11-05T13:41:00Z</dcterms:modified>
</cp:coreProperties>
</file>