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3D Modelling Project: Wooden Toy Vehicle</w:t>
      </w:r>
    </w:p>
    <w:p w:rsidR="00000000" w:rsidDel="00000000" w:rsidP="00000000" w:rsidRDefault="00000000" w:rsidRPr="00000000">
      <w:pPr>
        <w:contextualSpacing w:val="0"/>
        <w:jc w:val="center"/>
        <w:rPr/>
      </w:pPr>
      <w:r w:rsidDel="00000000" w:rsidR="00000000" w:rsidRPr="00000000">
        <w:rPr>
          <w:b w:val="1"/>
          <w:rtl w:val="0"/>
        </w:rPr>
        <w:t xml:space="preserve">Research Assignment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Complete the following for each of the existing toy vehicles you examine.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Source</w:t>
      </w:r>
      <w:r w:rsidDel="00000000" w:rsidR="00000000" w:rsidRPr="00000000">
        <w:rPr>
          <w:b w:val="1"/>
          <w:rtl w:val="0"/>
        </w:rPr>
        <w:t xml:space="preserve">: (book, magazine, or website)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Type of Vehicle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Overall dimensions</w:t>
      </w:r>
      <w:r w:rsidDel="00000000" w:rsidR="00000000" w:rsidRPr="00000000">
        <w:rPr>
          <w:b w:val="1"/>
          <w:rtl w:val="0"/>
        </w:rPr>
        <w:t xml:space="preserve">:(LxWxH)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u w:val="single"/>
          <w:rtl w:val="0"/>
        </w:rPr>
        <w:t xml:space="preserve">Number of unique parts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Attach the plans, illustrations, photos, and bill of materials for this vehicle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 the table on the next page, list the parts for the vehicle and assess the difficulty of modelling each piece using the guide below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1-very simple</w:t>
      </w:r>
    </w:p>
    <w:p w:rsidR="00000000" w:rsidDel="00000000" w:rsidP="00000000" w:rsidRDefault="00000000" w:rsidRPr="00000000">
      <w:pPr>
        <w:ind w:left="0" w:firstLine="0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an extrusion of a primary geometric shape such as a circle or rectangle; part could be made in one step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2-easy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An extrusion with simple geometry (for example an L-shape) that could be made in one step; simple geometry with a cut or addition that could be made in 2 steps; a revolution with a simple profile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3-moderate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An extruded or revolved part with complicated geometry that requires numerous dimensions to define it; a part requiring multiple steps to make it, possibly including extrusions, revolutions, fillets, or chamfers; a lofted part with simple geometry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4-difficult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 part requiring multiple steps to make it; complex geometry requiring many dimensions to define it; a part requiring work planes; a part requiring tools such as mirror and array; a lofted part with complex geometry requiring more than 2 sketches; a revolved part with complex geometry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7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85"/>
        <w:gridCol w:w="1680"/>
        <w:gridCol w:w="2085"/>
        <w:gridCol w:w="1080"/>
        <w:gridCol w:w="3090"/>
        <w:tblGridChange w:id="0">
          <w:tblGrid>
            <w:gridCol w:w="1785"/>
            <w:gridCol w:w="1680"/>
            <w:gridCol w:w="2085"/>
            <w:gridCol w:w="1080"/>
            <w:gridCol w:w="309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Name of Part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Quantity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Req’d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Dimensions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Level of Difficulty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Steps you would take to model this part</w:t>
            </w:r>
          </w:p>
        </w:tc>
      </w:tr>
      <w:tr>
        <w:trPr>
          <w:trHeight w:val="108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5" w:type="default"/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>
        <w:b w:val="1"/>
      </w:rPr>
    </w:pPr>
    <w:r w:rsidDel="00000000" w:rsidR="00000000" w:rsidRPr="00000000">
      <w:rPr>
        <w:b w:val="1"/>
        <w:rtl w:val="0"/>
      </w:rPr>
      <w:t xml:space="preserve">TDJ3M1</w:t>
      <w:tab/>
      <w:tab/>
      <w:tab/>
      <w:tab/>
      <w:tab/>
      <w:tab/>
      <w:tab/>
      <w:t xml:space="preserve">Gr.11 Technological Design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