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lineRule="auto"/>
        <w:contextualSpacing w:val="0"/>
        <w:jc w:val="right"/>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-66674</wp:posOffset>
            </wp:positionH>
            <wp:positionV relativeFrom="paragraph">
              <wp:posOffset>180975</wp:posOffset>
            </wp:positionV>
            <wp:extent cx="1956863" cy="2063750"/>
            <wp:effectExtent b="0" l="0" r="0" t="0"/>
            <wp:wrapTopAndBottom distB="0" distT="0"/>
            <wp:docPr id="1" name="image02.jpg"/>
            <a:graphic>
              <a:graphicData uri="http://schemas.openxmlformats.org/drawingml/2006/picture">
                <pic:pic>
                  <pic:nvPicPr>
                    <pic:cNvPr id="0" name="image02.jpg"/>
                    <pic:cNvPicPr preferRelativeResize="0"/>
                  </pic:nvPicPr>
                  <pic:blipFill>
                    <a:blip r:embed="rId5"/>
                    <a:srcRect b="0" l="0" r="0" t="0"/>
                    <a:stretch>
                      <a:fillRect/>
                    </a:stretch>
                  </pic:blipFill>
                  <pic:spPr>
                    <a:xfrm>
                      <a:off x="0" y="0"/>
                      <a:ext cx="1956863" cy="2063750"/>
                    </a:xfrm>
                    <a:prstGeom prst="rect"/>
                    <a:ln/>
                  </pic:spPr>
                </pic:pic>
              </a:graphicData>
            </a:graphic>
          </wp:anchor>
        </w:drawing>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TPJ3M</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Healthcare </w:t>
      </w:r>
      <w:r w:rsidDel="00000000" w:rsidR="00000000" w:rsidRPr="00000000">
        <w:rPr>
          <w:rFonts w:ascii="Arial Black" w:cs="Arial Black" w:eastAsia="Arial Black" w:hAnsi="Arial Black"/>
          <w:color w:val="5b9bd5"/>
          <w:sz w:val="52"/>
          <w:szCs w:val="52"/>
          <w:rtl w:val="0"/>
        </w:rPr>
        <w:t xml:space="preserve">Technology</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404040"/>
          <w:sz w:val="36"/>
          <w:szCs w:val="36"/>
          <w:rtl w:val="0"/>
        </w:rPr>
        <w:t xml:space="preserve">Human Skeletal System</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b9bd5"/>
          <w:sz w:val="28"/>
          <w:szCs w:val="28"/>
          <w:rtl w:val="0"/>
        </w:rPr>
        <w:t xml:space="preserve">Abstract</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This document was produced by the Ontario Council for Technological Education (OCTE).</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It may be used in its entirety, in part, or adapted.</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Fonts w:ascii="Arial Black" w:cs="Arial Black" w:eastAsia="Arial Black" w:hAnsi="Arial Black"/>
          <w:sz w:val="28"/>
          <w:szCs w:val="28"/>
          <w:rtl w:val="0"/>
        </w:rPr>
        <w:t xml:space="preserve">Disclaimer</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t xml:space="preserve">This material was designed to assist teachers implement the Ontario Curriculum – Technological Education (revised Grade 10 -12). This material was created by members of the Ontario Council for Technology Education (OCTE) subject association and is intended as working guides for classroom, lab or shop activities. Permission is given to reproduce these materials for any purpose except profit. Teachers are encouraged to amend, revise, edit and adapt this material for educational purposes. Please acknowledge the source in all uses. Any references in this document to particular to commercial resources, materials or equipment reflect only the opinions of the writers of this material, and do not reflect any official endorsement by the Ontario Council for Technology Education, the Ontario Ministry of Education, or any other agency or government body.</w:t>
      </w:r>
    </w:p>
    <w:p w:rsidR="00000000" w:rsidDel="00000000" w:rsidP="00000000" w:rsidRDefault="00000000" w:rsidRPr="00000000">
      <w:pPr>
        <w:spacing w:after="200" w:lineRule="auto"/>
        <w:contextualSpacing w:val="0"/>
        <w:jc w:val="both"/>
        <w:rPr/>
      </w:pPr>
      <w:r w:rsidDel="00000000" w:rsidR="00000000" w:rsidRPr="00000000">
        <w:rPr>
          <w:rtl w:val="0"/>
        </w:rPr>
        <w:t xml:space="preserve">All materials within these safety related documents are to be considered as suggestions and recommendations only.  These are not legal documents and are not to be considered as legal requirements or as official policy. OCTE or the individual contributors makes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b w:val="1"/>
          <w:rtl w:val="0"/>
        </w:rPr>
        <w:t xml:space="preserve">© Ontario Council for Technology Education 2016</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color w:val="2b2b2b"/>
          <w:sz w:val="40"/>
          <w:szCs w:val="40"/>
          <w:highlight w:val="white"/>
          <w:rtl w:val="0"/>
        </w:rPr>
        <w:t xml:space="preserve">Table of Contents</w:t>
      </w:r>
      <w:r w:rsidDel="00000000" w:rsidR="00000000" w:rsidRPr="00000000">
        <w:rPr>
          <w:color w:val="2b2b2b"/>
          <w:sz w:val="40"/>
          <w:szCs w:val="40"/>
          <w:highlight w:val="white"/>
          <w:rtl w:val="0"/>
        </w:rPr>
        <w:t xml:space="preserve"> (do not edit!!!)</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ind w:left="360" w:firstLine="0"/>
            <w:contextualSpacing w:val="0"/>
            <w:rPr>
              <w:color w:val="1155cc"/>
              <w:u w:val="single"/>
            </w:rPr>
          </w:pPr>
          <w:r w:rsidDel="00000000" w:rsidR="00000000" w:rsidRPr="00000000">
            <w:fldChar w:fldCharType="begin"/>
            <w:instrText xml:space="preserve"> TOC \h \u \z \n </w:instrText>
            <w:fldChar w:fldCharType="separate"/>
          </w:r>
          <w:hyperlink w:anchor="_60b7y33imh5v">
            <w:r w:rsidDel="00000000" w:rsidR="00000000" w:rsidRPr="00000000">
              <w:rPr>
                <w:color w:val="1155cc"/>
                <w:u w:val="single"/>
                <w:rtl w:val="0"/>
              </w:rPr>
              <w:t xml:space="preserve">Project Overview</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m58w85uyx76b">
            <w:r w:rsidDel="00000000" w:rsidR="00000000" w:rsidRPr="00000000">
              <w:rPr>
                <w:color w:val="1155cc"/>
                <w:u w:val="single"/>
                <w:rtl w:val="0"/>
              </w:rPr>
              <w:t xml:space="preserve">Project Challenge</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nl1sqrw4waoo">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7zh1e2df495c">
            <w:r w:rsidDel="00000000" w:rsidR="00000000" w:rsidRPr="00000000">
              <w:rPr>
                <w:color w:val="1155cc"/>
                <w:u w:val="single"/>
                <w:rtl w:val="0"/>
              </w:rPr>
              <w:t xml:space="preserve">Project Criteria</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cannpz82g190">
            <w:r w:rsidDel="00000000" w:rsidR="00000000" w:rsidRPr="00000000">
              <w:rPr>
                <w:color w:val="1155cc"/>
                <w:u w:val="single"/>
                <w:rtl w:val="0"/>
              </w:rPr>
              <w:t xml:space="preserve">Examples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mvo8323eaf9u">
            <w:r w:rsidDel="00000000" w:rsidR="00000000" w:rsidRPr="00000000">
              <w:rPr>
                <w:color w:val="1155cc"/>
                <w:u w:val="single"/>
                <w:rtl w:val="0"/>
              </w:rPr>
              <w:t xml:space="preserve">Project Synopsis and Timelines</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66bdz3r8llge">
            <w:r w:rsidDel="00000000" w:rsidR="00000000" w:rsidRPr="00000000">
              <w:rPr>
                <w:color w:val="1155cc"/>
                <w:u w:val="single"/>
                <w:rtl w:val="0"/>
              </w:rPr>
              <w:t xml:space="preserve">Activity 1 - Skeletal System Level C</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t9q4rnsxcuko">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pp2tzi8lz2s">
            <w:r w:rsidDel="00000000" w:rsidR="00000000" w:rsidRPr="00000000">
              <w:rPr>
                <w:color w:val="1155cc"/>
                <w:u w:val="single"/>
                <w:rtl w:val="0"/>
              </w:rPr>
              <w:t xml:space="preserve">Activity 1 Project Research and Information Gathering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mtcxem2jz8xv">
            <w:r w:rsidDel="00000000" w:rsidR="00000000" w:rsidRPr="00000000">
              <w:rPr>
                <w:color w:val="1155cc"/>
                <w:u w:val="single"/>
                <w:rtl w:val="0"/>
              </w:rPr>
              <w:t xml:space="preserve">Activity 1 Criteria and Instructions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sg1v5625ggey">
            <w:r w:rsidDel="00000000" w:rsidR="00000000" w:rsidRPr="00000000">
              <w:rPr>
                <w:color w:val="1155cc"/>
                <w:u w:val="single"/>
                <w:rtl w:val="0"/>
              </w:rPr>
              <w:t xml:space="preserve">Activity 1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fevpg2e1lu0z">
            <w:r w:rsidDel="00000000" w:rsidR="00000000" w:rsidRPr="00000000">
              <w:rPr>
                <w:color w:val="1155cc"/>
                <w:u w:val="single"/>
                <w:rtl w:val="0"/>
              </w:rPr>
              <w:t xml:space="preserve">Activity 1 Planning Notes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sawsb4zb0mng">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ge3k4hmeenww">
            <w:r w:rsidDel="00000000" w:rsidR="00000000" w:rsidRPr="00000000">
              <w:rPr>
                <w:color w:val="1155cc"/>
                <w:u w:val="single"/>
                <w:rtl w:val="0"/>
              </w:rPr>
              <w:t xml:space="preserve">Activity 1 Instructional Strategies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9z6tavvjobcl">
            <w:r w:rsidDel="00000000" w:rsidR="00000000" w:rsidRPr="00000000">
              <w:rPr>
                <w:color w:val="1155cc"/>
                <w:u w:val="single"/>
                <w:rtl w:val="0"/>
              </w:rPr>
              <w:t xml:space="preserve">Activity 1 Assessment and Evaluation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19ytpm2j74dp">
            <w:r w:rsidDel="00000000" w:rsidR="00000000" w:rsidRPr="00000000">
              <w:rPr>
                <w:color w:val="1155cc"/>
                <w:u w:val="single"/>
                <w:rtl w:val="0"/>
              </w:rPr>
              <w:t xml:space="preserve">Activity 1 Accommodations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pbjd1072cxzo">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fpof3711kieu">
            <w:r w:rsidDel="00000000" w:rsidR="00000000" w:rsidRPr="00000000">
              <w:rPr>
                <w:color w:val="1155cc"/>
                <w:u w:val="single"/>
                <w:rtl w:val="0"/>
              </w:rPr>
              <w:t xml:space="preserve">Activity 1 Reflection Paper/Exit Card</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tumjfl2qfc53">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iyyn46fop0rw">
            <w:r w:rsidDel="00000000" w:rsidR="00000000" w:rsidRPr="00000000">
              <w:rPr>
                <w:color w:val="1155cc"/>
                <w:u w:val="single"/>
                <w:rtl w:val="0"/>
              </w:rPr>
              <w:t xml:space="preserve">Activity 1 Websites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s4j93ye6sp87">
            <w:r w:rsidDel="00000000" w:rsidR="00000000" w:rsidRPr="00000000">
              <w:rPr>
                <w:color w:val="1155cc"/>
                <w:u w:val="single"/>
                <w:rtl w:val="0"/>
              </w:rPr>
              <w:t xml:space="preserve">Activity 1 Publications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6hcbvqju9vrj">
            <w:r w:rsidDel="00000000" w:rsidR="00000000" w:rsidRPr="00000000">
              <w:rPr>
                <w:color w:val="1155cc"/>
                <w:u w:val="single"/>
                <w:rtl w:val="0"/>
              </w:rPr>
              <w:t xml:space="preserve">Activity 1 Computer Software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86yd8138dwcl">
            <w:r w:rsidDel="00000000" w:rsidR="00000000" w:rsidRPr="00000000">
              <w:rPr>
                <w:color w:val="1155cc"/>
                <w:u w:val="single"/>
                <w:rtl w:val="0"/>
              </w:rPr>
              <w:t xml:space="preserve">Activity 1 Human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1slkejx9egqn">
            <w:r w:rsidDel="00000000" w:rsidR="00000000" w:rsidRPr="00000000">
              <w:rPr>
                <w:color w:val="1155cc"/>
                <w:u w:val="single"/>
                <w:rtl w:val="0"/>
              </w:rPr>
              <w:t xml:space="preserve">Activity 1 Other</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itlipsgq8xhs">
            <w:r w:rsidDel="00000000" w:rsidR="00000000" w:rsidRPr="00000000">
              <w:rPr>
                <w:color w:val="1155cc"/>
                <w:u w:val="single"/>
                <w:rtl w:val="0"/>
              </w:rPr>
              <w:t xml:space="preserve">Activity 1 Appendices</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ngaqvhk16wyl">
            <w:r w:rsidDel="00000000" w:rsidR="00000000" w:rsidRPr="00000000">
              <w:rPr>
                <w:color w:val="1155cc"/>
                <w:u w:val="single"/>
                <w:rtl w:val="0"/>
              </w:rPr>
              <w:t xml:space="preserve">Activity 2 - Skeletal System Level B</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6nkhqt1qmu2q">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8x76c84zmyzv">
            <w:r w:rsidDel="00000000" w:rsidR="00000000" w:rsidRPr="00000000">
              <w:rPr>
                <w:color w:val="1155cc"/>
                <w:u w:val="single"/>
                <w:rtl w:val="0"/>
              </w:rPr>
              <w:t xml:space="preserve">Activity 2 Project Research and Information Gathering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xrr2urrkkuql">
            <w:r w:rsidDel="00000000" w:rsidR="00000000" w:rsidRPr="00000000">
              <w:rPr>
                <w:color w:val="1155cc"/>
                <w:u w:val="single"/>
                <w:rtl w:val="0"/>
              </w:rPr>
              <w:t xml:space="preserve">Activity 2 Criteria and Instructions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3wr9xd8l7te6">
            <w:r w:rsidDel="00000000" w:rsidR="00000000" w:rsidRPr="00000000">
              <w:rPr>
                <w:color w:val="1155cc"/>
                <w:u w:val="single"/>
                <w:rtl w:val="0"/>
              </w:rPr>
              <w:t xml:space="preserve">Activity 2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s48ltsybjk8p">
            <w:r w:rsidDel="00000000" w:rsidR="00000000" w:rsidRPr="00000000">
              <w:rPr>
                <w:color w:val="1155cc"/>
                <w:u w:val="single"/>
                <w:rtl w:val="0"/>
              </w:rPr>
              <w:t xml:space="preserve">Activity 2 Planning Notes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vnld03y240cw">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crpgjlg27g6p">
            <w:r w:rsidDel="00000000" w:rsidR="00000000" w:rsidRPr="00000000">
              <w:rPr>
                <w:color w:val="1155cc"/>
                <w:u w:val="single"/>
                <w:rtl w:val="0"/>
              </w:rPr>
              <w:t xml:space="preserve">Activity 2 Instructional Strategies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bldke2hp9yqi">
            <w:r w:rsidDel="00000000" w:rsidR="00000000" w:rsidRPr="00000000">
              <w:rPr>
                <w:color w:val="1155cc"/>
                <w:u w:val="single"/>
                <w:rtl w:val="0"/>
              </w:rPr>
              <w:t xml:space="preserve">Activity 2 Assessment and Evaluation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394cg2rccyf9">
            <w:r w:rsidDel="00000000" w:rsidR="00000000" w:rsidRPr="00000000">
              <w:rPr>
                <w:color w:val="1155cc"/>
                <w:u w:val="single"/>
                <w:rtl w:val="0"/>
              </w:rPr>
              <w:t xml:space="preserve">Activity 2 Accommodations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1fdt4368o4sb">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aikcwt8t0spm">
            <w:r w:rsidDel="00000000" w:rsidR="00000000" w:rsidRPr="00000000">
              <w:rPr>
                <w:color w:val="1155cc"/>
                <w:u w:val="single"/>
                <w:rtl w:val="0"/>
              </w:rPr>
              <w:t xml:space="preserve">Activity 2 Reflection Paper/Exit Card</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7uwwp5i4x7q9">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j7ij8vbj98vd">
            <w:r w:rsidDel="00000000" w:rsidR="00000000" w:rsidRPr="00000000">
              <w:rPr>
                <w:color w:val="1155cc"/>
                <w:u w:val="single"/>
                <w:rtl w:val="0"/>
              </w:rPr>
              <w:t xml:space="preserve">Activity 2 Websites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x1jyqt3zayo0">
            <w:r w:rsidDel="00000000" w:rsidR="00000000" w:rsidRPr="00000000">
              <w:rPr>
                <w:color w:val="1155cc"/>
                <w:u w:val="single"/>
                <w:rtl w:val="0"/>
              </w:rPr>
              <w:t xml:space="preserve">Activity 2 Publications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mgcq1qa1fvvu">
            <w:r w:rsidDel="00000000" w:rsidR="00000000" w:rsidRPr="00000000">
              <w:rPr>
                <w:color w:val="1155cc"/>
                <w:u w:val="single"/>
                <w:rtl w:val="0"/>
              </w:rPr>
              <w:t xml:space="preserve">Activity 2 Computer Software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cpncghqh2bhg">
            <w:r w:rsidDel="00000000" w:rsidR="00000000" w:rsidRPr="00000000">
              <w:rPr>
                <w:color w:val="1155cc"/>
                <w:u w:val="single"/>
                <w:rtl w:val="0"/>
              </w:rPr>
              <w:t xml:space="preserve">Activity 2 Human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q1ezf1kqj611">
            <w:r w:rsidDel="00000000" w:rsidR="00000000" w:rsidRPr="00000000">
              <w:rPr>
                <w:color w:val="1155cc"/>
                <w:u w:val="single"/>
                <w:rtl w:val="0"/>
              </w:rPr>
              <w:t xml:space="preserve">Activity 2 Other</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vnk55bqf6chu">
            <w:r w:rsidDel="00000000" w:rsidR="00000000" w:rsidRPr="00000000">
              <w:rPr>
                <w:color w:val="1155cc"/>
                <w:u w:val="single"/>
                <w:rtl w:val="0"/>
              </w:rPr>
              <w:t xml:space="preserve">Activity 2 Appendices</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ft2j5na65uf1">
            <w:r w:rsidDel="00000000" w:rsidR="00000000" w:rsidRPr="00000000">
              <w:rPr>
                <w:color w:val="1155cc"/>
                <w:u w:val="single"/>
                <w:rtl w:val="0"/>
              </w:rPr>
              <w:t xml:space="preserve">Activity 3 - Skeletal System Level A</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njh37t4gzvjb">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vkgb57z0vi9l">
            <w:r w:rsidDel="00000000" w:rsidR="00000000" w:rsidRPr="00000000">
              <w:rPr>
                <w:color w:val="1155cc"/>
                <w:u w:val="single"/>
                <w:rtl w:val="0"/>
              </w:rPr>
              <w:t xml:space="preserve">Activity 3 Project Research and Information Gathering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uhh2osl114dz">
            <w:r w:rsidDel="00000000" w:rsidR="00000000" w:rsidRPr="00000000">
              <w:rPr>
                <w:color w:val="1155cc"/>
                <w:u w:val="single"/>
                <w:rtl w:val="0"/>
              </w:rPr>
              <w:t xml:space="preserve">Activity 3 Criteria and Instructions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kfeb704nsmaf">
            <w:r w:rsidDel="00000000" w:rsidR="00000000" w:rsidRPr="00000000">
              <w:rPr>
                <w:color w:val="1155cc"/>
                <w:u w:val="single"/>
                <w:rtl w:val="0"/>
              </w:rPr>
              <w:t xml:space="preserve">Activity 3 Prior Knowledge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az0rw7822ec">
            <w:r w:rsidDel="00000000" w:rsidR="00000000" w:rsidRPr="00000000">
              <w:rPr>
                <w:color w:val="1155cc"/>
                <w:u w:val="single"/>
                <w:rtl w:val="0"/>
              </w:rPr>
              <w:t xml:space="preserve">Activity 3 Planning Notes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wdkqd9m4kty1">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uutz1ab19h4n">
            <w:r w:rsidDel="00000000" w:rsidR="00000000" w:rsidRPr="00000000">
              <w:rPr>
                <w:color w:val="1155cc"/>
                <w:u w:val="single"/>
                <w:rtl w:val="0"/>
              </w:rPr>
              <w:t xml:space="preserve">Activity 3 Instructional Strategies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c5ztx9ljoojr">
            <w:r w:rsidDel="00000000" w:rsidR="00000000" w:rsidRPr="00000000">
              <w:rPr>
                <w:color w:val="1155cc"/>
                <w:u w:val="single"/>
                <w:rtl w:val="0"/>
              </w:rPr>
              <w:t xml:space="preserve">Activity 3 Assessment and Evaluation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5ipucqxb3av4">
            <w:r w:rsidDel="00000000" w:rsidR="00000000" w:rsidRPr="00000000">
              <w:rPr>
                <w:color w:val="1155cc"/>
                <w:u w:val="single"/>
                <w:rtl w:val="0"/>
              </w:rPr>
              <w:t xml:space="preserve">Activity 3 Accommodations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xm29xn6y4801">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7y64wjnqqhbg">
            <w:r w:rsidDel="00000000" w:rsidR="00000000" w:rsidRPr="00000000">
              <w:rPr>
                <w:color w:val="1155cc"/>
                <w:u w:val="single"/>
                <w:rtl w:val="0"/>
              </w:rPr>
              <w:t xml:space="preserve">Activity 3 Reflection Paper/Exit Card</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jiytb8dxwjbn">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b71vtll9dvrx">
            <w:r w:rsidDel="00000000" w:rsidR="00000000" w:rsidRPr="00000000">
              <w:rPr>
                <w:color w:val="1155cc"/>
                <w:u w:val="single"/>
                <w:rtl w:val="0"/>
              </w:rPr>
              <w:t xml:space="preserve">Activity 3 Websites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l4g1m8gl1d1">
            <w:r w:rsidDel="00000000" w:rsidR="00000000" w:rsidRPr="00000000">
              <w:rPr>
                <w:color w:val="1155cc"/>
                <w:u w:val="single"/>
                <w:rtl w:val="0"/>
              </w:rPr>
              <w:t xml:space="preserve">Activity 3 Publications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asbtqqgb16u7">
            <w:r w:rsidDel="00000000" w:rsidR="00000000" w:rsidRPr="00000000">
              <w:rPr>
                <w:color w:val="1155cc"/>
                <w:u w:val="single"/>
                <w:rtl w:val="0"/>
              </w:rPr>
              <w:t xml:space="preserve">Activity 3 Computer Software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x19vacmfubfc">
            <w:r w:rsidDel="00000000" w:rsidR="00000000" w:rsidRPr="00000000">
              <w:rPr>
                <w:color w:val="1155cc"/>
                <w:u w:val="single"/>
                <w:rtl w:val="0"/>
              </w:rPr>
              <w:t xml:space="preserve">Activity 3 Human Resources</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tst526qy847f">
            <w:r w:rsidDel="00000000" w:rsidR="00000000" w:rsidRPr="00000000">
              <w:rPr>
                <w:color w:val="1155cc"/>
                <w:u w:val="single"/>
                <w:rtl w:val="0"/>
              </w:rPr>
              <w:t xml:space="preserve">Activity 3 Other</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_4exkd3qsbcbg">
            <w:r w:rsidDel="00000000" w:rsidR="00000000" w:rsidRPr="00000000">
              <w:rPr>
                <w:color w:val="1155cc"/>
                <w:u w:val="single"/>
                <w:rtl w:val="0"/>
              </w:rPr>
              <w:t xml:space="preserve">Activity 3 Appendices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12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12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12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12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12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120" w:lineRule="auto"/>
        <w:contextualSpacing w:val="0"/>
        <w:jc w:val="left"/>
        <w:rPr>
          <w:rFonts w:ascii="Times New Roman" w:cs="Times New Roman" w:eastAsia="Times New Roman" w:hAnsi="Times New Roman"/>
          <w:sz w:val="24"/>
          <w:szCs w:val="24"/>
        </w:rPr>
      </w:pPr>
      <w:r w:rsidDel="00000000" w:rsidR="00000000" w:rsidRPr="00000000">
        <w:rPr>
          <w:rtl w:val="0"/>
        </w:rPr>
      </w:r>
    </w:p>
    <w:tbl>
      <w:tblPr>
        <w:tblStyle w:val="Table1"/>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60"/>
        <w:gridCol w:w="3900"/>
        <w:tblGridChange w:id="0">
          <w:tblGrid>
            <w:gridCol w:w="5460"/>
            <w:gridCol w:w="3900"/>
          </w:tblGrid>
        </w:tblGridChange>
      </w:tblGrid>
      <w:tr>
        <w:trPr>
          <w:trHeight w:val="44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spacing w:line="240" w:lineRule="auto"/>
              <w:contextualSpacing w:val="0"/>
              <w:rPr/>
            </w:pPr>
            <w:bookmarkStart w:colFirst="0" w:colLast="0" w:name="_60b7y33imh5v" w:id="0"/>
            <w:bookmarkEnd w:id="0"/>
            <w:r w:rsidDel="00000000" w:rsidR="00000000" w:rsidRPr="00000000">
              <w:rPr>
                <w:rtl w:val="0"/>
              </w:rPr>
              <w:t xml:space="preserve">Project Overview</w:t>
            </w:r>
          </w:p>
        </w:tc>
      </w:tr>
      <w:tr>
        <w:trPr>
          <w:trHeight w:val="440" w:hRule="atLeast"/>
        </w:trPr>
        <w:tc>
          <w:tcPr>
            <w:gridSpan w:val="2"/>
            <w:shd w:fill="ffffff"/>
            <w:tcMar>
              <w:top w:w="100.0" w:type="dxa"/>
              <w:left w:w="100.0" w:type="dxa"/>
              <w:bottom w:w="100.0" w:type="dxa"/>
              <w:right w:w="100.0" w:type="dxa"/>
            </w:tcMar>
          </w:tcPr>
          <w:p w:rsidR="00000000" w:rsidDel="00000000" w:rsidP="00000000" w:rsidRDefault="00000000" w:rsidRPr="00000000">
            <w:pPr>
              <w:keepLines w:val="1"/>
              <w:widowControl w:val="0"/>
              <w:tabs>
                <w:tab w:val="left" w:pos="-720"/>
              </w:tabs>
              <w:spacing w:line="240" w:lineRule="auto"/>
              <w:contextualSpacing w:val="0"/>
              <w:jc w:val="both"/>
              <w:rPr>
                <w:sz w:val="18"/>
                <w:szCs w:val="18"/>
              </w:rPr>
            </w:pPr>
            <w:r w:rsidDel="00000000" w:rsidR="00000000" w:rsidRPr="00000000">
              <w:rPr>
                <w:rtl w:val="0"/>
              </w:rPr>
            </w:r>
          </w:p>
          <w:p w:rsidR="00000000" w:rsidDel="00000000" w:rsidP="00000000" w:rsidRDefault="00000000" w:rsidRPr="00000000">
            <w:pPr>
              <w:keepLines w:val="1"/>
              <w:widowControl w:val="0"/>
              <w:tabs>
                <w:tab w:val="left" w:pos="-720"/>
              </w:tabs>
              <w:spacing w:line="240" w:lineRule="auto"/>
              <w:contextualSpacing w:val="0"/>
              <w:jc w:val="both"/>
              <w:rPr>
                <w:sz w:val="18"/>
                <w:szCs w:val="18"/>
              </w:rPr>
            </w:pPr>
            <w:r w:rsidDel="00000000" w:rsidR="00000000" w:rsidRPr="00000000">
              <w:rPr>
                <w:rtl w:val="0"/>
              </w:rPr>
            </w:r>
          </w:p>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sz w:val="20"/>
                <w:szCs w:val="20"/>
                <w:rtl w:val="0"/>
              </w:rPr>
              <w:t xml:space="preserve">(insert your school name here) administration and teachers encourage students to be responsible, inquisitive participants in their learning. With challenging instruction provided, students will have the opportunity to develop into lifelong learners, effective communicators, and competent decision makers. This will be reached through differentiated instruction projects such as the study of the human skeletal system where students will be able to define, describe, classify, compare and contrast the structures and functions of bones and </w:t>
            </w:r>
            <w:r w:rsidDel="00000000" w:rsidR="00000000" w:rsidRPr="00000000">
              <w:rPr>
                <w:sz w:val="20"/>
                <w:szCs w:val="20"/>
                <w:rtl w:val="0"/>
              </w:rPr>
              <w:t xml:space="preserve">joints</w:t>
            </w:r>
            <w:r w:rsidDel="00000000" w:rsidR="00000000" w:rsidRPr="00000000">
              <w:rPr>
                <w:sz w:val="20"/>
                <w:szCs w:val="20"/>
                <w:rtl w:val="0"/>
              </w:rPr>
              <w:t xml:space="preserve">.</w:t>
            </w:r>
          </w:p>
          <w:p w:rsidR="00000000" w:rsidDel="00000000" w:rsidP="00000000" w:rsidRDefault="00000000" w:rsidRPr="00000000">
            <w:pPr>
              <w:keepLines w:val="1"/>
              <w:widowControl w:val="0"/>
              <w:tabs>
                <w:tab w:val="left" w:pos="-720"/>
              </w:tabs>
              <w:spacing w:line="240" w:lineRule="auto"/>
              <w:contextualSpacing w:val="0"/>
              <w:jc w:val="both"/>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b w:val="0"/>
              </w:rPr>
            </w:pPr>
            <w:bookmarkStart w:colFirst="0" w:colLast="0" w:name="_m58w85uyx76b" w:id="1"/>
            <w:bookmarkEnd w:id="1"/>
            <w:r w:rsidDel="00000000" w:rsidR="00000000" w:rsidRPr="00000000">
              <w:rPr>
                <w:b w:val="0"/>
                <w:rtl w:val="0"/>
              </w:rPr>
              <w:t xml:space="preserve">Project Challenge</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b w:val="0"/>
              </w:rPr>
            </w:pPr>
            <w:bookmarkStart w:colFirst="0" w:colLast="0" w:name="_nl1sqrw4waoo" w:id="2"/>
            <w:bookmarkEnd w:id="2"/>
            <w:r w:rsidDel="00000000" w:rsidR="00000000" w:rsidRPr="00000000">
              <w:rPr>
                <w:b w:val="0"/>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spacing w:after="200" w:lineRule="auto"/>
              <w:contextualSpacing w:val="0"/>
              <w:rPr>
                <w:sz w:val="20"/>
                <w:szCs w:val="20"/>
              </w:rPr>
            </w:pPr>
            <w:r w:rsidDel="00000000" w:rsidR="00000000" w:rsidRPr="00000000">
              <w:rPr>
                <w:sz w:val="20"/>
                <w:szCs w:val="20"/>
                <w:rtl w:val="0"/>
              </w:rPr>
              <w:t xml:space="preserve">Educational research proves that students learn in different ways. With this in mind, you will have an opportunity to select from various learning activities that best suit YOUR particular strengths and preferences as a student. </w:t>
            </w:r>
          </w:p>
          <w:p w:rsidR="00000000" w:rsidDel="00000000" w:rsidP="00000000" w:rsidRDefault="00000000" w:rsidRPr="00000000">
            <w:pPr>
              <w:spacing w:after="200" w:lineRule="auto"/>
              <w:contextualSpacing w:val="0"/>
              <w:rPr>
                <w:sz w:val="20"/>
                <w:szCs w:val="20"/>
              </w:rPr>
            </w:pPr>
            <w:r w:rsidDel="00000000" w:rsidR="00000000" w:rsidRPr="00000000">
              <w:rPr>
                <w:sz w:val="20"/>
                <w:szCs w:val="20"/>
                <w:rtl w:val="0"/>
              </w:rPr>
              <w:t xml:space="preserve">Using differentiated instruction, where you are able to choose from a menu of tasks, you will complete assignments that will reinforce and assess your mastery of learning regarding the Human Skeletal System.</w:t>
            </w:r>
          </w:p>
          <w:p w:rsidR="00000000" w:rsidDel="00000000" w:rsidP="00000000" w:rsidRDefault="00000000" w:rsidRPr="00000000">
            <w:pPr>
              <w:spacing w:after="200" w:lineRule="auto"/>
              <w:contextualSpacing w:val="0"/>
              <w:rPr>
                <w:sz w:val="20"/>
                <w:szCs w:val="20"/>
              </w:rPr>
            </w:pPr>
            <w:r w:rsidDel="00000000" w:rsidR="00000000" w:rsidRPr="00000000">
              <w:rPr>
                <w:sz w:val="20"/>
                <w:szCs w:val="20"/>
                <w:rtl w:val="0"/>
              </w:rPr>
              <w:t xml:space="preserve">Project Challenge:</w:t>
            </w:r>
            <w:r w:rsidDel="00000000" w:rsidR="00000000" w:rsidRPr="00000000">
              <w:rPr>
                <w:sz w:val="20"/>
                <w:szCs w:val="20"/>
                <w:rtl w:val="0"/>
              </w:rPr>
              <w:tab/>
              <w:tab/>
            </w:r>
          </w:p>
          <w:p w:rsidR="00000000" w:rsidDel="00000000" w:rsidP="00000000" w:rsidRDefault="00000000" w:rsidRPr="00000000">
            <w:pPr>
              <w:numPr>
                <w:ilvl w:val="0"/>
                <w:numId w:val="1"/>
              </w:numPr>
              <w:spacing w:after="200" w:lineRule="auto"/>
              <w:ind w:left="720" w:hanging="360"/>
              <w:contextualSpacing w:val="1"/>
              <w:rPr>
                <w:sz w:val="20"/>
                <w:szCs w:val="20"/>
              </w:rPr>
            </w:pPr>
            <w:r w:rsidDel="00000000" w:rsidR="00000000" w:rsidRPr="00000000">
              <w:rPr>
                <w:sz w:val="20"/>
                <w:szCs w:val="20"/>
                <w:rtl w:val="0"/>
              </w:rPr>
              <w:t xml:space="preserve">To clearly identify the key features of the skeleton </w:t>
            </w:r>
          </w:p>
          <w:p w:rsidR="00000000" w:rsidDel="00000000" w:rsidP="00000000" w:rsidRDefault="00000000" w:rsidRPr="00000000">
            <w:pPr>
              <w:numPr>
                <w:ilvl w:val="0"/>
                <w:numId w:val="1"/>
              </w:numPr>
              <w:spacing w:after="200" w:lineRule="auto"/>
              <w:ind w:left="720" w:hanging="360"/>
              <w:contextualSpacing w:val="1"/>
              <w:rPr>
                <w:sz w:val="20"/>
                <w:szCs w:val="20"/>
              </w:rPr>
            </w:pPr>
            <w:r w:rsidDel="00000000" w:rsidR="00000000" w:rsidRPr="00000000">
              <w:rPr>
                <w:sz w:val="20"/>
                <w:szCs w:val="20"/>
                <w:rtl w:val="0"/>
              </w:rPr>
              <w:t xml:space="preserve">To explain the form and function of parts of the skeleton</w:t>
              <w:tab/>
            </w:r>
          </w:p>
          <w:p w:rsidR="00000000" w:rsidDel="00000000" w:rsidP="00000000" w:rsidRDefault="00000000" w:rsidRPr="00000000">
            <w:pPr>
              <w:numPr>
                <w:ilvl w:val="0"/>
                <w:numId w:val="4"/>
              </w:numPr>
              <w:spacing w:after="200" w:lineRule="auto"/>
              <w:ind w:left="720" w:hanging="360"/>
              <w:contextualSpacing w:val="1"/>
              <w:rPr>
                <w:sz w:val="20"/>
                <w:szCs w:val="20"/>
              </w:rPr>
            </w:pPr>
            <w:r w:rsidDel="00000000" w:rsidR="00000000" w:rsidRPr="00000000">
              <w:rPr>
                <w:sz w:val="20"/>
                <w:szCs w:val="20"/>
                <w:rtl w:val="0"/>
              </w:rPr>
              <w:t xml:space="preserve">To understand the functions of the skeleton</w:t>
              <w:tab/>
            </w:r>
          </w:p>
          <w:p w:rsidR="00000000" w:rsidDel="00000000" w:rsidP="00000000" w:rsidRDefault="00000000" w:rsidRPr="00000000">
            <w:pPr>
              <w:numPr>
                <w:ilvl w:val="0"/>
                <w:numId w:val="4"/>
              </w:numPr>
              <w:spacing w:after="200" w:lineRule="auto"/>
              <w:ind w:left="720" w:hanging="360"/>
              <w:contextualSpacing w:val="1"/>
              <w:rPr>
                <w:sz w:val="20"/>
                <w:szCs w:val="20"/>
              </w:rPr>
            </w:pPr>
            <w:r w:rsidDel="00000000" w:rsidR="00000000" w:rsidRPr="00000000">
              <w:rPr>
                <w:sz w:val="20"/>
                <w:szCs w:val="20"/>
                <w:rtl w:val="0"/>
              </w:rPr>
              <w:t xml:space="preserve">To be able to explain various features of the skeleto</w:t>
            </w:r>
            <w:r w:rsidDel="00000000" w:rsidR="00000000" w:rsidRPr="00000000">
              <w:rPr>
                <w:sz w:val="20"/>
                <w:szCs w:val="20"/>
                <w:rtl w:val="0"/>
              </w:rPr>
              <w:t xml:space="preserve">n</w:t>
            </w:r>
            <w:r w:rsidDel="00000000" w:rsidR="00000000" w:rsidRPr="00000000">
              <w:rPr>
                <w:sz w:val="20"/>
                <w:szCs w:val="20"/>
                <w:rtl w:val="0"/>
              </w:rPr>
              <w:tab/>
            </w:r>
          </w:p>
          <w:p w:rsidR="00000000" w:rsidDel="00000000" w:rsidP="00000000" w:rsidRDefault="00000000" w:rsidRPr="00000000">
            <w:pPr>
              <w:numPr>
                <w:ilvl w:val="0"/>
                <w:numId w:val="4"/>
              </w:numPr>
              <w:spacing w:after="200" w:lineRule="auto"/>
              <w:ind w:left="720" w:hanging="360"/>
              <w:contextualSpacing w:val="1"/>
              <w:rPr>
                <w:sz w:val="20"/>
                <w:szCs w:val="20"/>
              </w:rPr>
            </w:pPr>
            <w:r w:rsidDel="00000000" w:rsidR="00000000" w:rsidRPr="00000000">
              <w:rPr>
                <w:sz w:val="20"/>
                <w:szCs w:val="20"/>
                <w:rtl w:val="0"/>
              </w:rPr>
              <w:t xml:space="preserve">To relate images of bones to diagrams and the body </w:t>
            </w:r>
          </w:p>
          <w:p w:rsidR="00000000" w:rsidDel="00000000" w:rsidP="00000000" w:rsidRDefault="00000000" w:rsidRPr="00000000">
            <w:pPr>
              <w:spacing w:after="200" w:lineRule="auto"/>
              <w:contextualSpacing w:val="0"/>
              <w:rPr/>
            </w:pPr>
            <w:r w:rsidDel="00000000" w:rsidR="00000000" w:rsidRPr="00000000">
              <w:rPr>
                <w:rtl w:val="0"/>
              </w:rPr>
              <w:tab/>
              <w:tab/>
              <w:tab/>
            </w:r>
          </w:p>
          <w:p w:rsidR="00000000" w:rsidDel="00000000" w:rsidP="00000000" w:rsidRDefault="00000000" w:rsidRPr="00000000">
            <w:pPr>
              <w:spacing w:after="200" w:lineRule="auto"/>
              <w:contextualSpacing w:val="0"/>
              <w:rPr/>
            </w:pPr>
            <w:r w:rsidDel="00000000" w:rsidR="00000000" w:rsidRPr="00000000">
              <w:rPr>
                <w:rtl w:val="0"/>
              </w:rPr>
              <w:tab/>
              <w:tab/>
            </w:r>
          </w:p>
          <w:p w:rsidR="00000000" w:rsidDel="00000000" w:rsidP="00000000" w:rsidRDefault="00000000" w:rsidRPr="00000000">
            <w:pPr>
              <w:spacing w:after="200" w:lineRule="auto"/>
              <w:contextualSpacing w:val="0"/>
              <w:rPr/>
            </w:pPr>
            <w:r w:rsidDel="00000000" w:rsidR="00000000" w:rsidRPr="00000000">
              <w:rPr>
                <w:rtl w:val="0"/>
              </w:rPr>
              <w:tab/>
              <w:tab/>
              <w:tab/>
              <w:tab/>
            </w:r>
          </w:p>
          <w:p w:rsidR="00000000" w:rsidDel="00000000" w:rsidP="00000000" w:rsidRDefault="00000000" w:rsidRPr="00000000">
            <w:pPr>
              <w:spacing w:after="200" w:lineRule="auto"/>
              <w:contextualSpacing w:val="0"/>
              <w:rPr/>
            </w:pPr>
            <w:r w:rsidDel="00000000" w:rsidR="00000000" w:rsidRPr="00000000">
              <w:rPr>
                <w:rtl w:val="0"/>
              </w:rPr>
              <w:tab/>
              <w:tab/>
              <w:tab/>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Differentiated Instruction</w:t>
            </w:r>
            <w:r w:rsidDel="00000000" w:rsidR="00000000" w:rsidRPr="00000000">
              <w:rPr>
                <w:sz w:val="18"/>
                <w:szCs w:val="18"/>
                <w:rtl w:val="0"/>
              </w:rPr>
              <w:t xml:space="preserve"> - students will choose from a menu of items in order to satisfy the requirements of the project. </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Growing</w:t>
            </w:r>
            <w:r w:rsidDel="00000000" w:rsidR="00000000" w:rsidRPr="00000000">
              <w:rPr>
                <w:b w:val="1"/>
                <w:sz w:val="18"/>
                <w:szCs w:val="18"/>
                <w:rtl w:val="0"/>
              </w:rPr>
              <w:t xml:space="preserve"> success</w:t>
            </w:r>
            <w:r w:rsidDel="00000000" w:rsidR="00000000" w:rsidRPr="00000000">
              <w:rPr>
                <w:b w:val="1"/>
                <w:sz w:val="18"/>
                <w:szCs w:val="18"/>
                <w:rtl w:val="0"/>
              </w:rPr>
              <w:t xml:space="preserve"> </w:t>
            </w:r>
            <w:r w:rsidDel="00000000" w:rsidR="00000000" w:rsidRPr="00000000">
              <w:rPr>
                <w:sz w:val="18"/>
                <w:szCs w:val="18"/>
                <w:rtl w:val="0"/>
              </w:rPr>
              <w:t xml:space="preserve">- “Students’ interest   in learning and their belief that they can learn are critical to their success. After reviewing the impact of testing on students’ motivation to learn, Harlen and Deakin Crick (p.203) recommended the use of assessment for learning and as learning - including strategies such as sharing learning goals and success criteria, providing feedback in relation to goals, and developing students’ ability to self-assess - as a way of increasing students’ engagement in and commitment to learning” (p.29, Growing Success). Students will have optimum opportunities to be successful with this unit because they are able to choose how they would like to learn about the skeletal system by choosing assignments/projects that interest them. Student motivation increases with interest and choice such as provided in this unit.</w:t>
            </w:r>
          </w:p>
          <w:p w:rsidR="00000000" w:rsidDel="00000000" w:rsidP="00000000" w:rsidRDefault="00000000" w:rsidRPr="00000000">
            <w:pPr>
              <w:spacing w:line="240" w:lineRule="auto"/>
              <w:contextualSpacing w:val="0"/>
              <w:rPr>
                <w:b w:val="1"/>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SEF Component 1: Assessment for, as and of Learning</w:t>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Indicator 1.1 </w:t>
            </w:r>
            <w:r w:rsidDel="00000000" w:rsidR="00000000" w:rsidRPr="00000000">
              <w:rPr>
                <w:sz w:val="18"/>
                <w:szCs w:val="18"/>
                <w:rtl w:val="0"/>
              </w:rPr>
              <w:t xml:space="preserve">- Assessment is connected to the curriculum, collaboratively developed by educators and used to inform next steps in learning and instruction.</w:t>
              <w:tab/>
              <w:tab/>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SEF Component 3:Student Engagement </w:t>
            </w: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Indicator 3.1</w:t>
            </w:r>
            <w:r w:rsidDel="00000000" w:rsidR="00000000" w:rsidRPr="00000000">
              <w:rPr>
                <w:sz w:val="18"/>
                <w:szCs w:val="18"/>
                <w:rtl w:val="0"/>
              </w:rPr>
              <w:t xml:space="preserve"> - The teaching and learning environment is inclusive, promotes the intellectual engagement of all students and refl</w:t>
            </w:r>
            <w:r w:rsidDel="00000000" w:rsidR="00000000" w:rsidRPr="00000000">
              <w:rPr>
                <w:sz w:val="18"/>
                <w:szCs w:val="18"/>
                <w:rtl w:val="0"/>
              </w:rPr>
              <w:t xml:space="preserve">ects</w:t>
            </w:r>
            <w:r w:rsidDel="00000000" w:rsidR="00000000" w:rsidRPr="00000000">
              <w:rPr>
                <w:sz w:val="18"/>
                <w:szCs w:val="18"/>
                <w:rtl w:val="0"/>
              </w:rPr>
              <w:t xml:space="preserve"> individual student strengths, needs, learning preferences and cultural perspectives.</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SEF Component 4: Curriculum, Teaching and Learning</w:t>
            </w: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Indicator 4.3 -</w:t>
            </w:r>
            <w:r w:rsidDel="00000000" w:rsidR="00000000" w:rsidRPr="00000000">
              <w:rPr>
                <w:sz w:val="18"/>
                <w:szCs w:val="18"/>
                <w:rtl w:val="0"/>
              </w:rPr>
              <w:t xml:space="preserve"> Teaching and learning in the 21st Century is collaborative,</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innovative and creative within a global context. </w:t>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Indicator 4.4 -</w:t>
            </w:r>
            <w:r w:rsidDel="00000000" w:rsidR="00000000" w:rsidRPr="00000000">
              <w:rPr>
                <w:sz w:val="18"/>
                <w:szCs w:val="18"/>
                <w:rtl w:val="0"/>
              </w:rPr>
              <w:t xml:space="preserve"> Learning is deepened through authentic, relevant and meaningful student inquiry. </w:t>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Indicator 4.5 -</w:t>
            </w:r>
            <w:r w:rsidDel="00000000" w:rsidR="00000000" w:rsidRPr="00000000">
              <w:rPr>
                <w:sz w:val="18"/>
                <w:szCs w:val="18"/>
                <w:rtl w:val="0"/>
              </w:rPr>
              <w:t xml:space="preserve"> Instruction and assessment are differentiated in response to student strengths, needs and prior </w:t>
            </w:r>
            <w:r w:rsidDel="00000000" w:rsidR="00000000" w:rsidRPr="00000000">
              <w:rPr>
                <w:sz w:val="18"/>
                <w:szCs w:val="18"/>
                <w:rtl w:val="0"/>
              </w:rPr>
              <w:t xml:space="preserve">learning</w:t>
            </w:r>
            <w:r w:rsidDel="00000000" w:rsidR="00000000" w:rsidRPr="00000000">
              <w:rPr>
                <w:sz w:val="18"/>
                <w:szCs w:val="18"/>
                <w:rtl w:val="0"/>
              </w:rPr>
              <w:t xml:space="preserve">. </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SHSM and ICE  Focus TIP:</w:t>
            </w:r>
            <w:r w:rsidDel="00000000" w:rsidR="00000000" w:rsidRPr="00000000">
              <w:rPr>
                <w:b w:val="1"/>
                <w:sz w:val="18"/>
                <w:szCs w:val="18"/>
                <w:u w:val="single"/>
                <w:rtl w:val="0"/>
              </w:rPr>
              <w:br w:type="textWrapping"/>
            </w:r>
            <w:r w:rsidDel="00000000" w:rsidR="00000000" w:rsidRPr="00000000">
              <w:rPr>
                <w:sz w:val="18"/>
                <w:szCs w:val="18"/>
                <w:rtl w:val="0"/>
              </w:rPr>
              <w:t xml:space="preserve">This part of the project could be done as an ICE certification if you connect to an industry partner. Students may chose and will be encouraged to interact with a nursing home to complete some of the assignments. Employer/sector partner involvement is essential to providing authentic challenges for SHSM students to develop skills and mindsets in healthcare. Sector partners are the most important resource that educators and students have and it is essential we reach out and connect with these companies. Industry partners help students get an understanding of the world outside the classroom, understand client needs, patient needs etc. through tours, interviews,  and interacting as a volunteer.</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b w:val="1"/>
                <w:sz w:val="18"/>
                <w:szCs w:val="18"/>
              </w:rPr>
            </w:pPr>
            <w:r w:rsidDel="00000000" w:rsidR="00000000" w:rsidRPr="00000000">
              <w:rPr>
                <w:b w:val="1"/>
                <w:sz w:val="18"/>
                <w:szCs w:val="18"/>
                <w:rtl w:val="0"/>
              </w:rPr>
              <w:t xml:space="preserve">Ontario’s Equity And inclusive Education Strategy</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This project is designed to reflect and promote the ideas set out in the Ontario Equity and Inclusive Education Strategy. In the healthcare field students will develop fundamental values regarding human rights (especially elder human rights), dignity and multiculturalism. </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Ontario Skills Passport</w:t>
              <w:br w:type="textWrapping"/>
            </w:r>
            <w:r w:rsidDel="00000000" w:rsidR="00000000" w:rsidRPr="00000000">
              <w:rPr>
                <w:sz w:val="18"/>
                <w:szCs w:val="18"/>
                <w:rtl w:val="0"/>
              </w:rPr>
              <w:t xml:space="preserve">Implement the Ontario Skills Passport at the beginning of the projec</w:t>
            </w:r>
            <w:r w:rsidDel="00000000" w:rsidR="00000000" w:rsidRPr="00000000">
              <w:rPr>
                <w:b w:val="1"/>
                <w:sz w:val="18"/>
                <w:szCs w:val="18"/>
                <w:rtl w:val="0"/>
              </w:rPr>
              <w:t xml:space="preserve">t</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ab/>
              <w:tab/>
              <w:tab/>
              <w:tab/>
              <w:tab/>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b w:val="0"/>
              </w:rPr>
            </w:pPr>
            <w:bookmarkStart w:colFirst="0" w:colLast="0" w:name="_7zh1e2df495c" w:id="3"/>
            <w:bookmarkEnd w:id="3"/>
            <w:r w:rsidDel="00000000" w:rsidR="00000000" w:rsidRPr="00000000">
              <w:rPr>
                <w:b w:val="0"/>
                <w:rtl w:val="0"/>
              </w:rPr>
              <w:t xml:space="preserve">Project Criteria</w:t>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b w:val="0"/>
                <w:sz w:val="28"/>
                <w:szCs w:val="28"/>
              </w:rPr>
            </w:pPr>
            <w:bookmarkStart w:colFirst="0" w:colLast="0" w:name="_cannpz82g190" w:id="4"/>
            <w:bookmarkEnd w:id="4"/>
            <w:r w:rsidDel="00000000" w:rsidR="00000000" w:rsidRPr="00000000">
              <w:rPr>
                <w:b w:val="0"/>
                <w:sz w:val="28"/>
                <w:szCs w:val="28"/>
                <w:rtl w:val="0"/>
              </w:rPr>
              <w:t xml:space="preserve">Examples</w:t>
            </w:r>
          </w:p>
        </w:tc>
      </w:tr>
      <w:tr>
        <w:tc>
          <w:tcPr>
            <w:tcMar>
              <w:top w:w="100.0" w:type="dxa"/>
              <w:left w:w="100.0" w:type="dxa"/>
              <w:bottom w:w="100.0" w:type="dxa"/>
              <w:right w:w="100.0" w:type="dxa"/>
            </w:tcMar>
          </w:tcPr>
          <w:p w:rsidR="00000000" w:rsidDel="00000000" w:rsidP="00000000" w:rsidRDefault="00000000" w:rsidRPr="00000000">
            <w:pPr>
              <w:spacing w:after="200" w:lineRule="auto"/>
              <w:contextualSpacing w:val="0"/>
              <w:rPr>
                <w:sz w:val="20"/>
                <w:szCs w:val="20"/>
              </w:rPr>
            </w:pPr>
            <w:r w:rsidDel="00000000" w:rsidR="00000000" w:rsidRPr="00000000">
              <w:rPr>
                <w:sz w:val="20"/>
                <w:szCs w:val="20"/>
                <w:rtl w:val="0"/>
              </w:rPr>
              <w:t xml:space="preserve">Each student will complete assignments that will reinforce and assess their mastery of learning and for learning regarding the Skeletal System. Assignments are divided into three categories: </w:t>
            </w:r>
          </w:p>
          <w:p w:rsidR="00000000" w:rsidDel="00000000" w:rsidP="00000000" w:rsidRDefault="00000000" w:rsidRPr="00000000">
            <w:pPr>
              <w:spacing w:after="200" w:lineRule="auto"/>
              <w:contextualSpacing w:val="0"/>
              <w:rPr>
                <w:sz w:val="20"/>
                <w:szCs w:val="20"/>
              </w:rPr>
            </w:pPr>
            <w:r w:rsidDel="00000000" w:rsidR="00000000" w:rsidRPr="00000000">
              <w:rPr>
                <w:sz w:val="20"/>
                <w:szCs w:val="20"/>
                <w:rtl w:val="0"/>
              </w:rPr>
              <w:t xml:space="preserve">Level A (assessments-labs &amp; tests), </w:t>
            </w:r>
          </w:p>
          <w:p w:rsidR="00000000" w:rsidDel="00000000" w:rsidP="00000000" w:rsidRDefault="00000000" w:rsidRPr="00000000">
            <w:pPr>
              <w:spacing w:after="200" w:lineRule="auto"/>
              <w:contextualSpacing w:val="0"/>
              <w:rPr>
                <w:sz w:val="20"/>
                <w:szCs w:val="20"/>
              </w:rPr>
            </w:pPr>
            <w:r w:rsidDel="00000000" w:rsidR="00000000" w:rsidRPr="00000000">
              <w:rPr>
                <w:sz w:val="20"/>
                <w:szCs w:val="20"/>
                <w:rtl w:val="0"/>
              </w:rPr>
              <w:t xml:space="preserve">Level B (assessments-project), </w:t>
            </w:r>
          </w:p>
          <w:p w:rsidR="00000000" w:rsidDel="00000000" w:rsidP="00000000" w:rsidRDefault="00000000" w:rsidRPr="00000000">
            <w:pPr>
              <w:spacing w:after="200" w:lineRule="auto"/>
              <w:contextualSpacing w:val="0"/>
              <w:rPr>
                <w:sz w:val="20"/>
                <w:szCs w:val="20"/>
              </w:rPr>
            </w:pPr>
            <w:r w:rsidDel="00000000" w:rsidR="00000000" w:rsidRPr="00000000">
              <w:rPr>
                <w:sz w:val="20"/>
                <w:szCs w:val="20"/>
                <w:rtl w:val="0"/>
              </w:rPr>
              <w:t xml:space="preserve">Level C (practice-homework &amp; classwork). </w:t>
            </w:r>
          </w:p>
          <w:p w:rsidR="00000000" w:rsidDel="00000000" w:rsidP="00000000" w:rsidRDefault="00000000" w:rsidRPr="00000000">
            <w:pPr>
              <w:spacing w:after="200" w:lineRule="auto"/>
              <w:contextualSpacing w:val="0"/>
              <w:rPr>
                <w:sz w:val="20"/>
                <w:szCs w:val="20"/>
              </w:rPr>
            </w:pPr>
            <w:r w:rsidDel="00000000" w:rsidR="00000000" w:rsidRPr="00000000">
              <w:rPr>
                <w:sz w:val="20"/>
                <w:szCs w:val="20"/>
                <w:rtl w:val="0"/>
              </w:rPr>
              <w:t xml:space="preserve">Items with ** indicate that those assignments are mandatory in each level. </w:t>
            </w:r>
          </w:p>
          <w:p w:rsidR="00000000" w:rsidDel="00000000" w:rsidP="00000000" w:rsidRDefault="00000000" w:rsidRPr="00000000">
            <w:pPr>
              <w:spacing w:after="200" w:lineRule="auto"/>
              <w:contextualSpacing w:val="0"/>
              <w:rPr>
                <w:sz w:val="20"/>
                <w:szCs w:val="20"/>
              </w:rPr>
            </w:pPr>
            <w:r w:rsidDel="00000000" w:rsidR="00000000" w:rsidRPr="00000000">
              <w:rPr>
                <w:sz w:val="20"/>
                <w:szCs w:val="20"/>
                <w:rtl w:val="0"/>
              </w:rPr>
              <w:t xml:space="preserve">In addition to the mandatory assignments, student will select assignments that result in the total number of required points without going over for level C. </w:t>
            </w:r>
          </w:p>
          <w:p w:rsidR="00000000" w:rsidDel="00000000" w:rsidP="00000000" w:rsidRDefault="00000000" w:rsidRPr="00000000">
            <w:pPr>
              <w:widowControl w:val="0"/>
              <w:spacing w:after="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pPr>
            <w:r w:rsidDel="00000000" w:rsidR="00000000" w:rsidRPr="00000000">
              <w:rPr>
                <w:rtl w:val="0"/>
              </w:rPr>
            </w:r>
          </w:p>
          <w:p w:rsidR="00000000" w:rsidDel="00000000" w:rsidP="00000000" w:rsidRDefault="00000000" w:rsidRPr="00000000">
            <w:pPr>
              <w:widowControl w:val="0"/>
              <w:spacing w:before="0"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18"/>
                <w:szCs w:val="18"/>
                <w:u w:val="single"/>
              </w:rPr>
            </w:pPr>
            <w:r w:rsidDel="00000000" w:rsidR="00000000" w:rsidRPr="00000000">
              <w:rPr>
                <w:sz w:val="18"/>
                <w:szCs w:val="18"/>
                <w:u w:val="single"/>
                <w:rtl w:val="0"/>
              </w:rPr>
              <w:t xml:space="preserve">Level C</w:t>
            </w:r>
          </w:p>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 xml:space="preserve">Skeletal system video (with questions, in appendix)- </w:t>
            </w:r>
            <w:hyperlink r:id="rId6">
              <w:r w:rsidDel="00000000" w:rsidR="00000000" w:rsidRPr="00000000">
                <w:rPr>
                  <w:color w:val="1155cc"/>
                  <w:sz w:val="18"/>
                  <w:szCs w:val="18"/>
                  <w:u w:val="single"/>
                  <w:rtl w:val="0"/>
                </w:rPr>
                <w:t xml:space="preserve">https://www.youtube.com/watch?v=UXtG052Klkg</w:t>
              </w:r>
            </w:hyperlink>
            <w:r w:rsidDel="00000000" w:rsidR="00000000" w:rsidRPr="00000000">
              <w:rPr>
                <w:rtl w:val="0"/>
              </w:rPr>
            </w:r>
          </w:p>
          <w:p w:rsidR="00000000" w:rsidDel="00000000" w:rsidP="00000000" w:rsidRDefault="00000000" w:rsidRPr="00000000">
            <w:pPr>
              <w:widowControl w:val="0"/>
              <w:spacing w:line="240" w:lineRule="auto"/>
              <w:contextualSpacing w:val="0"/>
              <w:rPr>
                <w:sz w:val="18"/>
                <w:szCs w:val="18"/>
              </w:rPr>
            </w:pPr>
            <w:r w:rsidDel="00000000" w:rsidR="00000000" w:rsidRPr="00000000">
              <w:rPr>
                <w:rtl w:val="0"/>
              </w:rPr>
            </w:r>
          </w:p>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u w:val="single"/>
                <w:rtl w:val="0"/>
              </w:rPr>
              <w:t xml:space="preserve">Level B</w:t>
            </w:r>
            <w:r w:rsidDel="00000000" w:rsidR="00000000" w:rsidRPr="00000000">
              <w:rPr>
                <w:sz w:val="18"/>
                <w:szCs w:val="18"/>
                <w:rtl w:val="0"/>
              </w:rPr>
              <w:tab/>
            </w:r>
          </w:p>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 xml:space="preserve">Create and film an instructional makeup application video. The video should utilize anatomical terms as they relate to FACIAL BONES. Incorporate a combination of at least 10 bones and anatomical terms into your tutorial. </w:t>
            </w:r>
          </w:p>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ab/>
              <w:tab/>
              <w:tab/>
              <w:tab/>
              <w:tab/>
            </w:r>
          </w:p>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u w:val="single"/>
                <w:rtl w:val="0"/>
              </w:rPr>
              <w:t xml:space="preserve">Level A</w:t>
            </w:r>
            <w:r w:rsidDel="00000000" w:rsidR="00000000" w:rsidRPr="00000000">
              <w:rPr>
                <w:sz w:val="18"/>
                <w:szCs w:val="18"/>
                <w:rtl w:val="0"/>
              </w:rPr>
              <w:tab/>
              <w:tab/>
              <w:tab/>
              <w:tab/>
            </w:r>
          </w:p>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 xml:space="preserve">Unit Test on Skeletal </w:t>
            </w:r>
            <w:r w:rsidDel="00000000" w:rsidR="00000000" w:rsidRPr="00000000">
              <w:rPr>
                <w:sz w:val="18"/>
                <w:szCs w:val="18"/>
                <w:rtl w:val="0"/>
              </w:rPr>
              <w:t xml:space="preserve">System</w:t>
            </w:r>
            <w:r w:rsidDel="00000000" w:rsidR="00000000" w:rsidRPr="00000000">
              <w:rPr>
                <w:sz w:val="18"/>
                <w:szCs w:val="18"/>
                <w:rtl w:val="0"/>
              </w:rPr>
              <w:t xml:space="preserve">. </w:t>
            </w:r>
          </w:p>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ab/>
              <w:tab/>
              <w:tab/>
              <w:tab/>
              <w:tab/>
            </w:r>
          </w:p>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ab/>
            </w:r>
            <w:r w:rsidDel="00000000" w:rsidR="00000000" w:rsidRPr="00000000">
              <w:drawing>
                <wp:inline distB="114300" distT="114300" distL="114300" distR="114300">
                  <wp:extent cx="2143125" cy="2143125"/>
                  <wp:effectExtent b="0" l="0" r="0" t="0"/>
                  <wp:docPr id="3" name="image05.jpg"/>
                  <a:graphic>
                    <a:graphicData uri="http://schemas.openxmlformats.org/drawingml/2006/picture">
                      <pic:pic>
                        <pic:nvPicPr>
                          <pic:cNvPr id="0" name="image05.jpg"/>
                          <pic:cNvPicPr preferRelativeResize="0"/>
                        </pic:nvPicPr>
                        <pic:blipFill>
                          <a:blip r:embed="rId7"/>
                          <a:srcRect b="0" l="0" r="0" t="0"/>
                          <a:stretch>
                            <a:fillRect/>
                          </a:stretch>
                        </pic:blipFill>
                        <pic:spPr>
                          <a:xfrm>
                            <a:off x="0" y="0"/>
                            <a:ext cx="2143125" cy="2143125"/>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ab/>
              <w:tab/>
              <w:tab/>
              <w:tab/>
            </w:r>
          </w:p>
          <w:p w:rsidR="00000000" w:rsidDel="00000000" w:rsidP="00000000" w:rsidRDefault="00000000" w:rsidRPr="00000000">
            <w:pPr>
              <w:widowControl w:val="0"/>
              <w:spacing w:line="240" w:lineRule="auto"/>
              <w:contextualSpacing w:val="0"/>
              <w:rPr>
                <w:sz w:val="18"/>
                <w:szCs w:val="18"/>
              </w:rPr>
            </w:pPr>
            <w:r w:rsidDel="00000000" w:rsidR="00000000" w:rsidRPr="00000000">
              <w:rPr>
                <w:rtl w:val="0"/>
              </w:rPr>
            </w:r>
          </w:p>
        </w:tc>
      </w:tr>
    </w:tbl>
    <w:p w:rsidR="00000000" w:rsidDel="00000000" w:rsidP="00000000" w:rsidRDefault="00000000" w:rsidRPr="00000000">
      <w:pPr>
        <w:pStyle w:val="Heading1"/>
        <w:widowControl w:val="0"/>
        <w:tabs>
          <w:tab w:val="left" w:pos="0"/>
          <w:tab w:val="left" w:pos="360"/>
          <w:tab w:val="left" w:pos="720"/>
        </w:tabs>
        <w:spacing w:before="0" w:line="240" w:lineRule="auto"/>
        <w:contextualSpacing w:val="0"/>
        <w:jc w:val="left"/>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tbl>
      <w:tblPr>
        <w:tblStyle w:val="Table2"/>
        <w:bidiVisual w:val="0"/>
        <w:tblW w:w="973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5"/>
        <w:gridCol w:w="2625"/>
        <w:gridCol w:w="705"/>
        <w:gridCol w:w="1680"/>
        <w:gridCol w:w="1485"/>
        <w:gridCol w:w="1995"/>
        <w:tblGridChange w:id="0">
          <w:tblGrid>
            <w:gridCol w:w="1245"/>
            <w:gridCol w:w="2625"/>
            <w:gridCol w:w="705"/>
            <w:gridCol w:w="1680"/>
            <w:gridCol w:w="1485"/>
            <w:gridCol w:w="1995"/>
          </w:tblGrid>
        </w:tblGridChange>
      </w:tblGrid>
      <w:tr>
        <w:trPr>
          <w:trHeight w:val="660" w:hRule="atLeast"/>
        </w:trPr>
        <w:tc>
          <w:tcPr>
            <w:gridSpan w:val="6"/>
            <w:tcBorders>
              <w:top w:color="000000" w:space="0" w:sz="4" w:val="single"/>
              <w:bottom w:color="000000" w:space="0" w:sz="4" w:val="single"/>
            </w:tcBorders>
            <w:shd w:fill="cfe2f3"/>
            <w:vAlign w:val="center"/>
          </w:tcPr>
          <w:p w:rsidR="00000000" w:rsidDel="00000000" w:rsidP="00000000" w:rsidRDefault="00000000" w:rsidRPr="00000000">
            <w:pPr>
              <w:pStyle w:val="Heading2"/>
              <w:tabs>
                <w:tab w:val="left" w:pos="0"/>
              </w:tabs>
              <w:spacing w:line="240" w:lineRule="auto"/>
              <w:contextualSpacing w:val="0"/>
              <w:rPr>
                <w:b w:val="0"/>
              </w:rPr>
            </w:pPr>
            <w:bookmarkStart w:colFirst="0" w:colLast="0" w:name="_mvo8323eaf9u" w:id="5"/>
            <w:bookmarkEnd w:id="5"/>
            <w:r w:rsidDel="00000000" w:rsidR="00000000" w:rsidRPr="00000000">
              <w:rPr>
                <w:b w:val="0"/>
                <w:rtl w:val="0"/>
              </w:rPr>
              <w:t xml:space="preserve">Project Synopsis and Timelines</w:t>
            </w:r>
          </w:p>
        </w:tc>
      </w:tr>
      <w:tr>
        <w:trPr>
          <w:trHeight w:val="360" w:hRule="atLeast"/>
        </w:trPr>
        <w:tc>
          <w:tcPr>
            <w:tcBorders>
              <w:top w:color="000000" w:space="0" w:sz="4" w:val="single"/>
              <w:bottom w:color="000000" w:space="0" w:sz="4" w:val="single"/>
            </w:tcBorders>
            <w:shd w:fill="fce5cd"/>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 #</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Activity Title/Name</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keepLines w:val="1"/>
              <w:tabs>
                <w:tab w:val="left" w:pos="0"/>
              </w:tabs>
              <w:spacing w:line="240" w:lineRule="auto"/>
              <w:ind w:left="57" w:right="57" w:firstLine="0"/>
              <w:contextualSpacing w:val="0"/>
              <w:jc w:val="center"/>
              <w:rPr/>
            </w:pPr>
            <w:r w:rsidDel="00000000" w:rsidR="00000000" w:rsidRPr="00000000">
              <w:rPr>
                <w:b w:val="1"/>
                <w:sz w:val="18"/>
                <w:szCs w:val="18"/>
                <w:rtl w:val="0"/>
              </w:rPr>
              <w:t xml:space="preserve">Time</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(hrs.)</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rtl w:val="0"/>
              </w:rPr>
              <w:t xml:space="preserve">Curriculum Expectations</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Assessment</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&amp; Evaluation</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Connections?</w:t>
            </w:r>
            <w:r w:rsidDel="00000000" w:rsidR="00000000" w:rsidRPr="00000000">
              <w:rPr>
                <w:rtl w:val="0"/>
              </w:rPr>
            </w:r>
          </w:p>
        </w:tc>
      </w:tr>
      <w:tr>
        <w:trPr>
          <w:trHeight w:val="120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sz w:val="16"/>
                <w:szCs w:val="16"/>
              </w:rPr>
            </w:pPr>
            <w:r w:rsidDel="00000000" w:rsidR="00000000" w:rsidRPr="00000000">
              <w:rPr>
                <w:sz w:val="16"/>
                <w:szCs w:val="16"/>
                <w:rtl w:val="0"/>
              </w:rPr>
              <w:t xml:space="preserve">1</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0" w:right="57" w:firstLine="0"/>
              <w:contextualSpacing w:val="0"/>
              <w:rPr>
                <w:sz w:val="16"/>
                <w:szCs w:val="16"/>
              </w:rPr>
            </w:pPr>
            <w:r w:rsidDel="00000000" w:rsidR="00000000" w:rsidRPr="00000000">
              <w:rPr>
                <w:sz w:val="16"/>
                <w:szCs w:val="16"/>
                <w:rtl w:val="0"/>
              </w:rPr>
              <w:tab/>
              <w:tab/>
              <w:tab/>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sz w:val="16"/>
                <w:szCs w:val="16"/>
                <w:rtl w:val="0"/>
              </w:rPr>
              <w:t xml:space="preserve">Skeletal System Differentiated Instruction </w:t>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sz w:val="16"/>
                <w:szCs w:val="16"/>
                <w:rtl w:val="0"/>
              </w:rPr>
              <w:t xml:space="preserve">Level C (practice-homework &amp; classwork). </w:t>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sz w:val="16"/>
                <w:szCs w:val="16"/>
                <w:rtl w:val="0"/>
              </w:rPr>
              <w:tab/>
              <w:tab/>
              <w:tab/>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12"/>
                <w:szCs w:val="12"/>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sz w:val="12"/>
                <w:szCs w:val="12"/>
              </w:rPr>
            </w:pPr>
            <w:r w:rsidDel="00000000" w:rsidR="00000000" w:rsidRPr="00000000">
              <w:rPr>
                <w:sz w:val="12"/>
                <w:szCs w:val="12"/>
                <w:rtl w:val="0"/>
              </w:rPr>
              <w:t xml:space="preserve">6 hours</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0"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left="0" w:right="57" w:firstLine="0"/>
              <w:contextualSpacing w:val="0"/>
              <w:rPr>
                <w:color w:val="231f20"/>
                <w:sz w:val="16"/>
                <w:szCs w:val="16"/>
              </w:rPr>
            </w:pPr>
            <w:r w:rsidDel="00000000" w:rsidR="00000000" w:rsidRPr="00000000">
              <w:rPr>
                <w:sz w:val="16"/>
                <w:szCs w:val="16"/>
                <w:rtl w:val="0"/>
              </w:rPr>
              <w:t xml:space="preserve">A2. </w:t>
            </w:r>
            <w:r w:rsidDel="00000000" w:rsidR="00000000" w:rsidRPr="00000000">
              <w:rPr>
                <w:color w:val="231f20"/>
                <w:sz w:val="16"/>
                <w:szCs w:val="16"/>
                <w:rtl w:val="0"/>
              </w:rPr>
              <w:t xml:space="preserve">demonstrate a basic understanding of human anatomy and physiology;</w:t>
            </w:r>
          </w:p>
          <w:p w:rsidR="00000000" w:rsidDel="00000000" w:rsidP="00000000" w:rsidRDefault="00000000" w:rsidRPr="00000000">
            <w:pPr>
              <w:tabs>
                <w:tab w:val="left" w:pos="0"/>
              </w:tabs>
              <w:spacing w:line="240" w:lineRule="auto"/>
              <w:ind w:left="0" w:right="57" w:firstLine="0"/>
              <w:contextualSpacing w:val="0"/>
              <w:rPr>
                <w:sz w:val="16"/>
                <w:szCs w:val="16"/>
              </w:rPr>
            </w:pPr>
            <w:r w:rsidDel="00000000" w:rsidR="00000000" w:rsidRPr="00000000">
              <w:rPr>
                <w:sz w:val="16"/>
                <w:szCs w:val="16"/>
                <w:rtl w:val="0"/>
              </w:rPr>
              <w:t xml:space="preserve">A2.- Anatomy and Physiology</w:t>
            </w:r>
          </w:p>
          <w:p w:rsidR="00000000" w:rsidDel="00000000" w:rsidP="00000000" w:rsidRDefault="00000000" w:rsidRPr="00000000">
            <w:pPr>
              <w:tabs>
                <w:tab w:val="left" w:pos="0"/>
              </w:tabs>
              <w:spacing w:line="240" w:lineRule="auto"/>
              <w:ind w:left="0" w:right="57" w:firstLine="0"/>
              <w:contextualSpacing w:val="0"/>
              <w:rPr>
                <w:color w:val="231f20"/>
                <w:sz w:val="16"/>
                <w:szCs w:val="16"/>
              </w:rPr>
            </w:pPr>
            <w:r w:rsidDel="00000000" w:rsidR="00000000" w:rsidRPr="00000000">
              <w:rPr>
                <w:sz w:val="16"/>
                <w:szCs w:val="16"/>
                <w:rtl w:val="0"/>
              </w:rPr>
              <w:t xml:space="preserve">A2.4 </w:t>
            </w:r>
            <w:r w:rsidDel="00000000" w:rsidR="00000000" w:rsidRPr="00000000">
              <w:rPr>
                <w:color w:val="231f20"/>
                <w:sz w:val="16"/>
                <w:szCs w:val="16"/>
                <w:rtl w:val="0"/>
              </w:rPr>
              <w:t xml:space="preserve">demonstrate a basic understanding of the musculoskeletal system </w:t>
            </w:r>
          </w:p>
          <w:p w:rsidR="00000000" w:rsidDel="00000000" w:rsidP="00000000" w:rsidRDefault="00000000" w:rsidRPr="00000000">
            <w:pPr>
              <w:tabs>
                <w:tab w:val="left" w:pos="0"/>
              </w:tabs>
              <w:spacing w:line="240" w:lineRule="auto"/>
              <w:ind w:left="0" w:right="57" w:firstLine="0"/>
              <w:contextualSpacing w:val="0"/>
              <w:rPr>
                <w:sz w:val="16"/>
                <w:szCs w:val="16"/>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317"/>
              </w:tabs>
              <w:spacing w:line="240" w:lineRule="auto"/>
              <w:ind w:left="0" w:right="57" w:firstLine="0"/>
              <w:contextualSpacing w:val="0"/>
              <w:rPr>
                <w:sz w:val="16"/>
                <w:szCs w:val="16"/>
              </w:rPr>
            </w:pPr>
            <w:r w:rsidDel="00000000" w:rsidR="00000000" w:rsidRPr="00000000">
              <w:rPr>
                <w:sz w:val="16"/>
                <w:szCs w:val="16"/>
                <w:rtl w:val="0"/>
              </w:rPr>
              <w:t xml:space="preserve">Peer assessment</w:t>
            </w:r>
          </w:p>
          <w:p w:rsidR="00000000" w:rsidDel="00000000" w:rsidP="00000000" w:rsidRDefault="00000000" w:rsidRPr="00000000">
            <w:pPr>
              <w:tabs>
                <w:tab w:val="left" w:pos="317"/>
              </w:tabs>
              <w:spacing w:line="240" w:lineRule="auto"/>
              <w:ind w:left="31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317"/>
              </w:tabs>
              <w:spacing w:line="240" w:lineRule="auto"/>
              <w:ind w:left="0" w:right="57" w:firstLine="0"/>
              <w:contextualSpacing w:val="0"/>
              <w:rPr>
                <w:sz w:val="16"/>
                <w:szCs w:val="16"/>
              </w:rPr>
            </w:pPr>
            <w:r w:rsidDel="00000000" w:rsidR="00000000" w:rsidRPr="00000000">
              <w:rPr>
                <w:sz w:val="16"/>
                <w:szCs w:val="16"/>
                <w:rtl w:val="0"/>
              </w:rPr>
              <w:t xml:space="preserve">Self assessment</w:t>
            </w:r>
          </w:p>
          <w:p w:rsidR="00000000" w:rsidDel="00000000" w:rsidP="00000000" w:rsidRDefault="00000000" w:rsidRPr="00000000">
            <w:pPr>
              <w:tabs>
                <w:tab w:val="left" w:pos="317"/>
              </w:tabs>
              <w:spacing w:line="240" w:lineRule="auto"/>
              <w:ind w:left="31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317"/>
              </w:tabs>
              <w:spacing w:line="240" w:lineRule="auto"/>
              <w:ind w:left="0" w:right="57" w:firstLine="0"/>
              <w:contextualSpacing w:val="0"/>
              <w:rPr>
                <w:sz w:val="16"/>
                <w:szCs w:val="16"/>
              </w:rPr>
            </w:pPr>
            <w:r w:rsidDel="00000000" w:rsidR="00000000" w:rsidRPr="00000000">
              <w:rPr>
                <w:sz w:val="16"/>
                <w:szCs w:val="16"/>
                <w:rtl w:val="0"/>
              </w:rPr>
              <w:t xml:space="preserve">Informal teacher assessment/</w:t>
            </w:r>
          </w:p>
          <w:p w:rsidR="00000000" w:rsidDel="00000000" w:rsidP="00000000" w:rsidRDefault="00000000" w:rsidRPr="00000000">
            <w:pPr>
              <w:tabs>
                <w:tab w:val="left" w:pos="317"/>
              </w:tabs>
              <w:spacing w:line="240" w:lineRule="auto"/>
              <w:ind w:left="0" w:right="57" w:firstLine="0"/>
              <w:contextualSpacing w:val="0"/>
              <w:rPr>
                <w:sz w:val="16"/>
                <w:szCs w:val="16"/>
              </w:rPr>
            </w:pPr>
            <w:r w:rsidDel="00000000" w:rsidR="00000000" w:rsidRPr="00000000">
              <w:rPr>
                <w:sz w:val="16"/>
                <w:szCs w:val="16"/>
                <w:rtl w:val="0"/>
              </w:rPr>
              <w:t xml:space="preserve">feedback</w:t>
            </w:r>
          </w:p>
          <w:p w:rsidR="00000000" w:rsidDel="00000000" w:rsidP="00000000" w:rsidRDefault="00000000" w:rsidRPr="00000000">
            <w:pPr>
              <w:tabs>
                <w:tab w:val="left" w:pos="317"/>
              </w:tabs>
              <w:spacing w:line="240" w:lineRule="auto"/>
              <w:ind w:left="0"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317"/>
              </w:tabs>
              <w:spacing w:line="240" w:lineRule="auto"/>
              <w:ind w:left="0" w:right="57" w:firstLine="0"/>
              <w:contextualSpacing w:val="0"/>
              <w:rPr>
                <w:sz w:val="16"/>
                <w:szCs w:val="16"/>
              </w:rPr>
            </w:pPr>
            <w:r w:rsidDel="00000000" w:rsidR="00000000" w:rsidRPr="00000000">
              <w:rPr>
                <w:sz w:val="16"/>
                <w:szCs w:val="16"/>
                <w:rtl w:val="0"/>
              </w:rPr>
              <w:t xml:space="preserve">Assessment for learning</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Ontario Curriculum</w:t>
            </w:r>
          </w:p>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DI</w:t>
            </w:r>
          </w:p>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SEF</w:t>
            </w:r>
          </w:p>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Differentiated Instruction</w:t>
            </w:r>
          </w:p>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Literacy</w:t>
            </w:r>
          </w:p>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Math</w:t>
            </w:r>
          </w:p>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Equity inclusive…</w:t>
            </w:r>
          </w:p>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Innovation, Creativity and Entrepreneurship</w:t>
            </w:r>
          </w:p>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FNMI</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tc>
      </w:tr>
      <w:tr>
        <w:trPr>
          <w:trHeight w:val="12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sz w:val="16"/>
                <w:szCs w:val="16"/>
              </w:rPr>
            </w:pPr>
            <w:r w:rsidDel="00000000" w:rsidR="00000000" w:rsidRPr="00000000">
              <w:rPr>
                <w:sz w:val="16"/>
                <w:szCs w:val="16"/>
                <w:rtl w:val="0"/>
              </w:rPr>
              <w:t xml:space="preserve">2</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sz w:val="16"/>
                <w:szCs w:val="16"/>
                <w:rtl w:val="0"/>
              </w:rPr>
              <w:t xml:space="preserve">Skeletal System Differentiated Instruction </w:t>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sz w:val="16"/>
                <w:szCs w:val="16"/>
                <w:rtl w:val="0"/>
              </w:rPr>
              <w:t xml:space="preserve">Level B </w:t>
            </w:r>
            <w:r w:rsidDel="00000000" w:rsidR="00000000" w:rsidRPr="00000000">
              <w:rPr>
                <w:sz w:val="16"/>
                <w:szCs w:val="16"/>
                <w:rtl w:val="0"/>
              </w:rPr>
              <w:t xml:space="preserve">(assessments-project) </w:t>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sz w:val="16"/>
                <w:szCs w:val="16"/>
                <w:rtl w:val="0"/>
              </w:rPr>
              <w:tab/>
              <w:tab/>
              <w:tab/>
              <w:tab/>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sz w:val="16"/>
                <w:szCs w:val="16"/>
                <w:rtl w:val="0"/>
              </w:rPr>
              <w:tab/>
              <w:tab/>
              <w:tab/>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sz w:val="16"/>
                <w:szCs w:val="16"/>
                <w:rtl w:val="0"/>
              </w:rPr>
              <w:tab/>
              <w:tab/>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12"/>
                <w:szCs w:val="12"/>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sz w:val="12"/>
                <w:szCs w:val="12"/>
              </w:rPr>
            </w:pPr>
            <w:r w:rsidDel="00000000" w:rsidR="00000000" w:rsidRPr="00000000">
              <w:rPr>
                <w:sz w:val="12"/>
                <w:szCs w:val="12"/>
                <w:rtl w:val="0"/>
              </w:rPr>
              <w:t xml:space="preserve">4 hours</w:t>
            </w:r>
          </w:p>
        </w:tc>
        <w:tc>
          <w:tcPr>
            <w:tcBorders>
              <w:top w:color="000000" w:space="0" w:sz="4" w:val="single"/>
              <w:bottom w:color="000000" w:space="0" w:sz="4" w:val="single"/>
            </w:tcBorders>
          </w:tcPr>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color w:val="231f20"/>
                <w:sz w:val="16"/>
                <w:szCs w:val="16"/>
              </w:rPr>
            </w:pPr>
            <w:r w:rsidDel="00000000" w:rsidR="00000000" w:rsidRPr="00000000">
              <w:rPr>
                <w:sz w:val="16"/>
                <w:szCs w:val="16"/>
                <w:rtl w:val="0"/>
              </w:rPr>
              <w:t xml:space="preserve">A2. </w:t>
            </w:r>
            <w:r w:rsidDel="00000000" w:rsidR="00000000" w:rsidRPr="00000000">
              <w:rPr>
                <w:color w:val="231f20"/>
                <w:sz w:val="16"/>
                <w:szCs w:val="16"/>
                <w:rtl w:val="0"/>
              </w:rPr>
              <w:t xml:space="preserve">demonstrate a basic understanding of human anatomy and physiology;</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sz w:val="16"/>
                <w:szCs w:val="16"/>
                <w:rtl w:val="0"/>
              </w:rPr>
              <w:t xml:space="preserve">A2.- Anatomy and Physiology</w:t>
            </w:r>
          </w:p>
          <w:p w:rsidR="00000000" w:rsidDel="00000000" w:rsidP="00000000" w:rsidRDefault="00000000" w:rsidRPr="00000000">
            <w:pPr>
              <w:tabs>
                <w:tab w:val="left" w:pos="0"/>
              </w:tabs>
              <w:spacing w:line="240" w:lineRule="auto"/>
              <w:ind w:right="57"/>
              <w:contextualSpacing w:val="0"/>
              <w:rPr>
                <w:color w:val="231f20"/>
                <w:sz w:val="16"/>
                <w:szCs w:val="16"/>
              </w:rPr>
            </w:pPr>
            <w:r w:rsidDel="00000000" w:rsidR="00000000" w:rsidRPr="00000000">
              <w:rPr>
                <w:sz w:val="16"/>
                <w:szCs w:val="16"/>
                <w:rtl w:val="0"/>
              </w:rPr>
              <w:t xml:space="preserve">A2.4 </w:t>
            </w:r>
            <w:r w:rsidDel="00000000" w:rsidR="00000000" w:rsidRPr="00000000">
              <w:rPr>
                <w:color w:val="231f20"/>
                <w:sz w:val="16"/>
                <w:szCs w:val="16"/>
                <w:rtl w:val="0"/>
              </w:rPr>
              <w:t xml:space="preserve">demonstrate a basic understanding of the musculoskeletal system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317"/>
              </w:tabs>
              <w:spacing w:line="240" w:lineRule="auto"/>
              <w:ind w:left="0" w:right="57" w:firstLine="0"/>
              <w:contextualSpacing w:val="0"/>
              <w:rPr>
                <w:sz w:val="16"/>
                <w:szCs w:val="16"/>
              </w:rPr>
            </w:pPr>
            <w:r w:rsidDel="00000000" w:rsidR="00000000" w:rsidRPr="00000000">
              <w:rPr>
                <w:sz w:val="16"/>
                <w:szCs w:val="16"/>
                <w:rtl w:val="0"/>
              </w:rPr>
              <w:t xml:space="preserve">Teacher assessment using a </w:t>
            </w:r>
            <w:r w:rsidDel="00000000" w:rsidR="00000000" w:rsidRPr="00000000">
              <w:rPr>
                <w:sz w:val="16"/>
                <w:szCs w:val="16"/>
                <w:rtl w:val="0"/>
              </w:rPr>
              <w:t xml:space="preserve">rubric</w:t>
            </w:r>
            <w:r w:rsidDel="00000000" w:rsidR="00000000" w:rsidRPr="00000000">
              <w:rPr>
                <w:rtl w:val="0"/>
              </w:rPr>
            </w:r>
          </w:p>
          <w:p w:rsidR="00000000" w:rsidDel="00000000" w:rsidP="00000000" w:rsidRDefault="00000000" w:rsidRPr="00000000">
            <w:pPr>
              <w:tabs>
                <w:tab w:val="left" w:pos="317"/>
              </w:tabs>
              <w:spacing w:line="240" w:lineRule="auto"/>
              <w:ind w:left="0"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317"/>
              </w:tabs>
              <w:spacing w:line="240" w:lineRule="auto"/>
              <w:ind w:left="0" w:right="57" w:firstLine="0"/>
              <w:contextualSpacing w:val="0"/>
              <w:rPr>
                <w:sz w:val="16"/>
                <w:szCs w:val="16"/>
              </w:rPr>
            </w:pPr>
            <w:r w:rsidDel="00000000" w:rsidR="00000000" w:rsidRPr="00000000">
              <w:rPr>
                <w:sz w:val="16"/>
                <w:szCs w:val="16"/>
                <w:rtl w:val="0"/>
              </w:rPr>
              <w:t xml:space="preserve">Assessment as learning</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2"/>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2"/>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2"/>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DI</w:t>
            </w:r>
          </w:p>
          <w:p w:rsidR="00000000" w:rsidDel="00000000" w:rsidP="00000000" w:rsidRDefault="00000000" w:rsidRPr="00000000">
            <w:pPr>
              <w:numPr>
                <w:ilvl w:val="0"/>
                <w:numId w:val="2"/>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SEF</w:t>
            </w:r>
          </w:p>
          <w:p w:rsidR="00000000" w:rsidDel="00000000" w:rsidP="00000000" w:rsidRDefault="00000000" w:rsidRPr="00000000">
            <w:pPr>
              <w:numPr>
                <w:ilvl w:val="0"/>
                <w:numId w:val="2"/>
              </w:numPr>
              <w:tabs>
                <w:tab w:val="left" w:pos="0"/>
              </w:tabs>
              <w:spacing w:after="0" w:before="0" w:line="240" w:lineRule="auto"/>
              <w:ind w:left="176" w:right="57" w:hanging="180"/>
              <w:contextualSpacing w:val="1"/>
              <w:rPr>
                <w:sz w:val="16"/>
                <w:szCs w:val="16"/>
                <w:u w:val="none"/>
              </w:rPr>
            </w:pPr>
            <w:r w:rsidDel="00000000" w:rsidR="00000000" w:rsidRPr="00000000">
              <w:rPr>
                <w:sz w:val="16"/>
                <w:szCs w:val="16"/>
                <w:rtl w:val="0"/>
              </w:rPr>
              <w:t xml:space="preserve">Differentiated Instruction</w:t>
            </w:r>
          </w:p>
          <w:p w:rsidR="00000000" w:rsidDel="00000000" w:rsidP="00000000" w:rsidRDefault="00000000" w:rsidRPr="00000000">
            <w:pPr>
              <w:numPr>
                <w:ilvl w:val="0"/>
                <w:numId w:val="2"/>
              </w:numPr>
              <w:tabs>
                <w:tab w:val="left" w:pos="0"/>
              </w:tabs>
              <w:spacing w:after="0" w:before="0" w:line="240" w:lineRule="auto"/>
              <w:ind w:left="176" w:right="57" w:hanging="180"/>
              <w:contextualSpacing w:val="1"/>
              <w:rPr>
                <w:sz w:val="16"/>
                <w:szCs w:val="16"/>
                <w:u w:val="none"/>
              </w:rPr>
            </w:pPr>
            <w:r w:rsidDel="00000000" w:rsidR="00000000" w:rsidRPr="00000000">
              <w:rPr>
                <w:sz w:val="16"/>
                <w:szCs w:val="16"/>
                <w:rtl w:val="0"/>
              </w:rPr>
              <w:t xml:space="preserve">Literacy</w:t>
            </w:r>
          </w:p>
          <w:p w:rsidR="00000000" w:rsidDel="00000000" w:rsidP="00000000" w:rsidRDefault="00000000" w:rsidRPr="00000000">
            <w:pPr>
              <w:numPr>
                <w:ilvl w:val="0"/>
                <w:numId w:val="2"/>
              </w:numPr>
              <w:tabs>
                <w:tab w:val="left" w:pos="0"/>
              </w:tabs>
              <w:spacing w:after="0" w:before="0" w:line="240" w:lineRule="auto"/>
              <w:ind w:left="176" w:right="57" w:hanging="180"/>
              <w:contextualSpacing w:val="1"/>
              <w:rPr>
                <w:sz w:val="16"/>
                <w:szCs w:val="16"/>
                <w:u w:val="none"/>
              </w:rPr>
            </w:pPr>
            <w:r w:rsidDel="00000000" w:rsidR="00000000" w:rsidRPr="00000000">
              <w:rPr>
                <w:sz w:val="16"/>
                <w:szCs w:val="16"/>
                <w:rtl w:val="0"/>
              </w:rPr>
              <w:t xml:space="preserve">Math</w:t>
            </w:r>
          </w:p>
          <w:p w:rsidR="00000000" w:rsidDel="00000000" w:rsidP="00000000" w:rsidRDefault="00000000" w:rsidRPr="00000000">
            <w:pPr>
              <w:numPr>
                <w:ilvl w:val="0"/>
                <w:numId w:val="2"/>
              </w:numPr>
              <w:tabs>
                <w:tab w:val="left" w:pos="0"/>
              </w:tabs>
              <w:spacing w:after="0" w:before="0" w:line="240" w:lineRule="auto"/>
              <w:ind w:left="176" w:right="57" w:hanging="180"/>
              <w:contextualSpacing w:val="1"/>
              <w:rPr>
                <w:sz w:val="16"/>
                <w:szCs w:val="16"/>
                <w:u w:val="none"/>
              </w:rPr>
            </w:pPr>
            <w:r w:rsidDel="00000000" w:rsidR="00000000" w:rsidRPr="00000000">
              <w:rPr>
                <w:sz w:val="16"/>
                <w:szCs w:val="16"/>
                <w:rtl w:val="0"/>
              </w:rPr>
              <w:t xml:space="preserve">Equity inclusive…</w:t>
            </w:r>
          </w:p>
          <w:p w:rsidR="00000000" w:rsidDel="00000000" w:rsidP="00000000" w:rsidRDefault="00000000" w:rsidRPr="00000000">
            <w:pPr>
              <w:numPr>
                <w:ilvl w:val="0"/>
                <w:numId w:val="2"/>
              </w:numPr>
              <w:tabs>
                <w:tab w:val="left" w:pos="0"/>
              </w:tabs>
              <w:spacing w:after="0" w:before="0" w:line="240" w:lineRule="auto"/>
              <w:ind w:left="176" w:right="57" w:hanging="180"/>
              <w:contextualSpacing w:val="1"/>
              <w:rPr>
                <w:sz w:val="16"/>
                <w:szCs w:val="16"/>
                <w:u w:val="none"/>
              </w:rPr>
            </w:pPr>
            <w:r w:rsidDel="00000000" w:rsidR="00000000" w:rsidRPr="00000000">
              <w:rPr>
                <w:sz w:val="16"/>
                <w:szCs w:val="16"/>
                <w:rtl w:val="0"/>
              </w:rPr>
              <w:t xml:space="preserve">Innovation, Creativity and Entrepreneurship</w:t>
            </w:r>
          </w:p>
          <w:p w:rsidR="00000000" w:rsidDel="00000000" w:rsidP="00000000" w:rsidRDefault="00000000" w:rsidRPr="00000000">
            <w:pPr>
              <w:numPr>
                <w:ilvl w:val="0"/>
                <w:numId w:val="2"/>
              </w:numPr>
              <w:tabs>
                <w:tab w:val="left" w:pos="0"/>
              </w:tabs>
              <w:spacing w:after="0" w:before="0" w:line="240" w:lineRule="auto"/>
              <w:ind w:left="176" w:right="57" w:hanging="180"/>
              <w:contextualSpacing w:val="1"/>
              <w:rPr>
                <w:sz w:val="16"/>
                <w:szCs w:val="16"/>
                <w:u w:val="none"/>
              </w:rPr>
            </w:pPr>
            <w:r w:rsidDel="00000000" w:rsidR="00000000" w:rsidRPr="00000000">
              <w:rPr>
                <w:sz w:val="16"/>
                <w:szCs w:val="16"/>
                <w:rtl w:val="0"/>
              </w:rPr>
              <w:t xml:space="preserve">FNMI</w:t>
            </w:r>
          </w:p>
          <w:p w:rsidR="00000000" w:rsidDel="00000000" w:rsidP="00000000" w:rsidRDefault="00000000" w:rsidRPr="00000000">
            <w:pPr>
              <w:tabs>
                <w:tab w:val="left" w:pos="0"/>
              </w:tabs>
              <w:spacing w:after="0" w:before="0" w:line="240" w:lineRule="auto"/>
              <w:ind w:left="176" w:right="57" w:firstLine="0"/>
              <w:contextualSpacing w:val="0"/>
              <w:rPr>
                <w:rFonts w:ascii="Arial" w:cs="Arial" w:eastAsia="Arial" w:hAnsi="Arial"/>
                <w:b w:val="0"/>
                <w:color w:val="000000"/>
                <w:sz w:val="16"/>
                <w:szCs w:val="16"/>
              </w:rPr>
            </w:pPr>
            <w:r w:rsidDel="00000000" w:rsidR="00000000" w:rsidRPr="00000000">
              <w:rPr>
                <w:rtl w:val="0"/>
              </w:rPr>
            </w:r>
          </w:p>
        </w:tc>
      </w:tr>
      <w:tr>
        <w:trPr>
          <w:trHeight w:val="15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sz w:val="16"/>
                <w:szCs w:val="16"/>
              </w:rPr>
            </w:pPr>
            <w:r w:rsidDel="00000000" w:rsidR="00000000" w:rsidRPr="00000000">
              <w:rPr>
                <w:sz w:val="16"/>
                <w:szCs w:val="16"/>
                <w:rtl w:val="0"/>
              </w:rPr>
              <w:t xml:space="preserve">3</w:t>
            </w:r>
          </w:p>
          <w:p w:rsidR="00000000" w:rsidDel="00000000" w:rsidP="00000000" w:rsidRDefault="00000000" w:rsidRPr="00000000">
            <w:pPr>
              <w:tabs>
                <w:tab w:val="left" w:pos="0"/>
              </w:tabs>
              <w:spacing w:line="240" w:lineRule="auto"/>
              <w:ind w:left="0" w:right="57" w:firstLine="0"/>
              <w:contextualSpacing w:val="0"/>
              <w:jc w:val="left"/>
              <w:rPr>
                <w:sz w:val="16"/>
                <w:szCs w:val="16"/>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sz w:val="16"/>
                <w:szCs w:val="16"/>
                <w:rtl w:val="0"/>
              </w:rPr>
              <w:tab/>
              <w:tab/>
              <w:t xml:space="preserve"> </w:t>
              <w:tab/>
              <w:t xml:space="preserve"> </w:t>
              <w:tab/>
              <w:tab/>
              <w:tab/>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sz w:val="16"/>
                <w:szCs w:val="16"/>
                <w:rtl w:val="0"/>
              </w:rPr>
              <w:t xml:space="preserve">Skeletal System Differentiated Instruction </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sz w:val="16"/>
                <w:szCs w:val="16"/>
                <w:rtl w:val="0"/>
              </w:rPr>
              <w:t xml:space="preserve"> Level A (assessments-labs   </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sz w:val="16"/>
                <w:szCs w:val="16"/>
                <w:rtl w:val="0"/>
              </w:rPr>
              <w:t xml:space="preserve"> &amp;  tests) </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sz w:val="16"/>
                <w:szCs w:val="16"/>
                <w:rtl w:val="0"/>
              </w:rPr>
              <w:tab/>
              <w:tab/>
              <w:tab/>
              <w:tab/>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sz w:val="16"/>
                <w:szCs w:val="16"/>
                <w:rtl w:val="0"/>
              </w:rPr>
              <w:tab/>
              <w:tab/>
              <w:tab/>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sz w:val="16"/>
                <w:szCs w:val="16"/>
                <w:rtl w:val="0"/>
              </w:rPr>
              <w:tab/>
              <w:tab/>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jc w:val="center"/>
              <w:rPr>
                <w:sz w:val="12"/>
                <w:szCs w:val="12"/>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sz w:val="12"/>
                <w:szCs w:val="12"/>
              </w:rPr>
            </w:pPr>
            <w:r w:rsidDel="00000000" w:rsidR="00000000" w:rsidRPr="00000000">
              <w:rPr>
                <w:sz w:val="12"/>
                <w:szCs w:val="12"/>
                <w:rtl w:val="0"/>
              </w:rPr>
              <w:t xml:space="preserve">3 hours</w:t>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color w:val="231f20"/>
                <w:sz w:val="16"/>
                <w:szCs w:val="16"/>
              </w:rPr>
            </w:pPr>
            <w:r w:rsidDel="00000000" w:rsidR="00000000" w:rsidRPr="00000000">
              <w:rPr>
                <w:sz w:val="16"/>
                <w:szCs w:val="16"/>
                <w:rtl w:val="0"/>
              </w:rPr>
              <w:t xml:space="preserve">A2. </w:t>
            </w:r>
            <w:r w:rsidDel="00000000" w:rsidR="00000000" w:rsidRPr="00000000">
              <w:rPr>
                <w:color w:val="231f20"/>
                <w:sz w:val="16"/>
                <w:szCs w:val="16"/>
                <w:rtl w:val="0"/>
              </w:rPr>
              <w:t xml:space="preserve">demonstrate a basic understanding of human anatomy and physiology;</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sz w:val="16"/>
                <w:szCs w:val="16"/>
                <w:rtl w:val="0"/>
              </w:rPr>
              <w:t xml:space="preserve">A2.- Anatomy and Physiology</w:t>
            </w:r>
          </w:p>
          <w:p w:rsidR="00000000" w:rsidDel="00000000" w:rsidP="00000000" w:rsidRDefault="00000000" w:rsidRPr="00000000">
            <w:pPr>
              <w:tabs>
                <w:tab w:val="left" w:pos="0"/>
              </w:tabs>
              <w:spacing w:line="240" w:lineRule="auto"/>
              <w:ind w:right="57"/>
              <w:contextualSpacing w:val="0"/>
              <w:rPr>
                <w:sz w:val="16"/>
                <w:szCs w:val="16"/>
              </w:rPr>
            </w:pPr>
            <w:r w:rsidDel="00000000" w:rsidR="00000000" w:rsidRPr="00000000">
              <w:rPr>
                <w:sz w:val="16"/>
                <w:szCs w:val="16"/>
                <w:rtl w:val="0"/>
              </w:rPr>
              <w:t xml:space="preserve">A2.4 </w:t>
            </w:r>
            <w:r w:rsidDel="00000000" w:rsidR="00000000" w:rsidRPr="00000000">
              <w:rPr>
                <w:color w:val="231f20"/>
                <w:sz w:val="16"/>
                <w:szCs w:val="16"/>
                <w:rtl w:val="0"/>
              </w:rPr>
              <w:t xml:space="preserve">demonstrate a basic understanding of the musculoskeletal system </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0"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317"/>
              </w:tabs>
              <w:spacing w:line="240" w:lineRule="auto"/>
              <w:ind w:left="0" w:right="57" w:firstLine="0"/>
              <w:contextualSpacing w:val="0"/>
              <w:rPr>
                <w:sz w:val="16"/>
                <w:szCs w:val="16"/>
              </w:rPr>
            </w:pPr>
            <w:r w:rsidDel="00000000" w:rsidR="00000000" w:rsidRPr="00000000">
              <w:rPr>
                <w:sz w:val="16"/>
                <w:szCs w:val="16"/>
                <w:rtl w:val="0"/>
              </w:rPr>
              <w:t xml:space="preserve">Teacher assessment </w:t>
            </w:r>
            <w:r w:rsidDel="00000000" w:rsidR="00000000" w:rsidRPr="00000000">
              <w:rPr>
                <w:sz w:val="16"/>
                <w:szCs w:val="16"/>
                <w:rtl w:val="0"/>
              </w:rPr>
              <w:t xml:space="preserve">using</w:t>
            </w:r>
            <w:r w:rsidDel="00000000" w:rsidR="00000000" w:rsidRPr="00000000">
              <w:rPr>
                <w:sz w:val="16"/>
                <w:szCs w:val="16"/>
                <w:rtl w:val="0"/>
              </w:rPr>
              <w:t xml:space="preserve"> categorical numerical </w:t>
            </w:r>
            <w:r w:rsidDel="00000000" w:rsidR="00000000" w:rsidRPr="00000000">
              <w:rPr>
                <w:sz w:val="16"/>
                <w:szCs w:val="16"/>
                <w:rtl w:val="0"/>
              </w:rPr>
              <w:t xml:space="preserve">marking</w:t>
            </w:r>
            <w:r w:rsidDel="00000000" w:rsidR="00000000" w:rsidRPr="00000000">
              <w:rPr>
                <w:sz w:val="16"/>
                <w:szCs w:val="16"/>
                <w:rtl w:val="0"/>
              </w:rPr>
              <w:t xml:space="preserve"> (categories - Knowledge and understanding, thinking and inquiry, application and communication)</w:t>
            </w:r>
          </w:p>
          <w:p w:rsidR="00000000" w:rsidDel="00000000" w:rsidP="00000000" w:rsidRDefault="00000000" w:rsidRPr="00000000">
            <w:pPr>
              <w:tabs>
                <w:tab w:val="left" w:pos="317"/>
              </w:tabs>
              <w:spacing w:line="240" w:lineRule="auto"/>
              <w:ind w:left="0"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317"/>
              </w:tabs>
              <w:spacing w:line="240" w:lineRule="auto"/>
              <w:ind w:left="0" w:right="57" w:firstLine="0"/>
              <w:contextualSpacing w:val="0"/>
              <w:rPr>
                <w:sz w:val="16"/>
                <w:szCs w:val="16"/>
              </w:rPr>
            </w:pPr>
            <w:r w:rsidDel="00000000" w:rsidR="00000000" w:rsidRPr="00000000">
              <w:rPr>
                <w:sz w:val="16"/>
                <w:szCs w:val="16"/>
                <w:rtl w:val="0"/>
              </w:rPr>
              <w:t xml:space="preserve">Assessment of learning</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bookmarkStart w:colFirst="0" w:colLast="0" w:name="_gjdgxs" w:id="6"/>
            <w:bookmarkEnd w:id="6"/>
            <w:r w:rsidDel="00000000" w:rsidR="00000000" w:rsidRPr="00000000">
              <w:rPr>
                <w:sz w:val="16"/>
                <w:szCs w:val="16"/>
                <w:rtl w:val="0"/>
              </w:rPr>
              <w:t xml:space="preserve">Ontario Curriculum</w:t>
            </w:r>
          </w:p>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bookmarkStart w:colFirst="0" w:colLast="0" w:name="_gjdgxs" w:id="6"/>
            <w:bookmarkEnd w:id="6"/>
            <w:r w:rsidDel="00000000" w:rsidR="00000000" w:rsidRPr="00000000">
              <w:rPr>
                <w:sz w:val="16"/>
                <w:szCs w:val="16"/>
                <w:rtl w:val="0"/>
              </w:rPr>
              <w:t xml:space="preserve">Growing Success</w:t>
            </w:r>
          </w:p>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bookmarkStart w:colFirst="0" w:colLast="0" w:name="_gjdgxs" w:id="6"/>
            <w:bookmarkEnd w:id="6"/>
            <w:r w:rsidDel="00000000" w:rsidR="00000000" w:rsidRPr="00000000">
              <w:rPr>
                <w:sz w:val="16"/>
                <w:szCs w:val="16"/>
                <w:rtl w:val="0"/>
              </w:rPr>
              <w:t xml:space="preserve">DI</w:t>
            </w:r>
          </w:p>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SEF</w:t>
            </w:r>
          </w:p>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Differentiated Instruction</w:t>
            </w:r>
          </w:p>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Literacy</w:t>
            </w:r>
          </w:p>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Math</w:t>
            </w:r>
          </w:p>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Equity inclusive…</w:t>
            </w:r>
          </w:p>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Innovation, Creativity and Entrepreneurship</w:t>
            </w:r>
          </w:p>
          <w:p w:rsidR="00000000" w:rsidDel="00000000" w:rsidP="00000000" w:rsidRDefault="00000000" w:rsidRPr="00000000">
            <w:pPr>
              <w:numPr>
                <w:ilvl w:val="0"/>
                <w:numId w:val="2"/>
              </w:numPr>
              <w:tabs>
                <w:tab w:val="left" w:pos="0"/>
              </w:tabs>
              <w:spacing w:line="240" w:lineRule="auto"/>
              <w:ind w:left="176" w:right="57" w:hanging="180"/>
              <w:contextualSpacing w:val="1"/>
              <w:rPr>
                <w:sz w:val="16"/>
                <w:szCs w:val="16"/>
              </w:rPr>
            </w:pPr>
            <w:bookmarkStart w:colFirst="0" w:colLast="0" w:name="_gjdgxs" w:id="6"/>
            <w:bookmarkEnd w:id="6"/>
            <w:r w:rsidDel="00000000" w:rsidR="00000000" w:rsidRPr="00000000">
              <w:rPr>
                <w:sz w:val="16"/>
                <w:szCs w:val="16"/>
                <w:rtl w:val="0"/>
              </w:rPr>
              <w:t xml:space="preserve">FNMI</w:t>
            </w:r>
          </w:p>
        </w:tc>
      </w:tr>
    </w:tbl>
    <w:p w:rsidR="00000000" w:rsidDel="00000000" w:rsidP="00000000" w:rsidRDefault="00000000" w:rsidRPr="00000000">
      <w:pPr>
        <w:pStyle w:val="Heading1"/>
        <w:ind w:left="0" w:firstLine="0"/>
        <w:contextualSpacing w:val="0"/>
        <w:jc w:val="left"/>
        <w:rPr/>
      </w:pPr>
      <w:bookmarkStart w:colFirst="0" w:colLast="0" w:name="_ay1ux3qz6jds" w:id="7"/>
      <w:bookmarkEnd w:id="7"/>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3"/>
        <w:bidiVisual w:val="0"/>
        <w:tblW w:w="9000.0" w:type="dxa"/>
        <w:jc w:val="left"/>
        <w:tblInd w:w="-120.0" w:type="dxa"/>
        <w:tblLayout w:type="fixed"/>
        <w:tblLook w:val="0600"/>
      </w:tblPr>
      <w:tblGrid>
        <w:gridCol w:w="630"/>
        <w:gridCol w:w="3375"/>
        <w:gridCol w:w="4995"/>
        <w:tblGridChange w:id="0">
          <w:tblGrid>
            <w:gridCol w:w="630"/>
            <w:gridCol w:w="3375"/>
            <w:gridCol w:w="4995"/>
          </w:tblGrid>
        </w:tblGridChange>
      </w:tblGrid>
      <w:tr>
        <w:tc>
          <w:tcPr>
            <w:gridSpan w:val="3"/>
            <w:tcBorders>
              <w:top w:color="000000" w:space="0" w:sz="6" w:val="single"/>
              <w:left w:color="000000" w:space="0" w:sz="6" w:val="single"/>
              <w:bottom w:color="000000" w:space="0" w:sz="6" w:val="single"/>
              <w:right w:color="000000" w:space="0" w:sz="6" w:val="single"/>
            </w:tcBorders>
            <w:shd w:fill="c6d9f1"/>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1440" w:firstLine="720"/>
              <w:contextualSpacing w:val="0"/>
              <w:jc w:val="left"/>
              <w:rPr>
                <w:rFonts w:ascii="Arial Black" w:cs="Arial Black" w:eastAsia="Arial Black" w:hAnsi="Arial Black"/>
                <w:color w:val="222222"/>
                <w:sz w:val="24"/>
                <w:szCs w:val="24"/>
                <w:shd w:fill="c6d9f1" w:val="clear"/>
              </w:rPr>
            </w:pPr>
            <w:bookmarkStart w:colFirst="0" w:colLast="0" w:name="_1ihlothi0neh" w:id="8"/>
            <w:bookmarkEnd w:id="8"/>
            <w:r w:rsidDel="00000000" w:rsidR="00000000" w:rsidRPr="00000000">
              <w:rPr>
                <w:rFonts w:ascii="Arial Black" w:cs="Arial Black" w:eastAsia="Arial Black" w:hAnsi="Arial Black"/>
                <w:color w:val="222222"/>
                <w:sz w:val="24"/>
                <w:szCs w:val="24"/>
                <w:shd w:fill="c6d9f1" w:val="clear"/>
                <w:rtl w:val="0"/>
              </w:rPr>
              <w:t xml:space="preserve">CONNECTIONS RESOURCE LIST</w:t>
            </w:r>
          </w:p>
        </w:tc>
      </w:tr>
      <w:tr>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1440" w:firstLine="720"/>
              <w:contextualSpacing w:val="0"/>
              <w:jc w:val="left"/>
              <w:rPr>
                <w:color w:val="222222"/>
                <w:sz w:val="18"/>
                <w:szCs w:val="18"/>
              </w:rPr>
            </w:pPr>
            <w:bookmarkStart w:colFirst="0" w:colLast="0" w:name="_1ihlothi0neh" w:id="8"/>
            <w:bookmarkEnd w:id="8"/>
            <w:r w:rsidDel="00000000" w:rsidR="00000000" w:rsidRPr="00000000">
              <w:rPr>
                <w:color w:val="222222"/>
                <w:sz w:val="18"/>
                <w:szCs w:val="18"/>
                <w:rtl w:val="0"/>
              </w:rPr>
              <w:t xml:space="preserve">1</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color w:val="222222"/>
                <w:sz w:val="16"/>
                <w:szCs w:val="16"/>
              </w:rPr>
            </w:pPr>
            <w:bookmarkStart w:colFirst="0" w:colLast="0" w:name="_1ihlothi0neh" w:id="8"/>
            <w:bookmarkEnd w:id="8"/>
            <w:r w:rsidDel="00000000" w:rsidR="00000000" w:rsidRPr="00000000">
              <w:rPr>
                <w:color w:val="222222"/>
                <w:sz w:val="16"/>
                <w:szCs w:val="16"/>
                <w:rtl w:val="0"/>
              </w:rPr>
              <w:t xml:space="preserve">The Ontario Curriculum, Grade 11-12, Revised 2009</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color w:val="1155cc"/>
                <w:sz w:val="16"/>
                <w:szCs w:val="16"/>
                <w:u w:val="single"/>
              </w:rPr>
            </w:pPr>
            <w:bookmarkStart w:colFirst="0" w:colLast="0" w:name="_1ihlothi0neh" w:id="8"/>
            <w:bookmarkEnd w:id="8"/>
            <w:hyperlink r:id="rId8">
              <w:r w:rsidDel="00000000" w:rsidR="00000000" w:rsidRPr="00000000">
                <w:rPr>
                  <w:color w:val="1155cc"/>
                  <w:sz w:val="16"/>
                  <w:szCs w:val="16"/>
                  <w:u w:val="single"/>
                  <w:rtl w:val="0"/>
                </w:rPr>
                <w:t xml:space="preserve">http://www.edu.gov.on.ca/eng/curriculum/secondary/2009teched1112curr.pdf</w:t>
              </w:r>
            </w:hyperlink>
          </w:p>
        </w:tc>
      </w:tr>
      <w:tr>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pPr>
            <w:bookmarkStart w:colFirst="0" w:colLast="0" w:name="_e4skyvz8io0x" w:id="9"/>
            <w:bookmarkEnd w:id="9"/>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color w:val="222222"/>
                <w:sz w:val="16"/>
                <w:szCs w:val="16"/>
              </w:rPr>
            </w:pPr>
            <w:bookmarkStart w:colFirst="0" w:colLast="0" w:name="_1ihlothi0neh" w:id="8"/>
            <w:bookmarkEnd w:id="8"/>
            <w:r w:rsidDel="00000000" w:rsidR="00000000" w:rsidRPr="00000000">
              <w:rPr>
                <w:color w:val="222222"/>
                <w:sz w:val="16"/>
                <w:szCs w:val="16"/>
                <w:rtl w:val="0"/>
              </w:rPr>
              <w:t xml:space="preserve">Growing Success</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rFonts w:ascii="Calibri" w:cs="Calibri" w:eastAsia="Calibri" w:hAnsi="Calibri"/>
                <w:color w:val="1155cc"/>
                <w:sz w:val="16"/>
                <w:szCs w:val="16"/>
                <w:u w:val="single"/>
              </w:rPr>
            </w:pPr>
            <w:bookmarkStart w:colFirst="0" w:colLast="0" w:name="_1ihlothi0neh" w:id="8"/>
            <w:bookmarkEnd w:id="8"/>
            <w:hyperlink r:id="rId9">
              <w:r w:rsidDel="00000000" w:rsidR="00000000" w:rsidRPr="00000000">
                <w:rPr>
                  <w:rFonts w:ascii="Calibri" w:cs="Calibri" w:eastAsia="Calibri" w:hAnsi="Calibri"/>
                  <w:color w:val="1155cc"/>
                  <w:sz w:val="16"/>
                  <w:szCs w:val="16"/>
                  <w:u w:val="single"/>
                  <w:rtl w:val="0"/>
                </w:rPr>
                <w:t xml:space="preserve">http://www.edu.gov.on.ca/eng/policyfunding/growSuccess.</w:t>
              </w:r>
            </w:hyperlink>
            <w:hyperlink r:id="rId10">
              <w:r w:rsidDel="00000000" w:rsidR="00000000" w:rsidRPr="00000000">
                <w:rPr>
                  <w:rFonts w:ascii="Calibri" w:cs="Calibri" w:eastAsia="Calibri" w:hAnsi="Calibri"/>
                  <w:color w:val="1155cc"/>
                  <w:sz w:val="16"/>
                  <w:szCs w:val="16"/>
                  <w:u w:val="single"/>
                  <w:rtl w:val="0"/>
                </w:rPr>
                <w:t xml:space="preserve">pdf</w:t>
              </w:r>
            </w:hyperlink>
            <w:hyperlink r:id="rId11">
              <w:r w:rsidDel="00000000" w:rsidR="00000000" w:rsidRPr="00000000">
                <w:rPr>
                  <w:rtl w:val="0"/>
                </w:rPr>
              </w:r>
            </w:hyperlink>
          </w:p>
        </w:tc>
      </w:tr>
      <w:tr>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1440" w:firstLine="720"/>
              <w:contextualSpacing w:val="0"/>
              <w:rPr>
                <w:color w:val="222222"/>
                <w:sz w:val="18"/>
                <w:szCs w:val="18"/>
              </w:rPr>
            </w:pPr>
            <w:bookmarkStart w:colFirst="0" w:colLast="0" w:name="_1ihlothi0neh" w:id="8"/>
            <w:bookmarkEnd w:id="8"/>
            <w:r w:rsidDel="00000000" w:rsidR="00000000" w:rsidRPr="00000000">
              <w:rPr>
                <w:color w:val="222222"/>
                <w:sz w:val="18"/>
                <w:szCs w:val="18"/>
                <w:rtl w:val="0"/>
              </w:rPr>
              <w:t xml:space="preserve">3</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color w:val="222222"/>
                <w:sz w:val="16"/>
                <w:szCs w:val="16"/>
              </w:rPr>
            </w:pPr>
            <w:bookmarkStart w:colFirst="0" w:colLast="0" w:name="_1ihlothi0neh" w:id="8"/>
            <w:bookmarkEnd w:id="8"/>
            <w:r w:rsidDel="00000000" w:rsidR="00000000" w:rsidRPr="00000000">
              <w:rPr>
                <w:color w:val="222222"/>
                <w:sz w:val="16"/>
                <w:szCs w:val="16"/>
                <w:rtl w:val="0"/>
              </w:rPr>
              <w:t xml:space="preserve">Student Success: Differentiated Instructions Educator’s Package, 2010(DI)</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color w:val="1155cc"/>
                <w:sz w:val="16"/>
                <w:szCs w:val="16"/>
                <w:u w:val="single"/>
              </w:rPr>
            </w:pPr>
            <w:bookmarkStart w:colFirst="0" w:colLast="0" w:name="_1ihlothi0neh" w:id="8"/>
            <w:bookmarkEnd w:id="8"/>
            <w:hyperlink r:id="rId12">
              <w:r w:rsidDel="00000000" w:rsidR="00000000" w:rsidRPr="00000000">
                <w:rPr>
                  <w:color w:val="1155cc"/>
                  <w:sz w:val="16"/>
                  <w:szCs w:val="16"/>
                  <w:u w:val="single"/>
                  <w:rtl w:val="0"/>
                </w:rPr>
                <w:t xml:space="preserve">http://www.edugains.ca/resourcesDI/EducatorsPackages/DIEducatorsPackage2010/2010EducatorsGuide.pdf</w:t>
              </w:r>
            </w:hyperlink>
          </w:p>
        </w:tc>
      </w:tr>
      <w:tr>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1440" w:firstLine="720"/>
              <w:contextualSpacing w:val="0"/>
              <w:rPr>
                <w:color w:val="222222"/>
                <w:sz w:val="18"/>
                <w:szCs w:val="18"/>
              </w:rPr>
            </w:pPr>
            <w:bookmarkStart w:colFirst="0" w:colLast="0" w:name="_1ihlothi0neh" w:id="8"/>
            <w:bookmarkEnd w:id="8"/>
            <w:r w:rsidDel="00000000" w:rsidR="00000000" w:rsidRPr="00000000">
              <w:rPr>
                <w:color w:val="222222"/>
                <w:sz w:val="18"/>
                <w:szCs w:val="18"/>
                <w:rtl w:val="0"/>
              </w:rPr>
              <w:t xml:space="preserve">4</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color w:val="222222"/>
                <w:sz w:val="16"/>
                <w:szCs w:val="16"/>
              </w:rPr>
            </w:pPr>
            <w:bookmarkStart w:colFirst="0" w:colLast="0" w:name="_1ihlothi0neh" w:id="8"/>
            <w:bookmarkEnd w:id="8"/>
            <w:r w:rsidDel="00000000" w:rsidR="00000000" w:rsidRPr="00000000">
              <w:rPr>
                <w:color w:val="222222"/>
                <w:sz w:val="16"/>
                <w:szCs w:val="16"/>
                <w:rtl w:val="0"/>
              </w:rPr>
              <w:t xml:space="preserve">School Effectiveness Framework, 2013 (SEF)</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rFonts w:ascii="Calibri" w:cs="Calibri" w:eastAsia="Calibri" w:hAnsi="Calibri"/>
                <w:color w:val="1155cc"/>
                <w:sz w:val="16"/>
                <w:szCs w:val="16"/>
                <w:u w:val="single"/>
              </w:rPr>
            </w:pPr>
            <w:bookmarkStart w:colFirst="0" w:colLast="0" w:name="_1ihlothi0neh" w:id="8"/>
            <w:bookmarkEnd w:id="8"/>
            <w:hyperlink r:id="rId13">
              <w:r w:rsidDel="00000000" w:rsidR="00000000" w:rsidRPr="00000000">
                <w:rPr>
                  <w:rFonts w:ascii="Calibri" w:cs="Calibri" w:eastAsia="Calibri" w:hAnsi="Calibri"/>
                  <w:color w:val="1155cc"/>
                  <w:sz w:val="16"/>
                  <w:szCs w:val="16"/>
                  <w:u w:val="single"/>
                  <w:rtl w:val="0"/>
                </w:rPr>
                <w:t xml:space="preserve">http://www.edu.gov.on.ca/eng/literacynumeracy/SEF2013.pdf</w:t>
              </w:r>
            </w:hyperlink>
          </w:p>
        </w:tc>
      </w:tr>
      <w:tr>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1440" w:firstLine="720"/>
              <w:contextualSpacing w:val="0"/>
              <w:rPr>
                <w:color w:val="222222"/>
                <w:sz w:val="18"/>
                <w:szCs w:val="18"/>
              </w:rPr>
            </w:pPr>
            <w:bookmarkStart w:colFirst="0" w:colLast="0" w:name="_1ihlothi0neh" w:id="8"/>
            <w:bookmarkEnd w:id="8"/>
            <w:r w:rsidDel="00000000" w:rsidR="00000000" w:rsidRPr="00000000">
              <w:rPr>
                <w:color w:val="222222"/>
                <w:sz w:val="18"/>
                <w:szCs w:val="18"/>
                <w:rtl w:val="0"/>
              </w:rPr>
              <w:t xml:space="preserve">5</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color w:val="222222"/>
                <w:sz w:val="16"/>
                <w:szCs w:val="16"/>
              </w:rPr>
            </w:pPr>
            <w:bookmarkStart w:colFirst="0" w:colLast="0" w:name="_1ihlothi0neh" w:id="8"/>
            <w:bookmarkEnd w:id="8"/>
            <w:r w:rsidDel="00000000" w:rsidR="00000000" w:rsidRPr="00000000">
              <w:rPr>
                <w:color w:val="222222"/>
                <w:sz w:val="16"/>
                <w:szCs w:val="16"/>
                <w:rtl w:val="0"/>
              </w:rPr>
              <w:t xml:space="preserve">Think Literacy</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color w:val="1155cc"/>
                <w:sz w:val="16"/>
                <w:szCs w:val="16"/>
                <w:u w:val="single"/>
              </w:rPr>
            </w:pPr>
            <w:bookmarkStart w:colFirst="0" w:colLast="0" w:name="_1ihlothi0neh" w:id="8"/>
            <w:bookmarkEnd w:id="8"/>
            <w:hyperlink r:id="rId14">
              <w:r w:rsidDel="00000000" w:rsidR="00000000" w:rsidRPr="00000000">
                <w:rPr>
                  <w:color w:val="1155cc"/>
                  <w:sz w:val="16"/>
                  <w:szCs w:val="16"/>
                  <w:u w:val="single"/>
                  <w:rtl w:val="0"/>
                </w:rPr>
                <w:t xml:space="preserve">http://www.edu.gov.on.ca/eng/studentsuccess/thinkliteracy/</w:t>
              </w:r>
            </w:hyperlink>
          </w:p>
        </w:tc>
      </w:tr>
      <w:tr>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1440" w:firstLine="720"/>
              <w:contextualSpacing w:val="0"/>
              <w:rPr>
                <w:color w:val="222222"/>
                <w:sz w:val="18"/>
                <w:szCs w:val="18"/>
              </w:rPr>
            </w:pPr>
            <w:bookmarkStart w:colFirst="0" w:colLast="0" w:name="_1ihlothi0neh" w:id="8"/>
            <w:bookmarkEnd w:id="8"/>
            <w:r w:rsidDel="00000000" w:rsidR="00000000" w:rsidRPr="00000000">
              <w:rPr>
                <w:color w:val="222222"/>
                <w:sz w:val="18"/>
                <w:szCs w:val="18"/>
                <w:rtl w:val="0"/>
              </w:rPr>
              <w:t xml:space="preserve">6</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color w:val="222222"/>
                <w:sz w:val="16"/>
                <w:szCs w:val="16"/>
              </w:rPr>
            </w:pPr>
            <w:bookmarkStart w:colFirst="0" w:colLast="0" w:name="_1ihlothi0neh" w:id="8"/>
            <w:bookmarkEnd w:id="8"/>
            <w:r w:rsidDel="00000000" w:rsidR="00000000" w:rsidRPr="00000000">
              <w:rPr>
                <w:color w:val="222222"/>
                <w:sz w:val="16"/>
                <w:szCs w:val="16"/>
                <w:rtl w:val="0"/>
              </w:rPr>
              <w:t xml:space="preserve">Leading Math Success</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color w:val="1155cc"/>
                <w:sz w:val="16"/>
                <w:szCs w:val="16"/>
                <w:u w:val="single"/>
              </w:rPr>
            </w:pPr>
            <w:bookmarkStart w:colFirst="0" w:colLast="0" w:name="_1ihlothi0neh" w:id="8"/>
            <w:bookmarkEnd w:id="8"/>
            <w:hyperlink r:id="rId15">
              <w:r w:rsidDel="00000000" w:rsidR="00000000" w:rsidRPr="00000000">
                <w:rPr>
                  <w:color w:val="1155cc"/>
                  <w:sz w:val="16"/>
                  <w:szCs w:val="16"/>
                  <w:u w:val="single"/>
                  <w:rtl w:val="0"/>
                </w:rPr>
                <w:t xml:space="preserve">http://www.edu.gov.on.ca/eng/document/reports/numeracy/numeracyreport.pdf</w:t>
              </w:r>
            </w:hyperlink>
          </w:p>
        </w:tc>
      </w:tr>
      <w:tr>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1440" w:firstLine="720"/>
              <w:contextualSpacing w:val="0"/>
              <w:rPr>
                <w:color w:val="222222"/>
                <w:sz w:val="18"/>
                <w:szCs w:val="18"/>
              </w:rPr>
            </w:pPr>
            <w:bookmarkStart w:colFirst="0" w:colLast="0" w:name="_1ihlothi0neh" w:id="8"/>
            <w:bookmarkEnd w:id="8"/>
            <w:r w:rsidDel="00000000" w:rsidR="00000000" w:rsidRPr="00000000">
              <w:rPr>
                <w:color w:val="222222"/>
                <w:sz w:val="18"/>
                <w:szCs w:val="18"/>
                <w:rtl w:val="0"/>
              </w:rPr>
              <w:t xml:space="preserve">7</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color w:val="222222"/>
                <w:sz w:val="16"/>
                <w:szCs w:val="16"/>
              </w:rPr>
            </w:pPr>
            <w:bookmarkStart w:colFirst="0" w:colLast="0" w:name="_1ihlothi0neh" w:id="8"/>
            <w:bookmarkEnd w:id="8"/>
            <w:r w:rsidDel="00000000" w:rsidR="00000000" w:rsidRPr="00000000">
              <w:rPr>
                <w:color w:val="222222"/>
                <w:sz w:val="16"/>
                <w:szCs w:val="16"/>
                <w:rtl w:val="0"/>
              </w:rPr>
              <w:t xml:space="preserve">Ontario First Nations, Metis, and Inuit Education Policy Framework (FNMI)</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color w:val="1155cc"/>
                <w:sz w:val="16"/>
                <w:szCs w:val="16"/>
                <w:u w:val="single"/>
              </w:rPr>
            </w:pPr>
            <w:bookmarkStart w:colFirst="0" w:colLast="0" w:name="_1ihlothi0neh" w:id="8"/>
            <w:bookmarkEnd w:id="8"/>
            <w:hyperlink r:id="rId16">
              <w:r w:rsidDel="00000000" w:rsidR="00000000" w:rsidRPr="00000000">
                <w:rPr>
                  <w:color w:val="1155cc"/>
                  <w:sz w:val="16"/>
                  <w:szCs w:val="16"/>
                  <w:u w:val="single"/>
                  <w:rtl w:val="0"/>
                </w:rPr>
                <w:t xml:space="preserve">http://www.edu.gov.on.ca/eng/aboriginal/fnmiFramework.pdf</w:t>
              </w:r>
            </w:hyperlink>
          </w:p>
        </w:tc>
      </w:tr>
      <w:tr>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1440" w:firstLine="720"/>
              <w:contextualSpacing w:val="0"/>
              <w:rPr>
                <w:color w:val="222222"/>
                <w:sz w:val="18"/>
                <w:szCs w:val="18"/>
              </w:rPr>
            </w:pPr>
            <w:bookmarkStart w:colFirst="0" w:colLast="0" w:name="_1ihlothi0neh" w:id="8"/>
            <w:bookmarkEnd w:id="8"/>
            <w:r w:rsidDel="00000000" w:rsidR="00000000" w:rsidRPr="00000000">
              <w:rPr>
                <w:color w:val="222222"/>
                <w:sz w:val="18"/>
                <w:szCs w:val="18"/>
                <w:rtl w:val="0"/>
              </w:rPr>
              <w:t xml:space="preserve">8</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color w:val="222222"/>
                <w:sz w:val="16"/>
                <w:szCs w:val="16"/>
              </w:rPr>
            </w:pPr>
            <w:bookmarkStart w:colFirst="0" w:colLast="0" w:name="_1ihlothi0neh" w:id="8"/>
            <w:bookmarkEnd w:id="8"/>
            <w:r w:rsidDel="00000000" w:rsidR="00000000" w:rsidRPr="00000000">
              <w:rPr>
                <w:color w:val="222222"/>
                <w:sz w:val="16"/>
                <w:szCs w:val="16"/>
                <w:rtl w:val="0"/>
              </w:rPr>
              <w:t xml:space="preserve">Ontario’s Equity and Inclusive Education Strategy</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rFonts w:ascii="Calibri" w:cs="Calibri" w:eastAsia="Calibri" w:hAnsi="Calibri"/>
                <w:color w:val="1155cc"/>
                <w:sz w:val="16"/>
                <w:szCs w:val="16"/>
                <w:u w:val="single"/>
              </w:rPr>
            </w:pPr>
            <w:bookmarkStart w:colFirst="0" w:colLast="0" w:name="_1ihlothi0neh" w:id="8"/>
            <w:bookmarkEnd w:id="8"/>
            <w:hyperlink r:id="rId17">
              <w:r w:rsidDel="00000000" w:rsidR="00000000" w:rsidRPr="00000000">
                <w:rPr>
                  <w:rFonts w:ascii="Calibri" w:cs="Calibri" w:eastAsia="Calibri" w:hAnsi="Calibri"/>
                  <w:color w:val="1155cc"/>
                  <w:sz w:val="16"/>
                  <w:szCs w:val="16"/>
                  <w:u w:val="single"/>
                  <w:rtl w:val="0"/>
                </w:rPr>
                <w:t xml:space="preserve">http://www.edu.gov.on.ca/eng/policyfunding/equity.pdf</w:t>
              </w:r>
            </w:hyperlink>
          </w:p>
        </w:tc>
      </w:tr>
      <w:tr>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1440" w:firstLine="720"/>
              <w:contextualSpacing w:val="0"/>
              <w:rPr>
                <w:rFonts w:ascii="Calibri" w:cs="Calibri" w:eastAsia="Calibri" w:hAnsi="Calibri"/>
                <w:color w:val="222222"/>
                <w:sz w:val="16"/>
                <w:szCs w:val="16"/>
              </w:rPr>
            </w:pPr>
            <w:bookmarkStart w:colFirst="0" w:colLast="0" w:name="_1ihlothi0neh" w:id="8"/>
            <w:bookmarkEnd w:id="8"/>
            <w:r w:rsidDel="00000000" w:rsidR="00000000" w:rsidRPr="00000000">
              <w:rPr>
                <w:rFonts w:ascii="Calibri" w:cs="Calibri" w:eastAsia="Calibri" w:hAnsi="Calibri"/>
                <w:color w:val="222222"/>
                <w:sz w:val="16"/>
                <w:szCs w:val="16"/>
                <w:rtl w:val="0"/>
              </w:rPr>
              <w:t xml:space="preserve">9</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color w:val="222222"/>
                <w:sz w:val="16"/>
                <w:szCs w:val="16"/>
              </w:rPr>
            </w:pPr>
            <w:bookmarkStart w:colFirst="0" w:colLast="0" w:name="_1ihlothi0neh" w:id="8"/>
            <w:bookmarkEnd w:id="8"/>
            <w:r w:rsidDel="00000000" w:rsidR="00000000" w:rsidRPr="00000000">
              <w:rPr>
                <w:color w:val="222222"/>
                <w:sz w:val="16"/>
                <w:szCs w:val="16"/>
                <w:rtl w:val="0"/>
              </w:rPr>
              <w:t xml:space="preserve">Ontario Skills Passport (OSP)</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rFonts w:ascii="Calibri" w:cs="Calibri" w:eastAsia="Calibri" w:hAnsi="Calibri"/>
                <w:color w:val="1155cc"/>
                <w:sz w:val="16"/>
                <w:szCs w:val="16"/>
                <w:u w:val="single"/>
              </w:rPr>
            </w:pPr>
            <w:bookmarkStart w:colFirst="0" w:colLast="0" w:name="_1ihlothi0neh" w:id="8"/>
            <w:bookmarkEnd w:id="8"/>
            <w:hyperlink r:id="rId18">
              <w:r w:rsidDel="00000000" w:rsidR="00000000" w:rsidRPr="00000000">
                <w:rPr>
                  <w:rFonts w:ascii="Calibri" w:cs="Calibri" w:eastAsia="Calibri" w:hAnsi="Calibri"/>
                  <w:color w:val="1155cc"/>
                  <w:sz w:val="16"/>
                  <w:szCs w:val="16"/>
                  <w:u w:val="single"/>
                  <w:rtl w:val="0"/>
                </w:rPr>
                <w:t xml:space="preserve">http://www.skills.edu.gov.on.ca/OSP2Web/EDU/DisplayEssentialSkills.xhtml</w:t>
              </w:r>
            </w:hyperlink>
          </w:p>
        </w:tc>
      </w:tr>
      <w:tr>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1440" w:firstLine="720"/>
              <w:contextualSpacing w:val="0"/>
              <w:rPr>
                <w:rFonts w:ascii="Calibri" w:cs="Calibri" w:eastAsia="Calibri" w:hAnsi="Calibri"/>
                <w:color w:val="222222"/>
                <w:sz w:val="16"/>
                <w:szCs w:val="16"/>
              </w:rPr>
            </w:pPr>
            <w:bookmarkStart w:colFirst="0" w:colLast="0" w:name="_1ihlothi0neh" w:id="8"/>
            <w:bookmarkEnd w:id="8"/>
            <w:r w:rsidDel="00000000" w:rsidR="00000000" w:rsidRPr="00000000">
              <w:rPr>
                <w:rFonts w:ascii="Calibri" w:cs="Calibri" w:eastAsia="Calibri" w:hAnsi="Calibri"/>
                <w:color w:val="222222"/>
                <w:sz w:val="16"/>
                <w:szCs w:val="16"/>
                <w:rtl w:val="0"/>
              </w:rPr>
              <w:t xml:space="preserve">10</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color w:val="222222"/>
                <w:sz w:val="16"/>
                <w:szCs w:val="16"/>
              </w:rPr>
            </w:pPr>
            <w:bookmarkStart w:colFirst="0" w:colLast="0" w:name="_1ihlothi0neh" w:id="8"/>
            <w:bookmarkEnd w:id="8"/>
            <w:r w:rsidDel="00000000" w:rsidR="00000000" w:rsidRPr="00000000">
              <w:rPr>
                <w:color w:val="222222"/>
                <w:sz w:val="16"/>
                <w:szCs w:val="16"/>
                <w:rtl w:val="0"/>
              </w:rPr>
              <w:t xml:space="preserve">OCTE Resources: SafeDocs, SafetyNet</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tcPr>
          <w:p w:rsidR="00000000" w:rsidDel="00000000" w:rsidP="00000000" w:rsidRDefault="00000000" w:rsidRPr="00000000">
            <w:pPr>
              <w:pStyle w:val="Heading1"/>
              <w:spacing w:after="0" w:before="0" w:line="331.2" w:lineRule="auto"/>
              <w:ind w:left="0" w:firstLine="0"/>
              <w:contextualSpacing w:val="0"/>
              <w:jc w:val="left"/>
              <w:rPr>
                <w:rFonts w:ascii="Calibri" w:cs="Calibri" w:eastAsia="Calibri" w:hAnsi="Calibri"/>
                <w:color w:val="1155cc"/>
                <w:sz w:val="16"/>
                <w:szCs w:val="16"/>
                <w:u w:val="single"/>
              </w:rPr>
            </w:pPr>
            <w:bookmarkStart w:colFirst="0" w:colLast="0" w:name="_1ihlothi0neh" w:id="8"/>
            <w:bookmarkEnd w:id="8"/>
            <w:hyperlink r:id="rId19">
              <w:r w:rsidDel="00000000" w:rsidR="00000000" w:rsidRPr="00000000">
                <w:rPr>
                  <w:rFonts w:ascii="Calibri" w:cs="Calibri" w:eastAsia="Calibri" w:hAnsi="Calibri"/>
                  <w:color w:val="1155cc"/>
                  <w:sz w:val="16"/>
                  <w:szCs w:val="16"/>
                  <w:u w:val="single"/>
                  <w:rtl w:val="0"/>
                </w:rPr>
                <w:t xml:space="preserve">http://www.octelab.com/</w:t>
              </w:r>
            </w:hyperlink>
          </w:p>
        </w:tc>
      </w:tr>
    </w:tbl>
    <w:p w:rsidR="00000000" w:rsidDel="00000000" w:rsidP="00000000" w:rsidRDefault="00000000" w:rsidRPr="00000000">
      <w:pPr>
        <w:pStyle w:val="Heading1"/>
        <w:spacing w:after="0" w:before="40" w:line="108" w:lineRule="auto"/>
        <w:contextualSpacing w:val="0"/>
        <w:jc w:val="left"/>
        <w:rPr>
          <w:color w:val="222222"/>
          <w:sz w:val="20"/>
          <w:szCs w:val="20"/>
        </w:rPr>
      </w:pPr>
      <w:bookmarkStart w:colFirst="0" w:colLast="0" w:name="_9bejx8rhekvu" w:id="10"/>
      <w:bookmarkEnd w:id="10"/>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spacing w:after="0" w:before="40" w:line="108" w:lineRule="auto"/>
        <w:contextualSpacing w:val="0"/>
        <w:rPr/>
      </w:pPr>
      <w:bookmarkStart w:colFirst="0" w:colLast="0" w:name="_aet0vhi0xxxm" w:id="11"/>
      <w:bookmarkEnd w:id="11"/>
      <w:r w:rsidDel="00000000" w:rsidR="00000000" w:rsidRPr="00000000">
        <w:rPr>
          <w:rtl w:val="0"/>
        </w:rPr>
      </w:r>
    </w:p>
    <w:p w:rsidR="00000000" w:rsidDel="00000000" w:rsidP="00000000" w:rsidRDefault="00000000" w:rsidRPr="00000000">
      <w:pPr>
        <w:pStyle w:val="Heading1"/>
        <w:spacing w:after="0" w:before="40" w:line="108" w:lineRule="auto"/>
        <w:contextualSpacing w:val="0"/>
        <w:rPr>
          <w:sz w:val="40"/>
          <w:szCs w:val="40"/>
        </w:rPr>
      </w:pPr>
      <w:bookmarkStart w:colFirst="0" w:colLast="0" w:name="_rvk334noisq5" w:id="12"/>
      <w:bookmarkEnd w:id="12"/>
      <w:r w:rsidDel="00000000" w:rsidR="00000000" w:rsidRPr="00000000">
        <w:rPr>
          <w:rtl w:val="0"/>
        </w:rPr>
        <w:t xml:space="preserve">Activity 1 - </w:t>
      </w:r>
      <w:r w:rsidDel="00000000" w:rsidR="00000000" w:rsidRPr="00000000">
        <w:rPr>
          <w:rtl w:val="0"/>
        </w:rPr>
        <w:t xml:space="preserve">Skeletal System </w:t>
      </w:r>
      <w:r w:rsidDel="00000000" w:rsidR="00000000" w:rsidRPr="00000000">
        <w:rPr>
          <w:sz w:val="40"/>
          <w:szCs w:val="40"/>
          <w:rtl w:val="0"/>
        </w:rPr>
        <w:t xml:space="preserve">Level C</w:t>
      </w:r>
    </w:p>
    <w:p w:rsidR="00000000" w:rsidDel="00000000" w:rsidP="00000000" w:rsidRDefault="00000000" w:rsidRPr="00000000">
      <w:pPr>
        <w:pStyle w:val="Heading2"/>
        <w:contextualSpacing w:val="0"/>
        <w:rPr/>
      </w:pPr>
      <w:bookmarkStart w:colFirst="0" w:colLast="0" w:name="_t9q4rnsxcuko" w:id="13"/>
      <w:bookmarkEnd w:id="13"/>
      <w:r w:rsidDel="00000000" w:rsidR="00000000" w:rsidRPr="00000000">
        <w:rPr>
          <w:rtl w:val="0"/>
        </w:rPr>
        <w:t xml:space="preserve">Minds On (Engaging Prior Knowledge)</w:t>
      </w:r>
    </w:p>
    <w:p w:rsidR="00000000" w:rsidDel="00000000" w:rsidP="00000000" w:rsidRDefault="00000000" w:rsidRPr="00000000">
      <w:pPr>
        <w:contextualSpacing w:val="0"/>
        <w:rPr/>
      </w:pPr>
      <w:r w:rsidDel="00000000" w:rsidR="00000000" w:rsidRPr="00000000">
        <w:rPr>
          <w:rtl w:val="0"/>
        </w:rPr>
      </w:r>
    </w:p>
    <w:tbl>
      <w:tblPr>
        <w:tblStyle w:val="Table4"/>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7pp2tzi8lz2s" w:id="14"/>
            <w:bookmarkEnd w:id="14"/>
            <w:r w:rsidDel="00000000" w:rsidR="00000000" w:rsidRPr="00000000">
              <w:rPr>
                <w:rtl w:val="0"/>
              </w:rPr>
              <w:t xml:space="preserve">Activity 1 Project Research and Information Gathering</w:t>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sz w:val="20"/>
                <w:szCs w:val="20"/>
                <w:u w:val="single"/>
              </w:rPr>
            </w:pPr>
            <w:r w:rsidDel="00000000" w:rsidR="00000000" w:rsidRPr="00000000">
              <w:rPr>
                <w:sz w:val="20"/>
                <w:szCs w:val="20"/>
                <w:u w:val="single"/>
                <w:rtl w:val="0"/>
              </w:rPr>
              <w:t xml:space="preserve">Activity Description:</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0"/>
                <w:szCs w:val="20"/>
              </w:rPr>
            </w:pPr>
            <w:r w:rsidDel="00000000" w:rsidR="00000000" w:rsidRPr="00000000">
              <w:rPr>
                <w:sz w:val="20"/>
                <w:szCs w:val="20"/>
                <w:rtl w:val="0"/>
              </w:rPr>
              <w:t xml:space="preserve">Students will learn about the human skeletal system by differentiated instruction. Students will choose from a menu of items (homework and classwork assignments) each with an assigned point value. </w:t>
            </w: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pPr>
              <w:spacing w:after="0" w:before="0" w:line="240" w:lineRule="auto"/>
              <w:contextualSpacing w:val="0"/>
              <w:rPr>
                <w:rFonts w:ascii="Arial" w:cs="Arial" w:eastAsia="Arial" w:hAnsi="Arial"/>
                <w:b w:val="0"/>
                <w:color w:val="000000"/>
                <w:sz w:val="22"/>
                <w:szCs w:val="22"/>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5"/>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mtcxem2jz8xv" w:id="15"/>
            <w:bookmarkEnd w:id="15"/>
            <w:r w:rsidDel="00000000" w:rsidR="00000000" w:rsidRPr="00000000">
              <w:rPr>
                <w:rtl w:val="0"/>
              </w:rPr>
              <w:t xml:space="preserve">Activity 1 Criteria and Instructions</w:t>
            </w:r>
          </w:p>
        </w:tc>
      </w:tr>
      <w:tr>
        <w:trPr>
          <w:trHeight w:val="1320" w:hRule="atLeast"/>
        </w:trPr>
        <w:tc>
          <w:tcPr/>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Students must have a total of 120 points in this category. Assignments marked with “**” are mandatory. Mandatory assignments are worth a total of 60 points and therefore, students will pick other assignments that will also total  60 points for a grand total of 120 points.</w:t>
            </w:r>
          </w:p>
          <w:p w:rsidR="00000000" w:rsidDel="00000000" w:rsidP="00000000" w:rsidRDefault="00000000" w:rsidRPr="00000000">
            <w:pPr>
              <w:widowControl w:val="0"/>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ind w:left="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6"/>
        <w:bidiVisual w:val="0"/>
        <w:tblW w:w="942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75"/>
        <w:gridCol w:w="3045"/>
        <w:tblGridChange w:id="0">
          <w:tblGrid>
            <w:gridCol w:w="637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sg1v5625ggey" w:id="16"/>
            <w:bookmarkEnd w:id="16"/>
            <w:r w:rsidDel="00000000" w:rsidR="00000000" w:rsidRPr="00000000">
              <w:rPr>
                <w:rtl w:val="0"/>
              </w:rPr>
              <w:t xml:space="preserve">Activity 1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ind w:left="360" w:firstLine="0"/>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 -working in pairs/groups.</w:t>
            </w:r>
          </w:p>
          <w:p w:rsidR="00000000" w:rsidDel="00000000" w:rsidP="00000000" w:rsidRDefault="00000000" w:rsidRPr="00000000">
            <w:pPr>
              <w:widowControl w:val="0"/>
              <w:spacing w:after="0" w:before="0" w:line="240" w:lineRule="auto"/>
              <w:ind w:left="360" w:firstLine="0"/>
              <w:contextualSpacing w:val="0"/>
              <w:rPr>
                <w:sz w:val="20"/>
                <w:szCs w:val="20"/>
              </w:rPr>
            </w:pPr>
            <w:r w:rsidDel="00000000" w:rsidR="00000000" w:rsidRPr="00000000">
              <w:rPr>
                <w:sz w:val="20"/>
                <w:szCs w:val="20"/>
                <w:rtl w:val="0"/>
              </w:rPr>
              <w:t xml:space="preserve">-Google research </w:t>
            </w:r>
            <w:r w:rsidDel="00000000" w:rsidR="00000000" w:rsidRPr="00000000">
              <w:rPr>
                <w:sz w:val="20"/>
                <w:szCs w:val="20"/>
                <w:rtl w:val="0"/>
              </w:rPr>
              <w:t xml:space="preserve">skills</w:t>
            </w:r>
            <w:r w:rsidDel="00000000" w:rsidR="00000000" w:rsidRPr="00000000">
              <w:rPr>
                <w:sz w:val="20"/>
                <w:szCs w:val="20"/>
                <w:rtl w:val="0"/>
              </w:rPr>
              <w:t xml:space="preserve">.</w:t>
            </w:r>
          </w:p>
          <w:p w:rsidR="00000000" w:rsidDel="00000000" w:rsidP="00000000" w:rsidRDefault="00000000" w:rsidRPr="00000000">
            <w:pPr>
              <w:widowControl w:val="0"/>
              <w:spacing w:after="0" w:before="0" w:line="240" w:lineRule="auto"/>
              <w:ind w:left="360" w:firstLine="0"/>
              <w:contextualSpacing w:val="0"/>
              <w:rPr>
                <w:sz w:val="20"/>
                <w:szCs w:val="20"/>
              </w:rPr>
            </w:pPr>
            <w:r w:rsidDel="00000000" w:rsidR="00000000" w:rsidRPr="00000000">
              <w:rPr>
                <w:sz w:val="20"/>
                <w:szCs w:val="20"/>
                <w:rtl w:val="0"/>
              </w:rPr>
              <w:t xml:space="preserve">-</w:t>
            </w:r>
            <w:r w:rsidDel="00000000" w:rsidR="00000000" w:rsidRPr="00000000">
              <w:rPr>
                <w:rFonts w:ascii="Arial" w:cs="Arial" w:eastAsia="Arial" w:hAnsi="Arial"/>
                <w:b w:val="0"/>
                <w:color w:val="000000"/>
                <w:sz w:val="20"/>
                <w:szCs w:val="20"/>
                <w:rtl w:val="0"/>
              </w:rPr>
              <w:t xml:space="preserve">knowledge from SNC2D</w:t>
            </w:r>
            <w:r w:rsidDel="00000000" w:rsidR="00000000" w:rsidRPr="00000000">
              <w:rPr>
                <w:sz w:val="20"/>
                <w:szCs w:val="20"/>
                <w:rtl w:val="0"/>
              </w:rPr>
              <w:t xml:space="preserve"> biology unit.</w:t>
            </w:r>
          </w:p>
          <w:p w:rsidR="00000000" w:rsidDel="00000000" w:rsidP="00000000" w:rsidRDefault="00000000" w:rsidRPr="00000000">
            <w:pPr>
              <w:widowControl w:val="0"/>
              <w:spacing w:after="0" w:before="0" w:line="240" w:lineRule="auto"/>
              <w:ind w:left="360" w:firstLine="0"/>
              <w:contextualSpacing w:val="0"/>
              <w:rPr>
                <w:rFonts w:ascii="Arial" w:cs="Arial" w:eastAsia="Arial" w:hAnsi="Arial"/>
                <w:b w:val="0"/>
                <w:color w:val="000000"/>
                <w:sz w:val="20"/>
                <w:szCs w:val="20"/>
              </w:rPr>
            </w:pPr>
            <w:r w:rsidDel="00000000" w:rsidR="00000000" w:rsidRPr="00000000">
              <w:rPr>
                <w:sz w:val="20"/>
                <w:szCs w:val="20"/>
                <w:rtl w:val="0"/>
              </w:rPr>
              <w:t xml:space="preserve">-knowledge from physical education health would be an asset.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Creativity</w:t>
            </w:r>
            <w:r w:rsidDel="00000000" w:rsidR="00000000" w:rsidRPr="00000000">
              <w:rPr>
                <w:sz w:val="18"/>
                <w:szCs w:val="18"/>
                <w:rtl w:val="0"/>
              </w:rPr>
              <w:t xml:space="preserve"> - students have prior experience with the creative process through subjects like Art, Music, Drama</w:t>
            </w: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Collaboration</w:t>
            </w:r>
            <w:r w:rsidDel="00000000" w:rsidR="00000000" w:rsidRPr="00000000">
              <w:rPr>
                <w:sz w:val="18"/>
                <w:szCs w:val="18"/>
                <w:rtl w:val="0"/>
              </w:rPr>
              <w:t xml:space="preserve"> - students will have prior experience working in groups/pairs</w:t>
            </w: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Research</w:t>
            </w:r>
            <w:r w:rsidDel="00000000" w:rsidR="00000000" w:rsidRPr="00000000">
              <w:rPr>
                <w:sz w:val="18"/>
                <w:szCs w:val="18"/>
                <w:rtl w:val="0"/>
              </w:rPr>
              <w:t xml:space="preserve"> - students will have experience with research skills (Google search, references etc.)</w:t>
            </w:r>
          </w:p>
          <w:p w:rsidR="00000000" w:rsidDel="00000000" w:rsidP="00000000" w:rsidRDefault="00000000" w:rsidRPr="00000000">
            <w:pPr>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fevpg2e1lu0z" w:id="17"/>
            <w:bookmarkEnd w:id="17"/>
            <w:r w:rsidDel="00000000" w:rsidR="00000000" w:rsidRPr="00000000">
              <w:rPr>
                <w:rtl w:val="0"/>
              </w:rPr>
              <w:t xml:space="preserve">Activity 1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ab/>
              <w:tab/>
              <w:tab/>
              <w:tab/>
              <w:tab/>
              <w:tab/>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Assignment (Daily Work) - All illustrations should be in colour. All drawings should be on lineless paper. All tables, charts, etc. should be original in design... do not copy tables or charts from the textbook. Include the proper heading. </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Ensure textbooks are </w:t>
            </w:r>
            <w:r w:rsidDel="00000000" w:rsidR="00000000" w:rsidRPr="00000000">
              <w:rPr>
                <w:sz w:val="20"/>
                <w:szCs w:val="20"/>
                <w:rtl w:val="0"/>
              </w:rPr>
              <w:t xml:space="preserve">available</w:t>
            </w:r>
            <w:r w:rsidDel="00000000" w:rsidR="00000000" w:rsidRPr="00000000">
              <w:rPr>
                <w:sz w:val="20"/>
                <w:szCs w:val="20"/>
                <w:rtl w:val="0"/>
              </w:rPr>
              <w:t xml:space="preserve">.</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Ensure computers can be used by students.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Be aware of your school’s mission and vision.</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Understand and be aware of your school board’s equity statement.</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Be aware of any IEP’s.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Ensure students are able to form groups/pairs if the assignment states.</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ab/>
              <w:tab/>
              <w:tab/>
              <w:tab/>
              <w:tab/>
            </w:r>
          </w:p>
          <w:p w:rsidR="00000000" w:rsidDel="00000000" w:rsidP="00000000" w:rsidRDefault="00000000" w:rsidRPr="00000000">
            <w:pPr>
              <w:widowControl w:val="0"/>
              <w:spacing w:line="240" w:lineRule="auto"/>
              <w:contextualSpacing w:val="0"/>
              <w:rPr/>
            </w:pPr>
            <w:r w:rsidDel="00000000" w:rsidR="00000000" w:rsidRPr="00000000">
              <w:rPr>
                <w:rtl w:val="0"/>
              </w:rPr>
              <w:tab/>
              <w:tab/>
              <w:tab/>
              <w:tab/>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Ontario Skills Passport</w:t>
              <w:br w:type="textWrapping"/>
            </w:r>
            <w:r w:rsidDel="00000000" w:rsidR="00000000" w:rsidRPr="00000000">
              <w:rPr>
                <w:sz w:val="18"/>
                <w:szCs w:val="18"/>
                <w:rtl w:val="0"/>
              </w:rPr>
              <w:t xml:space="preserve">Implement the Ontario Skills Passport at the beginning of the projec</w:t>
            </w:r>
            <w:r w:rsidDel="00000000" w:rsidR="00000000" w:rsidRPr="00000000">
              <w:rPr>
                <w:b w:val="1"/>
                <w:sz w:val="18"/>
                <w:szCs w:val="18"/>
                <w:rtl w:val="0"/>
              </w:rPr>
              <w:t xml:space="preserve">t</w:t>
            </w:r>
          </w:p>
          <w:p w:rsidR="00000000" w:rsidDel="00000000" w:rsidP="00000000" w:rsidRDefault="00000000" w:rsidRPr="00000000">
            <w:pPr>
              <w:spacing w:line="240" w:lineRule="auto"/>
              <w:contextualSpacing w:val="0"/>
              <w:rPr>
                <w:b w:val="1"/>
                <w:sz w:val="18"/>
                <w:szCs w:val="18"/>
              </w:rPr>
            </w:pPr>
            <w:r w:rsidDel="00000000" w:rsidR="00000000" w:rsidRPr="00000000">
              <w:rPr>
                <w:b w:val="1"/>
                <w:sz w:val="18"/>
                <w:szCs w:val="18"/>
                <w:rtl w:val="0"/>
              </w:rPr>
              <w:t xml:space="preserve">SEF Component 2: School and Classroom Leadership.</w:t>
            </w:r>
          </w:p>
          <w:p w:rsidR="00000000" w:rsidDel="00000000" w:rsidP="00000000" w:rsidRDefault="00000000" w:rsidRPr="00000000">
            <w:pPr>
              <w:spacing w:line="240" w:lineRule="auto"/>
              <w:contextualSpacing w:val="0"/>
              <w:rPr>
                <w:b w:val="1"/>
                <w:sz w:val="18"/>
                <w:szCs w:val="18"/>
              </w:rPr>
            </w:pPr>
            <w:r w:rsidDel="00000000" w:rsidR="00000000" w:rsidRPr="00000000">
              <w:rPr>
                <w:b w:val="1"/>
                <w:sz w:val="18"/>
                <w:szCs w:val="18"/>
                <w:rtl w:val="0"/>
              </w:rPr>
              <w:t xml:space="preserve">Indicator </w:t>
            </w:r>
            <w:r w:rsidDel="00000000" w:rsidR="00000000" w:rsidRPr="00000000">
              <w:rPr>
                <w:b w:val="1"/>
                <w:sz w:val="18"/>
                <w:szCs w:val="18"/>
                <w:rtl w:val="0"/>
              </w:rPr>
              <w:t xml:space="preserve">2.5 </w:t>
            </w:r>
            <w:r w:rsidDel="00000000" w:rsidR="00000000" w:rsidRPr="00000000">
              <w:rPr>
                <w:b w:val="1"/>
                <w:sz w:val="18"/>
                <w:szCs w:val="18"/>
                <w:rtl w:val="0"/>
              </w:rPr>
              <w:t xml:space="preserve">-</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Staff, students, parents and school community promote and sustain well-being and positive student behaviour in a safe, accepting, inclusive and healthy environment.</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widowControl w:val="0"/>
              <w:contextualSpacing w:val="0"/>
              <w:rPr>
                <w:b w:val="1"/>
                <w:sz w:val="18"/>
                <w:szCs w:val="18"/>
              </w:rPr>
            </w:pPr>
            <w:r w:rsidDel="00000000" w:rsidR="00000000" w:rsidRPr="00000000">
              <w:rPr>
                <w:b w:val="1"/>
                <w:sz w:val="18"/>
                <w:szCs w:val="18"/>
                <w:rtl w:val="0"/>
              </w:rPr>
              <w:t xml:space="preserve">Innovation, Creativity and Entrepreneurship</w:t>
            </w:r>
          </w:p>
          <w:p w:rsidR="00000000" w:rsidDel="00000000" w:rsidP="00000000" w:rsidRDefault="00000000" w:rsidRPr="00000000">
            <w:pPr>
              <w:widowControl w:val="0"/>
              <w:contextualSpacing w:val="0"/>
              <w:rPr>
                <w:sz w:val="18"/>
                <w:szCs w:val="18"/>
              </w:rPr>
            </w:pPr>
            <w:r w:rsidDel="00000000" w:rsidR="00000000" w:rsidRPr="00000000">
              <w:rPr>
                <w:sz w:val="18"/>
                <w:szCs w:val="18"/>
                <w:rtl w:val="0"/>
              </w:rPr>
              <w:t xml:space="preserve">- provide opportunities for students to solve their own problems,  through support, encouragement and an inclusive learning environment, AND this goes back to empathy and need finding that is part of the ICE templates</w:t>
            </w:r>
          </w:p>
          <w:p w:rsidR="00000000" w:rsidDel="00000000" w:rsidP="00000000" w:rsidRDefault="00000000" w:rsidRPr="00000000">
            <w:pPr>
              <w:widowControl w:val="0"/>
              <w:contextualSpacing w:val="0"/>
              <w:rPr>
                <w:sz w:val="18"/>
                <w:szCs w:val="18"/>
              </w:rPr>
            </w:pPr>
            <w:r w:rsidDel="00000000" w:rsidR="00000000" w:rsidRPr="00000000">
              <w:rPr>
                <w:sz w:val="18"/>
                <w:szCs w:val="18"/>
                <w:rtl w:val="0"/>
              </w:rPr>
              <w:t xml:space="preserve">- give students the opportunity to define their own problems through empathy and NEED finding, incorporate a NEED finding exercise prior to at least one unit, use the </w:t>
            </w:r>
            <w:hyperlink r:id="rId20">
              <w:r w:rsidDel="00000000" w:rsidR="00000000" w:rsidRPr="00000000">
                <w:rPr>
                  <w:color w:val="1155cc"/>
                  <w:sz w:val="18"/>
                  <w:szCs w:val="18"/>
                  <w:u w:val="single"/>
                  <w:rtl w:val="0"/>
                </w:rPr>
                <w:t xml:space="preserve">ICE templates to accomplish this.</w:t>
              </w:r>
            </w:hyperlink>
            <w:r w:rsidDel="00000000" w:rsidR="00000000" w:rsidRPr="00000000">
              <w:rPr>
                <w:rtl w:val="0"/>
              </w:rPr>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pStyle w:val="Heading2"/>
        <w:keepLines w:val="1"/>
        <w:tabs>
          <w:tab w:val="left" w:pos="0"/>
        </w:tabs>
        <w:spacing w:after="200" w:lineRule="auto"/>
        <w:contextualSpacing w:val="0"/>
        <w:rPr/>
      </w:pPr>
      <w:bookmarkStart w:colFirst="0" w:colLast="0" w:name="_rur8o34syfrq" w:id="18"/>
      <w:bookmarkEnd w:id="18"/>
      <w:r w:rsidDel="00000000" w:rsidR="00000000" w:rsidRPr="00000000">
        <w:rPr>
          <w:rtl w:val="0"/>
        </w:rPr>
      </w:r>
    </w:p>
    <w:p w:rsidR="00000000" w:rsidDel="00000000" w:rsidP="00000000" w:rsidRDefault="00000000" w:rsidRPr="00000000">
      <w:pPr>
        <w:pStyle w:val="Heading2"/>
        <w:keepLines w:val="1"/>
        <w:tabs>
          <w:tab w:val="left" w:pos="0"/>
        </w:tabs>
        <w:spacing w:after="200" w:lineRule="auto"/>
        <w:contextualSpacing w:val="0"/>
        <w:rPr/>
      </w:pPr>
      <w:bookmarkStart w:colFirst="0" w:colLast="0" w:name="_sawsb4zb0mng" w:id="19"/>
      <w:bookmarkEnd w:id="19"/>
      <w:r w:rsidDel="00000000" w:rsidR="00000000" w:rsidRPr="00000000">
        <w:rPr>
          <w:rtl w:val="0"/>
        </w:rPr>
        <w:t xml:space="preserve">Action (Introduce or Extend Learning)</w:t>
      </w:r>
      <w:r w:rsidDel="00000000" w:rsidR="00000000" w:rsidRPr="00000000">
        <w:rPr>
          <w:rtl w:val="0"/>
        </w:rPr>
      </w:r>
    </w:p>
    <w:tbl>
      <w:tblPr>
        <w:tblStyle w:val="Table7"/>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ge3k4hmeenww" w:id="20"/>
            <w:bookmarkEnd w:id="20"/>
            <w:r w:rsidDel="00000000" w:rsidR="00000000" w:rsidRPr="00000000">
              <w:rPr>
                <w:rtl w:val="0"/>
              </w:rPr>
              <w:t xml:space="preserve">Activity 1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Begin the introduction to the unit by showing a short educational video of the human skeletal system (</w:t>
            </w:r>
            <w:hyperlink r:id="rId21">
              <w:r w:rsidDel="00000000" w:rsidR="00000000" w:rsidRPr="00000000">
                <w:rPr>
                  <w:color w:val="1155cc"/>
                  <w:sz w:val="20"/>
                  <w:szCs w:val="20"/>
                  <w:u w:val="single"/>
                  <w:rtl w:val="0"/>
                </w:rPr>
                <w:t xml:space="preserve">https://www.youtube.com/watch?v=J8x6tZI2hVI</w:t>
              </w:r>
            </w:hyperlink>
            <w:r w:rsidDel="00000000" w:rsidR="00000000" w:rsidRPr="00000000">
              <w:rPr>
                <w:sz w:val="20"/>
                <w:szCs w:val="20"/>
                <w:rtl w:val="0"/>
              </w:rPr>
              <w:t xml:space="preserv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Introduce the unit to the students. Explain how the menu selection works and how the point sy</w:t>
            </w:r>
            <w:r w:rsidDel="00000000" w:rsidR="00000000" w:rsidRPr="00000000">
              <w:rPr>
                <w:sz w:val="20"/>
                <w:szCs w:val="20"/>
                <w:rtl w:val="0"/>
              </w:rPr>
              <w:t xml:space="preserve">stem works. Students will chose from a variety of assignments/tasks (some of the assignments are mandatory). Assignments and tasks are given a point value. Students are responsible to ensure they satisfy the total point requirement as indicated on assignment menu sheet (hand-out). See appendix (</w:t>
            </w:r>
            <w:hyperlink r:id="rId22">
              <w:r w:rsidDel="00000000" w:rsidR="00000000" w:rsidRPr="00000000">
                <w:rPr>
                  <w:color w:val="1155cc"/>
                  <w:sz w:val="20"/>
                  <w:szCs w:val="20"/>
                  <w:u w:val="single"/>
                  <w:rtl w:val="0"/>
                </w:rPr>
                <w:t xml:space="preserve">level c appendix 1</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Show examples of previous students completed work as exemplars.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Motivation - </w:t>
            </w:r>
            <w:r w:rsidDel="00000000" w:rsidR="00000000" w:rsidRPr="00000000">
              <w:rPr>
                <w:sz w:val="18"/>
                <w:szCs w:val="18"/>
                <w:rtl w:val="0"/>
              </w:rPr>
              <w:t xml:space="preserve">after viewing the introductory video and listening to the teacher speak about the human skeletal system the students will be intrigued and inspired to learn more which will help motivate them through this unit.</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Differentiated Instruction</w:t>
            </w:r>
            <w:r w:rsidDel="00000000" w:rsidR="00000000" w:rsidRPr="00000000">
              <w:rPr>
                <w:b w:val="1"/>
                <w:sz w:val="18"/>
                <w:szCs w:val="18"/>
                <w:rtl w:val="0"/>
              </w:rPr>
              <w:t xml:space="preserve"> </w:t>
            </w:r>
            <w:r w:rsidDel="00000000" w:rsidR="00000000" w:rsidRPr="00000000">
              <w:rPr>
                <w:sz w:val="18"/>
                <w:szCs w:val="18"/>
                <w:rtl w:val="0"/>
              </w:rPr>
              <w:t xml:space="preserve">- students will be able to choose which assignments they would like to complete to achieve success.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Mathematics Literacy</w:t>
            </w:r>
            <w:r w:rsidDel="00000000" w:rsidR="00000000" w:rsidRPr="00000000">
              <w:rPr>
                <w:sz w:val="18"/>
                <w:szCs w:val="18"/>
                <w:rtl w:val="0"/>
              </w:rPr>
              <w:t xml:space="preserve"> - students will need to calculate the appropriate amount of points for each section to ensure they have satisfied the activity requirements.</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b w:val="1"/>
                <w:sz w:val="18"/>
                <w:szCs w:val="18"/>
              </w:rPr>
            </w:pPr>
            <w:r w:rsidDel="00000000" w:rsidR="00000000" w:rsidRPr="00000000">
              <w:rPr>
                <w:b w:val="1"/>
                <w:sz w:val="18"/>
                <w:szCs w:val="18"/>
                <w:rtl w:val="0"/>
              </w:rPr>
              <w:t xml:space="preserve">SEF Component 3:Student Engagement </w:t>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Indicator 3.3</w:t>
            </w:r>
            <w:r w:rsidDel="00000000" w:rsidR="00000000" w:rsidRPr="00000000">
              <w:rPr>
                <w:sz w:val="18"/>
                <w:szCs w:val="18"/>
                <w:rtl w:val="0"/>
              </w:rPr>
              <w:t xml:space="preserve"> </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Students are partners in dialogue and discussions to inform one another by performing activities in the classroom and school that represent the diversity, needs and interests of the student population.</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In the classroom: </w:t>
            </w:r>
          </w:p>
          <w:p w:rsidR="00000000" w:rsidDel="00000000" w:rsidP="00000000" w:rsidRDefault="00000000" w:rsidRPr="00000000">
            <w:pPr>
              <w:spacing w:line="240" w:lineRule="auto"/>
              <w:contextualSpacing w:val="0"/>
              <w:rPr>
                <w:sz w:val="18"/>
                <w:szCs w:val="18"/>
              </w:rPr>
            </w:pPr>
            <w:r w:rsidDel="00000000" w:rsidR="00000000" w:rsidRPr="00000000">
              <w:rPr>
                <w:rFonts w:ascii="Arial Unicode MS" w:cs="Arial Unicode MS" w:eastAsia="Arial Unicode MS" w:hAnsi="Arial Unicode MS"/>
                <w:sz w:val="18"/>
                <w:szCs w:val="18"/>
                <w:rtl w:val="0"/>
              </w:rPr>
              <w:t xml:space="preserve">❖ A positive learning environment is established to support student engagement and belonging. </w:t>
            </w:r>
          </w:p>
          <w:p w:rsidR="00000000" w:rsidDel="00000000" w:rsidP="00000000" w:rsidRDefault="00000000" w:rsidRPr="00000000">
            <w:pPr>
              <w:spacing w:line="240" w:lineRule="auto"/>
              <w:contextualSpacing w:val="0"/>
              <w:rPr>
                <w:sz w:val="18"/>
                <w:szCs w:val="18"/>
              </w:rPr>
            </w:pPr>
            <w:r w:rsidDel="00000000" w:rsidR="00000000" w:rsidRPr="00000000">
              <w:rPr>
                <w:rFonts w:ascii="Arial Unicode MS" w:cs="Arial Unicode MS" w:eastAsia="Arial Unicode MS" w:hAnsi="Arial Unicode MS"/>
                <w:sz w:val="18"/>
                <w:szCs w:val="18"/>
                <w:rtl w:val="0"/>
              </w:rPr>
              <w:t xml:space="preserve">Students: ❖ Contribute ideas and identify their needs and interests in relation to school and classroom activities.</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b w:val="1"/>
                <w:sz w:val="18"/>
                <w:szCs w:val="18"/>
              </w:rPr>
            </w:pPr>
            <w:r w:rsidDel="00000000" w:rsidR="00000000" w:rsidRPr="00000000">
              <w:rPr>
                <w:b w:val="1"/>
                <w:sz w:val="18"/>
                <w:szCs w:val="18"/>
                <w:rtl w:val="0"/>
              </w:rPr>
              <w:t xml:space="preserve">OCTE SAFETY Docs and PASSPORT TO BE SIGNED FOR:</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-ergonomics</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-computer literacy</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-electronics</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b w:val="1"/>
                <w:sz w:val="18"/>
                <w:szCs w:val="18"/>
                <w:rtl w:val="0"/>
              </w:rPr>
              <w:t xml:space="preserve">Think Literacy -</w:t>
            </w:r>
            <w:r w:rsidDel="00000000" w:rsidR="00000000" w:rsidRPr="00000000">
              <w:rPr>
                <w:sz w:val="18"/>
                <w:szCs w:val="18"/>
                <w:rtl w:val="0"/>
              </w:rPr>
              <w:t xml:space="preserve"> provides student with an opportunity to focus on english literacy during any writing assignments. </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sz w:val="18"/>
                <w:szCs w:val="18"/>
                <w:rtl w:val="0"/>
              </w:rPr>
              <w:t xml:space="preserve">‘Making Notes’ strategy is also applicable for this activity.</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9z6tavvjobcl" w:id="21"/>
            <w:bookmarkEnd w:id="21"/>
            <w:r w:rsidDel="00000000" w:rsidR="00000000" w:rsidRPr="00000000">
              <w:rPr>
                <w:rtl w:val="0"/>
              </w:rPr>
              <w:t xml:space="preserve">Activity 1 Assessment and Evaluation</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for learning</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Self assessment</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Peer assessment</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Teacher feedback - teacher must always be circulating and interacting with the students during this time. The teacher will provide informal feedback as required and as often as required to individual students. A mini (informal) lesson/review may be taught if the teacher feels the class would benefit from this. </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b w:val="1"/>
                <w:sz w:val="18"/>
                <w:szCs w:val="18"/>
                <w:rtl w:val="0"/>
              </w:rPr>
              <w:t xml:space="preserve">Growing Success</w:t>
            </w:r>
            <w:r w:rsidDel="00000000" w:rsidR="00000000" w:rsidRPr="00000000">
              <w:rPr>
                <w:sz w:val="18"/>
                <w:szCs w:val="18"/>
                <w:rtl w:val="0"/>
              </w:rPr>
              <w:t xml:space="preserve"> - students have a menu of assignments that they may choose from to allow them to successfully learn the human skeletal system. They may choose based on their individual strengths and interests. These opportunities provide ASSESSMENT FOR LEARNING as students have choice and the opportunity to master their skills/knowledge by redoing any assignment.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b w:val="1"/>
                <w:sz w:val="18"/>
                <w:szCs w:val="18"/>
                <w:rtl w:val="0"/>
              </w:rPr>
              <w:t xml:space="preserve">FNMI -</w:t>
            </w:r>
            <w:r w:rsidDel="00000000" w:rsidR="00000000" w:rsidRPr="00000000">
              <w:rPr>
                <w:sz w:val="18"/>
                <w:szCs w:val="18"/>
                <w:rtl w:val="0"/>
              </w:rPr>
              <w:t xml:space="preserve"> medicine wheel teaching assignment (homeostasis). Students will have the opportunity to learn/embrace First Nations, Metis, Inuit culture through the completion of the mandatory medicine wheel assignment.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SEF Component 1: Assessment for, as and of Learning</w:t>
              <w:br w:type="textWrapping"/>
              <w:t xml:space="preserve">Indicator 1.7:</w:t>
            </w:r>
            <w:r w:rsidDel="00000000" w:rsidR="00000000" w:rsidRPr="00000000">
              <w:rPr>
                <w:sz w:val="18"/>
                <w:szCs w:val="18"/>
                <w:rtl w:val="0"/>
              </w:rPr>
              <w:t xml:space="preserve"> Describe what students are expected to learn.  Provide students a clear vision.</w:t>
            </w:r>
          </w:p>
          <w:p w:rsidR="00000000" w:rsidDel="00000000" w:rsidP="00000000" w:rsidRDefault="00000000" w:rsidRPr="00000000">
            <w:pPr>
              <w:widowControl w:val="0"/>
              <w:contextualSpacing w:val="0"/>
              <w:rPr>
                <w:b w:val="1"/>
                <w:sz w:val="18"/>
                <w:szCs w:val="18"/>
              </w:rPr>
            </w:pPr>
            <w:r w:rsidDel="00000000" w:rsidR="00000000" w:rsidRPr="00000000">
              <w:rPr>
                <w:b w:val="1"/>
                <w:sz w:val="18"/>
                <w:szCs w:val="18"/>
                <w:rtl w:val="0"/>
              </w:rPr>
              <w:t xml:space="preserve">SEF Component 1: Assessment for, as and of Learning</w:t>
            </w:r>
          </w:p>
          <w:p w:rsidR="00000000" w:rsidDel="00000000" w:rsidP="00000000" w:rsidRDefault="00000000" w:rsidRPr="00000000">
            <w:pPr>
              <w:widowControl w:val="0"/>
              <w:contextualSpacing w:val="0"/>
              <w:rPr>
                <w:sz w:val="18"/>
                <w:szCs w:val="18"/>
              </w:rPr>
            </w:pPr>
            <w:r w:rsidDel="00000000" w:rsidR="00000000" w:rsidRPr="00000000">
              <w:rPr>
                <w:b w:val="1"/>
                <w:sz w:val="18"/>
                <w:szCs w:val="18"/>
                <w:rtl w:val="0"/>
              </w:rPr>
              <w:t xml:space="preserve">Indicator 1.1</w:t>
            </w:r>
            <w:r w:rsidDel="00000000" w:rsidR="00000000" w:rsidRPr="00000000">
              <w:rPr>
                <w:sz w:val="18"/>
                <w:szCs w:val="18"/>
                <w:rtl w:val="0"/>
              </w:rPr>
              <w:t xml:space="preserve"> Assessment is connected to the curriculum, collaboratively  developed by educators and used to inform next steps in  learning and instruction. </w:t>
            </w:r>
          </w:p>
          <w:p w:rsidR="00000000" w:rsidDel="00000000" w:rsidP="00000000" w:rsidRDefault="00000000" w:rsidRPr="00000000">
            <w:pPr>
              <w:widowControl w:val="0"/>
              <w:contextualSpacing w:val="0"/>
              <w:rPr>
                <w:sz w:val="18"/>
                <w:szCs w:val="18"/>
              </w:rPr>
            </w:pPr>
            <w:r w:rsidDel="00000000" w:rsidR="00000000" w:rsidRPr="00000000">
              <w:rPr>
                <w:rFonts w:ascii="Arial Unicode MS" w:cs="Arial Unicode MS" w:eastAsia="Arial Unicode MS" w:hAnsi="Arial Unicode MS"/>
                <w:sz w:val="18"/>
                <w:szCs w:val="18"/>
                <w:rtl w:val="0"/>
              </w:rPr>
              <w:t xml:space="preserve">❖❖ Student learning is regularly documented to inform educator and student next steps. </w:t>
            </w:r>
          </w:p>
          <w:p w:rsidR="00000000" w:rsidDel="00000000" w:rsidP="00000000" w:rsidRDefault="00000000" w:rsidRPr="00000000">
            <w:pPr>
              <w:widowControl w:val="0"/>
              <w:contextualSpacing w:val="0"/>
              <w:rPr/>
            </w:pPr>
            <w:r w:rsidDel="00000000" w:rsidR="00000000" w:rsidRPr="00000000">
              <w:rPr>
                <w:rFonts w:ascii="Arial Unicode MS" w:cs="Arial Unicode MS" w:eastAsia="Arial Unicode MS" w:hAnsi="Arial Unicode MS"/>
                <w:sz w:val="18"/>
                <w:szCs w:val="18"/>
                <w:rtl w:val="0"/>
              </w:rPr>
              <w:t xml:space="preserve">❖❖ Multiple and varied opportunities are provided for students to demonstrate, communicate and refine their learning.</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19ytpm2j74dp" w:id="22"/>
            <w:bookmarkEnd w:id="22"/>
            <w:r w:rsidDel="00000000" w:rsidR="00000000" w:rsidRPr="00000000">
              <w:rPr>
                <w:rtl w:val="0"/>
              </w:rPr>
              <w:t xml:space="preserve">Activity 1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ind w:left="1080" w:firstLine="0"/>
              <w:contextualSpacing w:val="0"/>
              <w:rPr>
                <w:sz w:val="20"/>
                <w:szCs w:val="20"/>
              </w:rPr>
            </w:pPr>
            <w:r w:rsidDel="00000000" w:rsidR="00000000" w:rsidRPr="00000000">
              <w:rPr>
                <w:sz w:val="20"/>
                <w:szCs w:val="20"/>
                <w:rtl w:val="0"/>
              </w:rPr>
              <w:t xml:space="preserve">Follow any IEP accommodations/modifications.</w:t>
            </w:r>
          </w:p>
          <w:p w:rsidR="00000000" w:rsidDel="00000000" w:rsidP="00000000" w:rsidRDefault="00000000" w:rsidRPr="00000000">
            <w:pPr>
              <w:widowControl w:val="0"/>
              <w:spacing w:after="0" w:before="0" w:line="240" w:lineRule="auto"/>
              <w:ind w:left="108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ind w:left="1080" w:firstLine="0"/>
              <w:contextualSpacing w:val="0"/>
              <w:rPr>
                <w:sz w:val="20"/>
                <w:szCs w:val="20"/>
              </w:rPr>
            </w:pPr>
            <w:r w:rsidDel="00000000" w:rsidR="00000000" w:rsidRPr="00000000">
              <w:rPr>
                <w:sz w:val="20"/>
                <w:szCs w:val="20"/>
                <w:rtl w:val="0"/>
              </w:rPr>
              <w:t xml:space="preserve">Ensure that you know your students well enough to identify if a student may need help finding a group to work with. Use assigned grouping.</w:t>
            </w:r>
          </w:p>
          <w:p w:rsidR="00000000" w:rsidDel="00000000" w:rsidP="00000000" w:rsidRDefault="00000000" w:rsidRPr="00000000">
            <w:pPr>
              <w:widowControl w:val="0"/>
              <w:spacing w:after="0" w:before="0" w:line="240" w:lineRule="auto"/>
              <w:ind w:left="108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after="0" w:before="0" w:line="240" w:lineRule="auto"/>
              <w:ind w:left="1080" w:firstLine="0"/>
              <w:contextualSpacing w:val="0"/>
              <w:rPr>
                <w:sz w:val="20"/>
                <w:szCs w:val="20"/>
              </w:rPr>
            </w:pPr>
            <w:r w:rsidDel="00000000" w:rsidR="00000000" w:rsidRPr="00000000">
              <w:rPr>
                <w:sz w:val="20"/>
                <w:szCs w:val="20"/>
                <w:rtl w:val="0"/>
              </w:rPr>
              <w:t xml:space="preserve">Students with reading difficulties may work in groups/pairs (assigned by teacher) to go through the note taking together.</w:t>
            </w:r>
          </w:p>
          <w:p w:rsidR="00000000" w:rsidDel="00000000" w:rsidP="00000000" w:rsidRDefault="00000000" w:rsidRPr="00000000">
            <w:pPr>
              <w:widowControl w:val="0"/>
              <w:spacing w:after="0" w:before="0" w:line="240" w:lineRule="auto"/>
              <w:ind w:left="108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ind w:left="1080" w:firstLine="0"/>
              <w:contextualSpacing w:val="0"/>
              <w:rPr>
                <w:sz w:val="20"/>
                <w:szCs w:val="20"/>
              </w:rPr>
            </w:pPr>
            <w:r w:rsidDel="00000000" w:rsidR="00000000" w:rsidRPr="00000000">
              <w:rPr>
                <w:sz w:val="20"/>
                <w:szCs w:val="20"/>
                <w:rtl w:val="0"/>
              </w:rPr>
              <w:t xml:space="preserve">Hard copies of any notes could also be created for re-reading by those students that are second language students of have reading difficulties.</w:t>
            </w:r>
          </w:p>
          <w:p w:rsidR="00000000" w:rsidDel="00000000" w:rsidP="00000000" w:rsidRDefault="00000000" w:rsidRPr="00000000">
            <w:pPr>
              <w:widowControl w:val="0"/>
              <w:spacing w:line="240" w:lineRule="auto"/>
              <w:contextualSpacing w:val="0"/>
              <w:rPr/>
            </w:pPr>
            <w:r w:rsidDel="00000000" w:rsidR="00000000" w:rsidRPr="00000000">
              <w:rPr>
                <w:color w:val="2d2d2d"/>
                <w:rtl w:val="0"/>
              </w:rPr>
              <w:t xml:space="preserve">                  </w:t>
            </w:r>
            <w:r w:rsidDel="00000000" w:rsidR="00000000" w:rsidRPr="00000000">
              <w:rPr>
                <w:rtl w:val="0"/>
              </w:rPr>
            </w:r>
          </w:p>
          <w:p w:rsidR="00000000" w:rsidDel="00000000" w:rsidP="00000000" w:rsidRDefault="00000000" w:rsidRPr="00000000">
            <w:pPr>
              <w:widowControl w:val="0"/>
              <w:spacing w:line="240" w:lineRule="auto"/>
              <w:ind w:left="1170" w:hanging="1080"/>
              <w:contextualSpacing w:val="0"/>
              <w:rPr>
                <w:b w:val="1"/>
                <w:sz w:val="20"/>
                <w:szCs w:val="20"/>
              </w:rPr>
            </w:pPr>
            <w:r w:rsidDel="00000000" w:rsidR="00000000" w:rsidRPr="00000000">
              <w:rPr>
                <w:b w:val="1"/>
                <w:sz w:val="20"/>
                <w:szCs w:val="20"/>
                <w:rtl w:val="0"/>
              </w:rPr>
              <w:t xml:space="preserve">Teaching Strategies for students with special needs may include:</w:t>
            </w:r>
          </w:p>
          <w:p w:rsidR="00000000" w:rsidDel="00000000" w:rsidP="00000000" w:rsidRDefault="00000000" w:rsidRPr="00000000">
            <w:pPr>
              <w:widowControl w:val="0"/>
              <w:spacing w:line="240" w:lineRule="auto"/>
              <w:ind w:left="1170" w:hanging="1080"/>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grouping design teams with varied abilities to allow for peer support. The teacher may choose or modify the teams depending on individual strengths and weaknesses</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providing a list of websites that will assist with finding specific research materials</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pairing experienced students with those who are not yet familiar with the techniques</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the use of a support staff to assist students in reaching their IEP goals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Growing success</w:t>
            </w:r>
            <w:r w:rsidDel="00000000" w:rsidR="00000000" w:rsidRPr="00000000">
              <w:rPr>
                <w:sz w:val="18"/>
                <w:szCs w:val="18"/>
                <w:rtl w:val="0"/>
              </w:rPr>
              <w:t xml:space="preserve"> - all students must have the opportunity to be successful.</w:t>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Inclusivity and FNMI -</w:t>
            </w:r>
            <w:r w:rsidDel="00000000" w:rsidR="00000000" w:rsidRPr="00000000">
              <w:rPr>
                <w:sz w:val="18"/>
                <w:szCs w:val="18"/>
                <w:rtl w:val="0"/>
              </w:rPr>
              <w:t xml:space="preserve"> </w:t>
            </w:r>
            <w:r w:rsidDel="00000000" w:rsidR="00000000" w:rsidRPr="00000000">
              <w:rPr>
                <w:b w:val="1"/>
                <w:sz w:val="18"/>
                <w:szCs w:val="18"/>
                <w:rtl w:val="0"/>
              </w:rPr>
              <w:t xml:space="preserve">SEF 3 Indicator 3.1</w:t>
            </w:r>
            <w:r w:rsidDel="00000000" w:rsidR="00000000" w:rsidRPr="00000000">
              <w:rPr>
                <w:sz w:val="18"/>
                <w:szCs w:val="18"/>
                <w:rtl w:val="0"/>
              </w:rPr>
              <w:t xml:space="preserve"> The teaching and learning environment is inclusive, promotes the intellectual engagement of all students and reflects  individual student strengths, needs, learning preferences  and cultural perspectives.</w:t>
              <w:br w:type="textWrapping"/>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SEF Component 1 Assessment for, as and of Learning</w:t>
            </w: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Indicator 1.2 -</w:t>
            </w:r>
            <w:r w:rsidDel="00000000" w:rsidR="00000000" w:rsidRPr="00000000">
              <w:rPr>
                <w:sz w:val="18"/>
                <w:szCs w:val="18"/>
                <w:rtl w:val="0"/>
              </w:rPr>
              <w:t xml:space="preserve"> A variety of relevant and meaningful assessment data is used by students and educators to continuously monitor learning, to inform instruction and to determine next </w:t>
            </w:r>
            <w:r w:rsidDel="00000000" w:rsidR="00000000" w:rsidRPr="00000000">
              <w:rPr>
                <w:sz w:val="18"/>
                <w:szCs w:val="18"/>
                <w:rtl w:val="0"/>
              </w:rPr>
              <w:t xml:space="preserve">step</w:t>
            </w:r>
            <w:r w:rsidDel="00000000" w:rsidR="00000000" w:rsidRPr="00000000">
              <w:rPr>
                <w:sz w:val="18"/>
                <w:szCs w:val="18"/>
                <w:rtl w:val="0"/>
              </w:rPr>
              <w:t xml:space="preserve">. </w:t>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SEF 4- Curriculum, Teaching and Learning </w:t>
            </w: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b w:val="1"/>
                <w:sz w:val="18"/>
                <w:szCs w:val="18"/>
                <w:rtl w:val="0"/>
              </w:rPr>
              <w:t xml:space="preserve">Indicator 4.7 </w:t>
            </w:r>
            <w:r w:rsidDel="00000000" w:rsidR="00000000" w:rsidRPr="00000000">
              <w:rPr>
                <w:sz w:val="18"/>
                <w:szCs w:val="18"/>
                <w:rtl w:val="0"/>
              </w:rPr>
              <w:t xml:space="preserve">- Timely and tiered interventions, supported by a team approach, respond to individual student learning needs and well-being. </w:t>
            </w:r>
            <w:r w:rsidDel="00000000" w:rsidR="00000000" w:rsidRPr="00000000">
              <w:rPr>
                <w:rtl w:val="0"/>
              </w:rPr>
              <w:tab/>
              <w:tab/>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pbjd1072cxzo" w:id="23"/>
      <w:bookmarkEnd w:id="23"/>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8"/>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fpof3711kieu" w:id="24"/>
            <w:bookmarkEnd w:id="24"/>
            <w:r w:rsidDel="00000000" w:rsidR="00000000" w:rsidRPr="00000000">
              <w:rPr>
                <w:rtl w:val="0"/>
              </w:rPr>
              <w:t xml:space="preserve">Activity 1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By research - d</w:t>
            </w:r>
            <w:r w:rsidDel="00000000" w:rsidR="00000000" w:rsidRPr="00000000">
              <w:rPr>
                <w:sz w:val="20"/>
                <w:szCs w:val="20"/>
                <w:rtl w:val="0"/>
              </w:rPr>
              <w:t xml:space="preserve">etermine the curriculum standards that correspond to this unit. Write or type them including the number and statement.</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ab/>
              <w:tab/>
              <w:tab/>
              <w:tab/>
              <w:tab/>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Student Feedback Survey - students will answer the following questions:</w:t>
            </w:r>
          </w:p>
          <w:p w:rsidR="00000000" w:rsidDel="00000000" w:rsidP="00000000" w:rsidRDefault="00000000" w:rsidRPr="00000000">
            <w:pPr>
              <w:widowControl w:val="0"/>
              <w:numPr>
                <w:ilvl w:val="0"/>
                <w:numId w:val="5"/>
              </w:numPr>
              <w:spacing w:line="240" w:lineRule="auto"/>
              <w:ind w:left="720" w:hanging="360"/>
              <w:contextualSpacing w:val="1"/>
              <w:rPr>
                <w:sz w:val="20"/>
                <w:szCs w:val="20"/>
              </w:rPr>
            </w:pPr>
            <w:r w:rsidDel="00000000" w:rsidR="00000000" w:rsidRPr="00000000">
              <w:rPr>
                <w:sz w:val="20"/>
                <w:szCs w:val="20"/>
                <w:rtl w:val="0"/>
              </w:rPr>
              <w:t xml:space="preserve">List three things you learning about the human skeletal system.</w:t>
            </w:r>
          </w:p>
          <w:p w:rsidR="00000000" w:rsidDel="00000000" w:rsidP="00000000" w:rsidRDefault="00000000" w:rsidRPr="00000000">
            <w:pPr>
              <w:widowControl w:val="0"/>
              <w:numPr>
                <w:ilvl w:val="0"/>
                <w:numId w:val="5"/>
              </w:numPr>
              <w:spacing w:line="240" w:lineRule="auto"/>
              <w:ind w:left="720" w:hanging="360"/>
              <w:contextualSpacing w:val="1"/>
              <w:rPr>
                <w:sz w:val="20"/>
                <w:szCs w:val="20"/>
              </w:rPr>
            </w:pPr>
            <w:r w:rsidDel="00000000" w:rsidR="00000000" w:rsidRPr="00000000">
              <w:rPr>
                <w:sz w:val="20"/>
                <w:szCs w:val="20"/>
                <w:rtl w:val="0"/>
              </w:rPr>
              <w:t xml:space="preserve">What was your favourite activity?</w:t>
            </w:r>
          </w:p>
          <w:p w:rsidR="00000000" w:rsidDel="00000000" w:rsidP="00000000" w:rsidRDefault="00000000" w:rsidRPr="00000000">
            <w:pPr>
              <w:widowControl w:val="0"/>
              <w:numPr>
                <w:ilvl w:val="0"/>
                <w:numId w:val="5"/>
              </w:numPr>
              <w:spacing w:line="240" w:lineRule="auto"/>
              <w:ind w:left="720" w:hanging="360"/>
              <w:contextualSpacing w:val="1"/>
              <w:rPr>
                <w:sz w:val="20"/>
                <w:szCs w:val="20"/>
              </w:rPr>
            </w:pPr>
            <w:r w:rsidDel="00000000" w:rsidR="00000000" w:rsidRPr="00000000">
              <w:rPr>
                <w:sz w:val="20"/>
                <w:szCs w:val="20"/>
                <w:rtl w:val="0"/>
              </w:rPr>
              <w:t xml:space="preserve">What was your least favourite activity?</w:t>
            </w:r>
          </w:p>
          <w:p w:rsidR="00000000" w:rsidDel="00000000" w:rsidP="00000000" w:rsidRDefault="00000000" w:rsidRPr="00000000">
            <w:pPr>
              <w:widowControl w:val="0"/>
              <w:numPr>
                <w:ilvl w:val="0"/>
                <w:numId w:val="5"/>
              </w:numPr>
              <w:spacing w:line="240" w:lineRule="auto"/>
              <w:ind w:left="720" w:hanging="360"/>
              <w:contextualSpacing w:val="1"/>
              <w:rPr>
                <w:sz w:val="20"/>
                <w:szCs w:val="20"/>
              </w:rPr>
            </w:pPr>
            <w:r w:rsidDel="00000000" w:rsidR="00000000" w:rsidRPr="00000000">
              <w:rPr>
                <w:sz w:val="20"/>
                <w:szCs w:val="20"/>
                <w:rtl w:val="0"/>
              </w:rPr>
              <w:t xml:space="preserve">What type of activity would you like to be added next time.</w:t>
            </w:r>
          </w:p>
          <w:p w:rsidR="00000000" w:rsidDel="00000000" w:rsidP="00000000" w:rsidRDefault="00000000" w:rsidRPr="00000000">
            <w:pPr>
              <w:widowControl w:val="0"/>
              <w:spacing w:line="240" w:lineRule="auto"/>
              <w:contextualSpacing w:val="0"/>
              <w:rPr/>
            </w:pPr>
            <w:r w:rsidDel="00000000" w:rsidR="00000000" w:rsidRPr="00000000">
              <w:rPr>
                <w:sz w:val="20"/>
                <w:szCs w:val="20"/>
                <w:rtl w:val="0"/>
              </w:rPr>
              <w:tab/>
              <w:tab/>
              <w:tab/>
            </w:r>
            <w:r w:rsidDel="00000000" w:rsidR="00000000" w:rsidRPr="00000000">
              <w:rPr>
                <w:rtl w:val="0"/>
              </w:rPr>
              <w:tab/>
            </w:r>
          </w:p>
          <w:p w:rsidR="00000000" w:rsidDel="00000000" w:rsidP="00000000" w:rsidRDefault="00000000" w:rsidRPr="00000000">
            <w:pPr>
              <w:widowControl w:val="0"/>
              <w:spacing w:line="240" w:lineRule="auto"/>
              <w:contextualSpacing w:val="0"/>
              <w:rPr/>
            </w:pPr>
            <w:r w:rsidDel="00000000" w:rsidR="00000000" w:rsidRPr="00000000">
              <w:rPr>
                <w:rtl w:val="0"/>
              </w:rPr>
              <w:tab/>
              <w:tab/>
              <w:tab/>
            </w:r>
          </w:p>
          <w:p w:rsidR="00000000" w:rsidDel="00000000" w:rsidP="00000000" w:rsidRDefault="00000000" w:rsidRPr="00000000">
            <w:pPr>
              <w:widowControl w:val="0"/>
              <w:spacing w:line="240" w:lineRule="auto"/>
              <w:contextualSpacing w:val="0"/>
              <w:rPr/>
            </w:pPr>
            <w:r w:rsidDel="00000000" w:rsidR="00000000" w:rsidRPr="00000000">
              <w:rPr>
                <w:rtl w:val="0"/>
              </w:rPr>
              <w:tab/>
              <w:tab/>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8"/>
                <w:szCs w:val="18"/>
              </w:rPr>
            </w:pPr>
            <w:r w:rsidDel="00000000" w:rsidR="00000000" w:rsidRPr="00000000">
              <w:rPr>
                <w:rFonts w:ascii="Arial Unicode MS" w:cs="Arial Unicode MS" w:eastAsia="Arial Unicode MS" w:hAnsi="Arial Unicode MS"/>
                <w:sz w:val="18"/>
                <w:szCs w:val="18"/>
                <w:rtl w:val="0"/>
              </w:rPr>
              <w:t xml:space="preserve">Students: </w:t>
              <w:br w:type="textWrapping"/>
              <w:t xml:space="preserve">❖❖ Provide explicit feedback about their engagement and learning to educators. </w:t>
              <w:br w:type="textWrapping"/>
              <w:t xml:space="preserve">❖❖ Advocate for what they need as learners.</w:t>
            </w:r>
          </w:p>
          <w:p w:rsidR="00000000" w:rsidDel="00000000" w:rsidP="00000000" w:rsidRDefault="00000000" w:rsidRPr="00000000">
            <w:pPr>
              <w:spacing w:after="120" w:lineRule="auto"/>
              <w:contextualSpacing w:val="0"/>
              <w:rPr>
                <w:sz w:val="18"/>
                <w:szCs w:val="18"/>
              </w:rPr>
            </w:pPr>
            <w:r w:rsidDel="00000000" w:rsidR="00000000" w:rsidRPr="00000000">
              <w:rPr>
                <w:b w:val="1"/>
                <w:sz w:val="18"/>
                <w:szCs w:val="18"/>
                <w:rtl w:val="0"/>
              </w:rPr>
              <w:t xml:space="preserve">Differentiated Instruction</w:t>
              <w:br w:type="textWrapping"/>
              <w:t xml:space="preserve"> </w:t>
            </w:r>
            <w:r w:rsidDel="00000000" w:rsidR="00000000" w:rsidRPr="00000000">
              <w:rPr>
                <w:sz w:val="18"/>
                <w:szCs w:val="18"/>
                <w:rtl w:val="0"/>
              </w:rPr>
              <w:t xml:space="preserve">Teaching strategies may need to be changed based on student feedback.</w:t>
            </w:r>
            <w:r w:rsidDel="00000000" w:rsidR="00000000" w:rsidRPr="00000000">
              <w:rPr>
                <w:b w:val="1"/>
                <w:sz w:val="18"/>
                <w:szCs w:val="18"/>
                <w:rtl w:val="0"/>
              </w:rPr>
              <w:t xml:space="preserve">Literacy connection -</w:t>
            </w:r>
            <w:r w:rsidDel="00000000" w:rsidR="00000000" w:rsidRPr="00000000">
              <w:rPr>
                <w:sz w:val="18"/>
                <w:szCs w:val="18"/>
                <w:rtl w:val="0"/>
              </w:rPr>
              <w:t xml:space="preserve"> students will use proper writing conventions (paragraph structure, grammar, spelling etc.) to complete exit card.</w:t>
            </w:r>
          </w:p>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SEF Component 1: Assessment for, as and of Learning Connections</w:t>
            </w:r>
          </w:p>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Indicator 1.2 -</w:t>
            </w:r>
            <w:r w:rsidDel="00000000" w:rsidR="00000000" w:rsidRPr="00000000">
              <w:rPr>
                <w:sz w:val="18"/>
                <w:szCs w:val="18"/>
                <w:rtl w:val="0"/>
              </w:rPr>
              <w:t xml:space="preserve"> A variety of relevant and meaningful assessment data is used  by students and educators to continuously monitor learning,  to inform instruction and to determine next steps.</w:t>
            </w:r>
            <w:r w:rsidDel="00000000" w:rsidR="00000000" w:rsidRPr="00000000">
              <w:rPr>
                <w:rtl w:val="0"/>
              </w:rPr>
            </w:r>
          </w:p>
        </w:tc>
      </w:tr>
    </w:tbl>
    <w:p w:rsidR="00000000" w:rsidDel="00000000" w:rsidP="00000000" w:rsidRDefault="00000000" w:rsidRPr="00000000">
      <w:pPr>
        <w:pStyle w:val="Heading2"/>
        <w:tabs>
          <w:tab w:val="left" w:pos="0"/>
        </w:tabs>
        <w:contextualSpacing w:val="0"/>
        <w:rPr/>
      </w:pPr>
      <w:bookmarkStart w:colFirst="0" w:colLast="0" w:name="_syjes7lqn6wx" w:id="25"/>
      <w:bookmarkEnd w:id="25"/>
      <w:r w:rsidDel="00000000" w:rsidR="00000000" w:rsidRPr="00000000">
        <w:rPr>
          <w:rtl w:val="0"/>
        </w:rPr>
        <w:t xml:space="preserve">Materials, Tools and Resources</w:t>
      </w:r>
      <w:r w:rsidDel="00000000" w:rsidR="00000000" w:rsidRPr="00000000">
        <w:rPr>
          <w:rtl w:val="0"/>
        </w:rPr>
        <w:t xml:space="preserve"> </w:t>
      </w:r>
      <w:r w:rsidDel="00000000" w:rsidR="00000000" w:rsidRPr="00000000">
        <w:rPr>
          <w:rtl w:val="0"/>
        </w:rPr>
      </w:r>
    </w:p>
    <w:tbl>
      <w:tblPr>
        <w:tblStyle w:val="Table9"/>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iyyn46fop0rw" w:id="26"/>
            <w:bookmarkEnd w:id="26"/>
            <w:r w:rsidDel="00000000" w:rsidR="00000000" w:rsidRPr="00000000">
              <w:rPr>
                <w:rtl w:val="0"/>
              </w:rPr>
              <w:t xml:space="preserve">Activity 1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Educational video of the human skeletal system (</w:t>
            </w:r>
            <w:hyperlink r:id="rId23">
              <w:r w:rsidDel="00000000" w:rsidR="00000000" w:rsidRPr="00000000">
                <w:rPr>
                  <w:color w:val="1155cc"/>
                  <w:sz w:val="20"/>
                  <w:szCs w:val="20"/>
                  <w:u w:val="single"/>
                  <w:rtl w:val="0"/>
                </w:rPr>
                <w:t xml:space="preserve">https://www.youtube.com/watch?v=J8x6tZI2hVI</w:t>
              </w:r>
            </w:hyperlink>
            <w:r w:rsidDel="00000000" w:rsidR="00000000" w:rsidRPr="00000000">
              <w:rPr>
                <w:sz w:val="20"/>
                <w:szCs w:val="20"/>
                <w:rtl w:val="0"/>
              </w:rPr>
              <w:t xml:space="preserv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Child skeleton printout - </w:t>
            </w:r>
            <w:hyperlink r:id="rId24">
              <w:r w:rsidDel="00000000" w:rsidR="00000000" w:rsidRPr="00000000">
                <w:rPr>
                  <w:color w:val="1155cc"/>
                  <w:sz w:val="20"/>
                  <w:szCs w:val="20"/>
                  <w:u w:val="single"/>
                  <w:rtl w:val="0"/>
                </w:rPr>
                <w:t xml:space="preserve">http://eskeletons.org/sites/eskeletons.org/files/files/resources/000646791.pdf</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contextualSpacing w:val="0"/>
              <w:rPr>
                <w:sz w:val="20"/>
                <w:szCs w:val="20"/>
              </w:rPr>
            </w:pPr>
            <w:r w:rsidDel="00000000" w:rsidR="00000000" w:rsidRPr="00000000">
              <w:rPr>
                <w:sz w:val="20"/>
                <w:szCs w:val="20"/>
                <w:rtl w:val="0"/>
              </w:rPr>
              <w:t xml:space="preserve">Video </w:t>
            </w:r>
            <w:r w:rsidDel="00000000" w:rsidR="00000000" w:rsidRPr="00000000">
              <w:rPr>
                <w:sz w:val="20"/>
                <w:szCs w:val="20"/>
                <w:rtl w:val="0"/>
              </w:rPr>
              <w:t xml:space="preserve">quiz</w:t>
            </w:r>
            <w:r w:rsidDel="00000000" w:rsidR="00000000" w:rsidRPr="00000000">
              <w:rPr>
                <w:sz w:val="20"/>
                <w:szCs w:val="20"/>
                <w:rtl w:val="0"/>
              </w:rPr>
              <w:t xml:space="preserve"> - </w:t>
            </w:r>
            <w:hyperlink r:id="rId25">
              <w:r w:rsidDel="00000000" w:rsidR="00000000" w:rsidRPr="00000000">
                <w:rPr>
                  <w:color w:val="1155cc"/>
                  <w:sz w:val="20"/>
                  <w:szCs w:val="20"/>
                  <w:u w:val="single"/>
                  <w:rtl w:val="0"/>
                </w:rPr>
                <w:t xml:space="preserve">https://www.youtube.com/watch?v=UXtG052Klkg</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contextualSpacing w:val="0"/>
              <w:rPr>
                <w:sz w:val="20"/>
                <w:szCs w:val="20"/>
              </w:rPr>
            </w:pPr>
            <w:r w:rsidDel="00000000" w:rsidR="00000000" w:rsidRPr="00000000">
              <w:rPr>
                <w:sz w:val="20"/>
                <w:szCs w:val="20"/>
                <w:rtl w:val="0"/>
              </w:rPr>
              <w:t xml:space="preserve">Ministry of Education - </w:t>
            </w:r>
            <w:hyperlink r:id="rId26">
              <w:r w:rsidDel="00000000" w:rsidR="00000000" w:rsidRPr="00000000">
                <w:rPr>
                  <w:color w:val="1155cc"/>
                  <w:sz w:val="20"/>
                  <w:szCs w:val="20"/>
                  <w:u w:val="single"/>
                  <w:rtl w:val="0"/>
                </w:rPr>
                <w:t xml:space="preserve">http://www.edu.gov.on.ca/eng/curriculum/secondary/2009teched1112curr.pdf</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s4j93ye6sp87" w:id="27"/>
            <w:bookmarkEnd w:id="27"/>
            <w:r w:rsidDel="00000000" w:rsidR="00000000" w:rsidRPr="00000000">
              <w:rPr>
                <w:rtl w:val="0"/>
              </w:rPr>
              <w:t xml:space="preserve">Activity 1 Publications</w:t>
            </w:r>
          </w:p>
        </w:tc>
      </w:tr>
      <w:tr>
        <w:tc>
          <w:tcPr>
            <w:tcMar>
              <w:top w:w="100.0" w:type="dxa"/>
              <w:left w:w="100.0" w:type="dxa"/>
              <w:bottom w:w="100.0" w:type="dxa"/>
              <w:right w:w="100.0" w:type="dxa"/>
            </w:tcMar>
          </w:tcPr>
          <w:p w:rsidR="00000000" w:rsidDel="00000000" w:rsidP="00000000" w:rsidRDefault="00000000" w:rsidRPr="00000000">
            <w:pPr>
              <w:pStyle w:val="Heading1"/>
              <w:keepNext w:val="0"/>
              <w:keepLines w:val="0"/>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jc w:val="left"/>
              <w:rPr>
                <w:color w:val="333333"/>
                <w:sz w:val="20"/>
                <w:szCs w:val="20"/>
              </w:rPr>
            </w:pPr>
            <w:bookmarkStart w:colFirst="0" w:colLast="0" w:name="_dl1bbthryajb" w:id="28"/>
            <w:bookmarkEnd w:id="28"/>
            <w:r w:rsidDel="00000000" w:rsidR="00000000" w:rsidRPr="00000000">
              <w:rPr>
                <w:sz w:val="20"/>
                <w:szCs w:val="20"/>
                <w:rtl w:val="0"/>
              </w:rPr>
              <w:t xml:space="preserve">Diversified Health Occupations, 6th Edition, </w:t>
            </w:r>
            <w:r w:rsidDel="00000000" w:rsidR="00000000" w:rsidRPr="00000000">
              <w:rPr>
                <w:color w:val="333333"/>
                <w:sz w:val="20"/>
                <w:szCs w:val="20"/>
                <w:rtl w:val="0"/>
              </w:rPr>
              <w:t xml:space="preserve">Louise Simmers, M.Ed.</w:t>
            </w:r>
          </w:p>
          <w:p w:rsidR="00000000" w:rsidDel="00000000" w:rsidP="00000000" w:rsidRDefault="00000000" w:rsidRPr="00000000">
            <w:pPr>
              <w:pStyle w:val="Heading1"/>
              <w:keepNext w:val="0"/>
              <w:keepLines w:val="0"/>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jc w:val="left"/>
              <w:rPr>
                <w:color w:val="c00000"/>
                <w:sz w:val="20"/>
                <w:szCs w:val="20"/>
              </w:rPr>
            </w:pPr>
            <w:bookmarkStart w:colFirst="0" w:colLast="0" w:name="_2fgu8yk7ed7" w:id="29"/>
            <w:bookmarkEnd w:id="29"/>
            <w:r w:rsidDel="00000000" w:rsidR="00000000" w:rsidRPr="00000000">
              <w:rPr>
                <w:color w:val="333333"/>
                <w:sz w:val="20"/>
                <w:szCs w:val="20"/>
                <w:rtl w:val="0"/>
              </w:rPr>
              <w:t xml:space="preserve">ISBN-10: 1401814565  |  ISBN-13: 97814018145</w:t>
            </w:r>
            <w:r w:rsidDel="00000000" w:rsidR="00000000" w:rsidRPr="00000000">
              <w:rPr>
                <w:color w:val="333333"/>
                <w:sz w:val="20"/>
                <w:szCs w:val="20"/>
                <w:rtl w:val="0"/>
              </w:rPr>
              <w:t xml:space="preserve">64, </w:t>
            </w:r>
            <w:r w:rsidDel="00000000" w:rsidR="00000000" w:rsidRPr="00000000">
              <w:rPr>
                <w:color w:val="333333"/>
                <w:sz w:val="20"/>
                <w:szCs w:val="20"/>
                <w:rtl w:val="0"/>
              </w:rPr>
              <w:t xml:space="preserve">Previous Editions: 2001, 1998, 1993, © 2004 | Published</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6hcbvqju9vrj" w:id="30"/>
            <w:bookmarkEnd w:id="30"/>
            <w:r w:rsidDel="00000000" w:rsidR="00000000" w:rsidRPr="00000000">
              <w:rPr>
                <w:rtl w:val="0"/>
              </w:rPr>
              <w:t xml:space="preserve">Activity 1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val="0"/>
              <w:rPr>
                <w:sz w:val="20"/>
                <w:szCs w:val="20"/>
              </w:rPr>
            </w:pPr>
            <w:r w:rsidDel="00000000" w:rsidR="00000000" w:rsidRPr="00000000">
              <w:rPr>
                <w:sz w:val="20"/>
                <w:szCs w:val="20"/>
                <w:rtl w:val="0"/>
              </w:rPr>
              <w:t xml:space="preserve">Microsoft Suite (Word etc.)</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color w:val="c00000"/>
                <w:sz w:val="20"/>
                <w:szCs w:val="20"/>
              </w:rPr>
            </w:pPr>
            <w:r w:rsidDel="00000000" w:rsidR="00000000" w:rsidRPr="00000000">
              <w:rPr>
                <w:sz w:val="20"/>
                <w:szCs w:val="20"/>
                <w:rtl w:val="0"/>
              </w:rPr>
              <w:t xml:space="preserve">Internet</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color w:val="434343"/>
                <w:sz w:val="28"/>
                <w:szCs w:val="28"/>
              </w:rPr>
            </w:pPr>
            <w:bookmarkStart w:colFirst="0" w:colLast="0" w:name="_86yd8138dwcl" w:id="31"/>
            <w:bookmarkEnd w:id="31"/>
            <w:r w:rsidDel="00000000" w:rsidR="00000000" w:rsidRPr="00000000">
              <w:rPr>
                <w:rtl w:val="0"/>
              </w:rPr>
              <w:t xml:space="preserve">Activity 1 Human Resources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Teacher</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Peers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Educational Assistant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0" w:firstLine="0"/>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1slkejx9egqn" w:id="32"/>
            <w:bookmarkEnd w:id="32"/>
            <w:r w:rsidDel="00000000" w:rsidR="00000000" w:rsidRPr="00000000">
              <w:rPr>
                <w:rtl w:val="0"/>
              </w:rPr>
              <w:t xml:space="preserve">Activity 1 Other</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0" w:firstLine="0"/>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itlipsgq8xhs" w:id="33"/>
            <w:bookmarkEnd w:id="33"/>
            <w:r w:rsidDel="00000000" w:rsidR="00000000" w:rsidRPr="00000000">
              <w:rPr>
                <w:rtl w:val="0"/>
              </w:rPr>
              <w:t xml:space="preserve">Activity 1 Appendices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hyperlink r:id="rId27">
              <w:r w:rsidDel="00000000" w:rsidR="00000000" w:rsidRPr="00000000">
                <w:rPr>
                  <w:color w:val="1155cc"/>
                  <w:sz w:val="20"/>
                  <w:szCs w:val="20"/>
                  <w:u w:val="single"/>
                  <w:rtl w:val="0"/>
                </w:rPr>
                <w:t xml:space="preserve">level c appendix 1</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contextualSpacing w:val="0"/>
              <w:rPr>
                <w:sz w:val="20"/>
                <w:szCs w:val="20"/>
              </w:rPr>
            </w:pPr>
            <w:r w:rsidDel="00000000" w:rsidR="00000000" w:rsidRPr="00000000">
              <w:rPr>
                <w:sz w:val="20"/>
                <w:szCs w:val="20"/>
                <w:rtl w:val="0"/>
              </w:rPr>
              <w:t xml:space="preserve">         </w:t>
            </w:r>
            <w:hyperlink r:id="rId28">
              <w:r w:rsidDel="00000000" w:rsidR="00000000" w:rsidRPr="00000000">
                <w:rPr>
                  <w:color w:val="1155cc"/>
                  <w:sz w:val="20"/>
                  <w:szCs w:val="20"/>
                  <w:u w:val="single"/>
                  <w:rtl w:val="0"/>
                </w:rPr>
                <w:t xml:space="preserve">level c appendix 2 Juicy Jargon</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hyperlink r:id="rId29">
              <w:r w:rsidDel="00000000" w:rsidR="00000000" w:rsidRPr="00000000">
                <w:rPr>
                  <w:color w:val="1155cc"/>
                  <w:sz w:val="20"/>
                  <w:szCs w:val="20"/>
                  <w:u w:val="single"/>
                  <w:rtl w:val="0"/>
                </w:rPr>
                <w:t xml:space="preserve">level c appendix 3 Skeletal System Portfolio Required Video Quiz Questions</w:t>
              </w:r>
            </w:hyperlink>
            <w:r w:rsidDel="00000000" w:rsidR="00000000" w:rsidRPr="00000000">
              <w:rPr>
                <w:sz w:val="20"/>
                <w:szCs w:val="20"/>
                <w:rtl w:val="0"/>
              </w:rPr>
              <w:t xml:space="preserve"> </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4"/>
                <w:szCs w:val="24"/>
              </w:rPr>
            </w:pPr>
            <w:r w:rsidDel="00000000" w:rsidR="00000000" w:rsidRPr="00000000">
              <w:rPr>
                <w:rtl w:val="0"/>
              </w:rPr>
            </w:r>
          </w:p>
        </w:tc>
      </w:tr>
    </w:tbl>
    <w:p w:rsidR="00000000" w:rsidDel="00000000" w:rsidP="00000000" w:rsidRDefault="00000000" w:rsidRPr="00000000">
      <w:pPr>
        <w:pStyle w:val="Heading1"/>
        <w:contextualSpacing w:val="0"/>
        <w:rPr/>
      </w:pPr>
      <w:bookmarkStart w:colFirst="0" w:colLast="0" w:name="_t32s8hcx7sxz" w:id="34"/>
      <w:bookmarkEnd w:id="34"/>
      <w:r w:rsidDel="00000000" w:rsidR="00000000" w:rsidRPr="00000000">
        <w:rPr>
          <w:rtl w:val="0"/>
        </w:rPr>
      </w:r>
    </w:p>
    <w:p w:rsidR="00000000" w:rsidDel="00000000" w:rsidP="00000000" w:rsidRDefault="00000000" w:rsidRPr="00000000">
      <w:pPr>
        <w:pStyle w:val="Heading1"/>
        <w:contextualSpacing w:val="0"/>
        <w:rPr/>
      </w:pPr>
      <w:bookmarkStart w:colFirst="0" w:colLast="0" w:name="_ket91zc4x7j7" w:id="35"/>
      <w:bookmarkEnd w:id="35"/>
      <w:r w:rsidDel="00000000" w:rsidR="00000000" w:rsidRPr="00000000">
        <w:rPr>
          <w:rtl w:val="0"/>
        </w:rPr>
      </w:r>
    </w:p>
    <w:p w:rsidR="00000000" w:rsidDel="00000000" w:rsidP="00000000" w:rsidRDefault="00000000" w:rsidRPr="00000000">
      <w:pPr>
        <w:pStyle w:val="Heading1"/>
        <w:contextualSpacing w:val="0"/>
        <w:jc w:val="left"/>
        <w:rPr/>
      </w:pPr>
      <w:bookmarkStart w:colFirst="0" w:colLast="0" w:name="_g08cmb6epymv" w:id="36"/>
      <w:bookmarkEnd w:id="36"/>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ngaqvhk16wyl" w:id="37"/>
      <w:bookmarkEnd w:id="37"/>
      <w:r w:rsidDel="00000000" w:rsidR="00000000" w:rsidRPr="00000000">
        <w:rPr>
          <w:rtl w:val="0"/>
        </w:rPr>
        <w:t xml:space="preserve">Activity 2 - Skeletal System Level B</w:t>
      </w:r>
    </w:p>
    <w:p w:rsidR="00000000" w:rsidDel="00000000" w:rsidP="00000000" w:rsidRDefault="00000000" w:rsidRPr="00000000">
      <w:pPr>
        <w:pStyle w:val="Heading2"/>
        <w:contextualSpacing w:val="0"/>
        <w:rPr/>
      </w:pPr>
      <w:bookmarkStart w:colFirst="0" w:colLast="0" w:name="_6nkhqt1qmu2q" w:id="38"/>
      <w:bookmarkEnd w:id="38"/>
      <w:r w:rsidDel="00000000" w:rsidR="00000000" w:rsidRPr="00000000">
        <w:rPr>
          <w:rtl w:val="0"/>
        </w:rPr>
        <w:t xml:space="preserve">Minds On (Engaging Prior Knowledge)</w:t>
      </w:r>
    </w:p>
    <w:p w:rsidR="00000000" w:rsidDel="00000000" w:rsidP="00000000" w:rsidRDefault="00000000" w:rsidRPr="00000000">
      <w:pPr>
        <w:contextualSpacing w:val="0"/>
        <w:rPr/>
      </w:pPr>
      <w:r w:rsidDel="00000000" w:rsidR="00000000" w:rsidRPr="00000000">
        <w:rPr>
          <w:rtl w:val="0"/>
        </w:rPr>
      </w:r>
    </w:p>
    <w:tbl>
      <w:tblPr>
        <w:tblStyle w:val="Table10"/>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8x76c84zmyzv" w:id="39"/>
            <w:bookmarkEnd w:id="39"/>
            <w:r w:rsidDel="00000000" w:rsidR="00000000" w:rsidRPr="00000000">
              <w:rPr>
                <w:rtl w:val="0"/>
              </w:rPr>
              <w:t xml:space="preserve">Activity 2 Project Research and Information Gathering</w:t>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sz w:val="20"/>
                <w:szCs w:val="20"/>
                <w:u w:val="single"/>
              </w:rPr>
            </w:pPr>
            <w:r w:rsidDel="00000000" w:rsidR="00000000" w:rsidRPr="00000000">
              <w:rPr>
                <w:sz w:val="20"/>
                <w:szCs w:val="20"/>
                <w:u w:val="single"/>
                <w:rtl w:val="0"/>
              </w:rPr>
              <w:t xml:space="preserve">Activity Description:</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Students will continue their learning of the human skeletal system by completing projects/assignments for assessment. </w:t>
            </w:r>
            <w:r w:rsidDel="00000000" w:rsidR="00000000" w:rsidRPr="00000000">
              <w:rPr>
                <w:sz w:val="20"/>
                <w:szCs w:val="20"/>
                <w:rtl w:val="0"/>
              </w:rPr>
              <w:t xml:space="preserve"> Students will choose from a menu of items (assignments/projects) each with an assigned point value. </w:t>
            </w:r>
            <w:r w:rsidDel="00000000" w:rsidR="00000000" w:rsidRPr="00000000">
              <w:rPr>
                <w:sz w:val="20"/>
                <w:szCs w:val="20"/>
                <w:rtl w:val="0"/>
              </w:rPr>
              <w:t xml:space="preserve">The projects/assignments will be submitted and graded using a rubric (assessment as learning).</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11"/>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xrr2urrkkuql" w:id="40"/>
            <w:bookmarkEnd w:id="40"/>
            <w:r w:rsidDel="00000000" w:rsidR="00000000" w:rsidRPr="00000000">
              <w:rPr>
                <w:rtl w:val="0"/>
              </w:rPr>
              <w:t xml:space="preserve">Activity 2 Criteria and Instructions</w:t>
            </w:r>
          </w:p>
        </w:tc>
      </w:tr>
      <w:tr>
        <w:trPr>
          <w:trHeight w:val="1320" w:hRule="atLeast"/>
        </w:trPr>
        <w:tc>
          <w:tcPr/>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Students must have a total of 200 points in this category. The mandatory assignment marked with “**” will be completed in class. Students will choose one other assignment in this category. </w:t>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12"/>
        <w:bidiVisual w:val="0"/>
        <w:tblW w:w="936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wr9xd8l7te6" w:id="41"/>
            <w:bookmarkEnd w:id="41"/>
            <w:r w:rsidDel="00000000" w:rsidR="00000000" w:rsidRPr="00000000">
              <w:rPr>
                <w:rtl w:val="0"/>
              </w:rPr>
              <w:t xml:space="preserve">Activity 2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t xml:space="preserve"> </w:t>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sz w:val="20"/>
                <w:szCs w:val="20"/>
                <w:rtl w:val="0"/>
              </w:rPr>
              <w:t xml:space="preserve">-Google research skills.</w:t>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sz w:val="20"/>
                <w:szCs w:val="20"/>
                <w:rtl w:val="0"/>
              </w:rPr>
              <w:t xml:space="preserve">-knowledge from SNC2D biology unit.</w:t>
            </w:r>
          </w:p>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sz w:val="20"/>
                <w:szCs w:val="20"/>
                <w:rtl w:val="0"/>
              </w:rPr>
              <w:t xml:space="preserve">-knowledge from physical education health would be an asset.</w:t>
            </w:r>
          </w:p>
          <w:p w:rsidR="00000000" w:rsidDel="00000000" w:rsidP="00000000" w:rsidRDefault="00000000" w:rsidRPr="00000000">
            <w:pPr>
              <w:widowControl w:val="0"/>
              <w:spacing w:line="240" w:lineRule="auto"/>
              <w:ind w:left="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20"/>
                <w:szCs w:val="20"/>
              </w:rPr>
            </w:pPr>
            <w:r w:rsidDel="00000000" w:rsidR="00000000" w:rsidRPr="00000000">
              <w:rPr>
                <w:sz w:val="20"/>
                <w:szCs w:val="20"/>
                <w:rtl w:val="0"/>
              </w:rPr>
              <w:t xml:space="preserve">Creativity</w:t>
            </w:r>
          </w:p>
          <w:p w:rsidR="00000000" w:rsidDel="00000000" w:rsidP="00000000" w:rsidRDefault="00000000" w:rsidRPr="00000000">
            <w:pPr>
              <w:spacing w:after="120" w:line="240" w:lineRule="auto"/>
              <w:contextualSpacing w:val="0"/>
              <w:rPr>
                <w:sz w:val="20"/>
                <w:szCs w:val="20"/>
              </w:rPr>
            </w:pPr>
            <w:r w:rsidDel="00000000" w:rsidR="00000000" w:rsidRPr="00000000">
              <w:rPr>
                <w:sz w:val="20"/>
                <w:szCs w:val="20"/>
                <w:rtl w:val="0"/>
              </w:rPr>
              <w:t xml:space="preserve">Research</w:t>
            </w:r>
          </w:p>
          <w:p w:rsidR="00000000" w:rsidDel="00000000" w:rsidP="00000000" w:rsidRDefault="00000000" w:rsidRPr="00000000">
            <w:pPr>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s48ltsybjk8p" w:id="42"/>
            <w:bookmarkEnd w:id="42"/>
            <w:r w:rsidDel="00000000" w:rsidR="00000000" w:rsidRPr="00000000">
              <w:rPr>
                <w:rtl w:val="0"/>
              </w:rPr>
              <w:t xml:space="preserve">Activity 2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Students will complete a total of 2 projects in this level for a total of 200 points. One project is mandatory (skeleton system t-shirt) and the other project will be chosen by the student from a menu.</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Ensure textbooks are available.</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Ensure computers can be used by students.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Be aware of your school’s mission and vision.</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Understand and be aware of your school board’s equity statement.</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Be aware of any IEP’s.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SEF  Component 2</w:t>
            </w:r>
            <w:r w:rsidDel="00000000" w:rsidR="00000000" w:rsidRPr="00000000">
              <w:rPr>
                <w:b w:val="1"/>
                <w:sz w:val="18"/>
                <w:szCs w:val="18"/>
                <w:rtl w:val="0"/>
              </w:rPr>
              <w:t xml:space="preserve">: School and Classroom Leadership.</w:t>
            </w:r>
            <w:r w:rsidDel="00000000" w:rsidR="00000000" w:rsidRPr="00000000">
              <w:rPr>
                <w:sz w:val="18"/>
                <w:szCs w:val="18"/>
                <w:rtl w:val="0"/>
              </w:rPr>
              <w:t xml:space="preserve"> </w:t>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Indicator 2.5 - </w:t>
            </w:r>
            <w:r w:rsidDel="00000000" w:rsidR="00000000" w:rsidRPr="00000000">
              <w:rPr>
                <w:sz w:val="18"/>
                <w:szCs w:val="18"/>
                <w:rtl w:val="0"/>
              </w:rPr>
              <w:t xml:space="preserve">Staff, students, parents and school community promote and sustain well-being and positive student behaviour in a safe, accepting, inclusive and healthy environment.</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b w:val="1"/>
                <w:sz w:val="18"/>
                <w:szCs w:val="18"/>
              </w:rPr>
            </w:pPr>
            <w:r w:rsidDel="00000000" w:rsidR="00000000" w:rsidRPr="00000000">
              <w:rPr>
                <w:b w:val="1"/>
                <w:sz w:val="18"/>
                <w:szCs w:val="18"/>
                <w:rtl w:val="0"/>
              </w:rPr>
              <w:t xml:space="preserve">SAFETY TIP:</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Ensure you use Safety Passports and cover all necessary OCTE SAFETY DOCS.</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SEF Student Engagement TIP:</w:t>
            </w: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Hands on learning is important in this stage so in order to keep students engaged and learn from doing. </w:t>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pStyle w:val="Heading2"/>
        <w:tabs>
          <w:tab w:val="left" w:pos="0"/>
        </w:tabs>
        <w:spacing w:after="200" w:lineRule="auto"/>
        <w:contextualSpacing w:val="0"/>
        <w:rPr>
          <w:sz w:val="28"/>
          <w:szCs w:val="28"/>
        </w:rPr>
      </w:pPr>
      <w:bookmarkStart w:colFirst="0" w:colLast="0" w:name="_vnld03y240cw" w:id="43"/>
      <w:bookmarkEnd w:id="43"/>
      <w:r w:rsidDel="00000000" w:rsidR="00000000" w:rsidRPr="00000000">
        <w:rPr>
          <w:sz w:val="28"/>
          <w:szCs w:val="28"/>
          <w:rtl w:val="0"/>
        </w:rPr>
        <w:t xml:space="preserve">Action (Introduce or Extend Learning)</w:t>
      </w:r>
    </w:p>
    <w:tbl>
      <w:tblPr>
        <w:tblStyle w:val="Table13"/>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crpgjlg27g6p" w:id="44"/>
            <w:bookmarkEnd w:id="44"/>
            <w:r w:rsidDel="00000000" w:rsidR="00000000" w:rsidRPr="00000000">
              <w:rPr>
                <w:rtl w:val="0"/>
              </w:rPr>
              <w:t xml:space="preserve">Activity 2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This level will be introduced by showing the students exemplars of various levels (level 2, 3 and 4). They will be provided with all necessary materials to complete the projects.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Teacher will be circulating and give informal feedback as frequently as possible.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Differentiated Instruction </w:t>
            </w:r>
            <w:r w:rsidDel="00000000" w:rsidR="00000000" w:rsidRPr="00000000">
              <w:rPr>
                <w:sz w:val="18"/>
                <w:szCs w:val="18"/>
                <w:rtl w:val="0"/>
              </w:rPr>
              <w:t xml:space="preserve">- students will be able to choose which assignments they would like to complete to achieve the best possible learning.</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b w:val="1"/>
                <w:sz w:val="18"/>
                <w:szCs w:val="18"/>
              </w:rPr>
            </w:pPr>
            <w:r w:rsidDel="00000000" w:rsidR="00000000" w:rsidRPr="00000000">
              <w:rPr>
                <w:b w:val="1"/>
                <w:sz w:val="18"/>
                <w:szCs w:val="18"/>
                <w:rtl w:val="0"/>
              </w:rPr>
              <w:t xml:space="preserve">Growing Success</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This activity provides an opportunity for students to interact in groups and develop the ability to relate to others, cooperate, work in a team and develop skills sets to manage and resolve conflict. Guide students through this and whenever possible encourage the group work option. </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SEF Component 3: Student Engagement</w:t>
            </w: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Indicator 3.1</w:t>
              <w:br w:type="textWrapping"/>
            </w:r>
            <w:r w:rsidDel="00000000" w:rsidR="00000000" w:rsidRPr="00000000">
              <w:rPr>
                <w:sz w:val="18"/>
                <w:szCs w:val="18"/>
                <w:rtl w:val="0"/>
              </w:rPr>
              <w:t xml:space="preserve">The teaching and learning environment is inclusive, promotes the intellectual engagement of all students and reflects  individual student strengths, needs, learning preferences  and cultural perspectives.</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Students:</w:t>
            </w:r>
          </w:p>
          <w:p w:rsidR="00000000" w:rsidDel="00000000" w:rsidP="00000000" w:rsidRDefault="00000000" w:rsidRPr="00000000">
            <w:pPr>
              <w:spacing w:line="240" w:lineRule="auto"/>
              <w:contextualSpacing w:val="0"/>
              <w:rPr>
                <w:b w:val="1"/>
                <w:sz w:val="18"/>
                <w:szCs w:val="18"/>
              </w:rPr>
            </w:pPr>
            <w:r w:rsidDel="00000000" w:rsidR="00000000" w:rsidRPr="00000000">
              <w:rPr>
                <w:rFonts w:ascii="Arial Unicode MS" w:cs="Arial Unicode MS" w:eastAsia="Arial Unicode MS" w:hAnsi="Arial Unicode MS"/>
                <w:sz w:val="18"/>
                <w:szCs w:val="18"/>
                <w:rtl w:val="0"/>
              </w:rPr>
              <w:t xml:space="preserve">❖❖ Try new tasks, take risks and share learning with others.</w:t>
            </w:r>
            <w:r w:rsidDel="00000000" w:rsidR="00000000" w:rsidRPr="00000000">
              <w:rPr>
                <w:rtl w:val="0"/>
              </w:rPr>
            </w:r>
          </w:p>
          <w:p w:rsidR="00000000" w:rsidDel="00000000" w:rsidP="00000000" w:rsidRDefault="00000000" w:rsidRPr="00000000">
            <w:pPr>
              <w:spacing w:line="240" w:lineRule="auto"/>
              <w:contextualSpacing w:val="0"/>
              <w:rPr>
                <w:b w:val="1"/>
                <w:sz w:val="18"/>
                <w:szCs w:val="18"/>
              </w:rPr>
            </w:pPr>
            <w:r w:rsidDel="00000000" w:rsidR="00000000" w:rsidRPr="00000000">
              <w:rPr>
                <w:b w:val="1"/>
                <w:sz w:val="18"/>
                <w:szCs w:val="18"/>
                <w:rtl w:val="0"/>
              </w:rPr>
              <w:t xml:space="preserve">Indicator 3.4 </w:t>
              <w:br w:type="textWrapping"/>
            </w:r>
            <w:r w:rsidDel="00000000" w:rsidR="00000000" w:rsidRPr="00000000">
              <w:rPr>
                <w:sz w:val="18"/>
                <w:szCs w:val="18"/>
                <w:rtl w:val="0"/>
              </w:rPr>
              <w:t xml:space="preserve">Students demonstrate a wide range of transferable skills, such  as teamwork, advocacy, leadership and global citizenship.</w:t>
            </w:r>
            <w:r w:rsidDel="00000000" w:rsidR="00000000" w:rsidRPr="00000000">
              <w:rPr>
                <w:b w:val="1"/>
                <w:sz w:val="18"/>
                <w:szCs w:val="18"/>
                <w:rtl w:val="0"/>
              </w:rPr>
              <w:t xml:space="preserve"> </w:t>
            </w:r>
          </w:p>
          <w:p w:rsidR="00000000" w:rsidDel="00000000" w:rsidP="00000000" w:rsidRDefault="00000000" w:rsidRPr="00000000">
            <w:pPr>
              <w:spacing w:line="240" w:lineRule="auto"/>
              <w:contextualSpacing w:val="0"/>
              <w:rPr>
                <w:sz w:val="18"/>
                <w:szCs w:val="18"/>
              </w:rPr>
            </w:pPr>
            <w:r w:rsidDel="00000000" w:rsidR="00000000" w:rsidRPr="00000000">
              <w:rPr>
                <w:rFonts w:ascii="Arial Unicode MS" w:cs="Arial Unicode MS" w:eastAsia="Arial Unicode MS" w:hAnsi="Arial Unicode MS"/>
                <w:sz w:val="18"/>
                <w:szCs w:val="18"/>
                <w:rtl w:val="0"/>
              </w:rPr>
              <w:t xml:space="preserve">In the classroom: </w:t>
              <w:br w:type="textWrapping"/>
              <w:t xml:space="preserve">❖ Creative, innovative and diverse perspectives are encouraged and nurtured.</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b w:val="1"/>
                <w:sz w:val="18"/>
                <w:szCs w:val="18"/>
              </w:rPr>
            </w:pPr>
            <w:r w:rsidDel="00000000" w:rsidR="00000000" w:rsidRPr="00000000">
              <w:rPr>
                <w:b w:val="1"/>
                <w:sz w:val="18"/>
                <w:szCs w:val="18"/>
                <w:rtl w:val="0"/>
              </w:rPr>
              <w:t xml:space="preserve">SEF Component 5: Pathways Planning and Programing</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EXPERIENTIAL LEARNING and guest Speaker Opportunity and/or trip to McMaster (or other post secondary location)</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Doctor/Physiotherapist as a Guest Speaker.</w:t>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Indicator 5.2</w:t>
            </w:r>
            <w:r w:rsidDel="00000000" w:rsidR="00000000" w:rsidRPr="00000000">
              <w:rPr>
                <w:sz w:val="18"/>
                <w:szCs w:val="18"/>
                <w:rtl w:val="0"/>
              </w:rPr>
              <w:t xml:space="preserve"> Opportunities for authentic learning experiences and  experiential learning exist in all classrooms and programs.</w:t>
              <w:br w:type="textWrapping"/>
            </w:r>
          </w:p>
          <w:p w:rsidR="00000000" w:rsidDel="00000000" w:rsidP="00000000" w:rsidRDefault="00000000" w:rsidRPr="00000000">
            <w:pPr>
              <w:spacing w:line="240" w:lineRule="auto"/>
              <w:contextualSpacing w:val="0"/>
              <w:rPr>
                <w:b w:val="1"/>
                <w:sz w:val="18"/>
                <w:szCs w:val="18"/>
              </w:rPr>
            </w:pPr>
            <w:r w:rsidDel="00000000" w:rsidR="00000000" w:rsidRPr="00000000">
              <w:rPr>
                <w:b w:val="1"/>
                <w:sz w:val="18"/>
                <w:szCs w:val="18"/>
                <w:rtl w:val="0"/>
              </w:rPr>
              <w:t xml:space="preserve">OCTE SAFETY Docs and PASSPORT TO BE SIGNED FOR:</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-ergonomics</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-computer literacy</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-electronics</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bldke2hp9yqi" w:id="45"/>
            <w:bookmarkEnd w:id="45"/>
            <w:r w:rsidDel="00000000" w:rsidR="00000000" w:rsidRPr="00000000">
              <w:rPr>
                <w:rtl w:val="0"/>
              </w:rPr>
              <w:t xml:space="preserve">Activity 2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Assessment as learning</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Projects will be assessed using a rubric (see e.g., skeletal t-shirt rubric in appendix)</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b w:val="1"/>
                <w:sz w:val="18"/>
                <w:szCs w:val="18"/>
                <w:rtl w:val="0"/>
              </w:rPr>
              <w:t xml:space="preserve">Growing </w:t>
            </w:r>
            <w:r w:rsidDel="00000000" w:rsidR="00000000" w:rsidRPr="00000000">
              <w:rPr>
                <w:b w:val="1"/>
                <w:sz w:val="18"/>
                <w:szCs w:val="18"/>
                <w:rtl w:val="0"/>
              </w:rPr>
              <w:t xml:space="preserve">success</w:t>
            </w:r>
            <w:r w:rsidDel="00000000" w:rsidR="00000000" w:rsidRPr="00000000">
              <w:rPr>
                <w:sz w:val="18"/>
                <w:szCs w:val="18"/>
                <w:rtl w:val="0"/>
              </w:rPr>
              <w:t xml:space="preserve"> - ASSESSMENT AS LEARNING. “Teachers engage in assessment as learning by helping all students develop their capacity to be independent, autonomous learners who are able to set individual goals, monitor their own progress, determine next steps, and reflect on their thinking and learning” (p.29, Growing Success). Students will work on projects where they are able to make changes as they progress. Modifications will be made as they work in order to perfect their projects. Be flexible, make suggestions, and work as a team.</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18"/>
                <w:szCs w:val="18"/>
              </w:rPr>
            </w:pPr>
            <w:r w:rsidDel="00000000" w:rsidR="00000000" w:rsidRPr="00000000">
              <w:rPr>
                <w:b w:val="1"/>
                <w:sz w:val="18"/>
                <w:szCs w:val="18"/>
                <w:rtl w:val="0"/>
              </w:rPr>
              <w:t xml:space="preserve">Levels of Achievement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sz w:val="18"/>
                <w:szCs w:val="18"/>
                <w:rtl w:val="0"/>
              </w:rPr>
              <w:t xml:space="preserve">Level 1 represents achievement that falls much below the provincial standard.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sz w:val="18"/>
                <w:szCs w:val="18"/>
                <w:rtl w:val="0"/>
              </w:rPr>
              <w:t xml:space="preserve">Level 2 represents achievement that approaches the provincial standard.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sz w:val="18"/>
                <w:szCs w:val="18"/>
                <w:rtl w:val="0"/>
              </w:rPr>
              <w:t xml:space="preserve">Level 3 represents the provincial standard for achievement.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sz w:val="18"/>
                <w:szCs w:val="18"/>
                <w:rtl w:val="0"/>
              </w:rPr>
              <w:t xml:space="preserve">Level 4 identifies achievement that surpasses the provincial standard.</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SEF Component 1: Assessment for, as and of Learning Connections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b w:val="1"/>
                <w:sz w:val="18"/>
                <w:szCs w:val="18"/>
                <w:rtl w:val="0"/>
              </w:rPr>
              <w:t xml:space="preserve">Indicator 1.4 -</w:t>
            </w:r>
            <w:r w:rsidDel="00000000" w:rsidR="00000000" w:rsidRPr="00000000">
              <w:rPr>
                <w:sz w:val="18"/>
                <w:szCs w:val="18"/>
                <w:rtl w:val="0"/>
              </w:rPr>
              <w:t xml:space="preserve"> During learning, timely, ongoing, descriptive feedback about student  progress is provided based on student actions and co-constructed  success criteria.</w:t>
            </w:r>
          </w:p>
          <w:p w:rsidR="00000000" w:rsidDel="00000000" w:rsidP="00000000" w:rsidRDefault="00000000" w:rsidRPr="00000000">
            <w:pPr>
              <w:spacing w:after="120" w:line="240" w:lineRule="auto"/>
              <w:contextualSpacing w:val="0"/>
              <w:rPr>
                <w:sz w:val="18"/>
                <w:szCs w:val="18"/>
              </w:rPr>
            </w:pPr>
            <w:r w:rsidDel="00000000" w:rsidR="00000000" w:rsidRPr="00000000">
              <w:rPr>
                <w:rFonts w:ascii="Arial Unicode MS" w:cs="Arial Unicode MS" w:eastAsia="Arial Unicode MS" w:hAnsi="Arial Unicode MS"/>
                <w:sz w:val="18"/>
                <w:szCs w:val="18"/>
                <w:rtl w:val="0"/>
              </w:rPr>
              <w:t xml:space="preserve"> ❖ Student learning and progress is clarified throughout the learning process (e.g., through interviews, conferences and learning conversations with small groups, pairs and/or  individual students). </w:t>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394cg2rccyf9" w:id="46"/>
            <w:bookmarkEnd w:id="46"/>
            <w:r w:rsidDel="00000000" w:rsidR="00000000" w:rsidRPr="00000000">
              <w:rPr>
                <w:rtl w:val="0"/>
              </w:rPr>
              <w:t xml:space="preserve">Activity 2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080" w:firstLine="0"/>
              <w:contextualSpacing w:val="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sz w:val="20"/>
                <w:szCs w:val="20"/>
                <w:rtl w:val="0"/>
              </w:rPr>
              <w:t xml:space="preserve">Follow any IEP accommodations/modifications.</w:t>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sz w:val="20"/>
                <w:szCs w:val="20"/>
                <w:rtl w:val="0"/>
              </w:rPr>
              <w:t xml:space="preserve">Ensure that you know your students well enough to identify if a student may need help finding a group to work with. Use assigned grouping.</w:t>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sz w:val="20"/>
                <w:szCs w:val="20"/>
                <w:rtl w:val="0"/>
              </w:rPr>
              <w:t xml:space="preserve">Students with reading difficulties may work in groups/pairs (assigned by teacher) to go through the note taking together.</w:t>
            </w:r>
          </w:p>
          <w:p w:rsidR="00000000" w:rsidDel="00000000" w:rsidP="00000000" w:rsidRDefault="00000000" w:rsidRPr="00000000">
            <w:pPr>
              <w:widowControl w:val="0"/>
              <w:spacing w:line="240" w:lineRule="auto"/>
              <w:ind w:left="1080" w:firstLine="0"/>
              <w:contextualSpacing w:val="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sz w:val="20"/>
                <w:szCs w:val="20"/>
              </w:rPr>
            </w:pPr>
            <w:r w:rsidDel="00000000" w:rsidR="00000000" w:rsidRPr="00000000">
              <w:rPr>
                <w:sz w:val="20"/>
                <w:szCs w:val="20"/>
                <w:rtl w:val="0"/>
              </w:rPr>
              <w:t xml:space="preserve">Hard copies of any notes could also be created for re-reading by those students that are second language students of have reading difficulties.</w:t>
            </w:r>
          </w:p>
          <w:p w:rsidR="00000000" w:rsidDel="00000000" w:rsidP="00000000" w:rsidRDefault="00000000" w:rsidRPr="00000000">
            <w:pPr>
              <w:widowControl w:val="0"/>
              <w:spacing w:line="240" w:lineRule="auto"/>
              <w:contextualSpacing w:val="0"/>
              <w:rPr>
                <w:color w:val="2d2d2d"/>
                <w:sz w:val="20"/>
                <w:szCs w:val="20"/>
              </w:rPr>
            </w:pPr>
            <w:r w:rsidDel="00000000" w:rsidR="00000000" w:rsidRPr="00000000">
              <w:rPr>
                <w:color w:val="2d2d2d"/>
                <w:sz w:val="20"/>
                <w:szCs w:val="20"/>
                <w:rtl w:val="0"/>
              </w:rPr>
              <w:t xml:space="preserve">       </w:t>
            </w:r>
          </w:p>
          <w:p w:rsidR="00000000" w:rsidDel="00000000" w:rsidP="00000000" w:rsidRDefault="00000000" w:rsidRPr="00000000">
            <w:pPr>
              <w:widowControl w:val="0"/>
              <w:spacing w:line="240" w:lineRule="auto"/>
              <w:contextualSpacing w:val="0"/>
              <w:rPr>
                <w:sz w:val="20"/>
                <w:szCs w:val="20"/>
              </w:rPr>
            </w:pPr>
            <w:r w:rsidDel="00000000" w:rsidR="00000000" w:rsidRPr="00000000">
              <w:rPr>
                <w:color w:val="2d2d2d"/>
                <w:sz w:val="20"/>
                <w:szCs w:val="20"/>
                <w:rtl w:val="0"/>
              </w:rPr>
              <w:t xml:space="preserve">           </w:t>
            </w:r>
            <w:r w:rsidDel="00000000" w:rsidR="00000000" w:rsidRPr="00000000">
              <w:rPr>
                <w:rtl w:val="0"/>
              </w:rPr>
            </w:r>
          </w:p>
          <w:p w:rsidR="00000000" w:rsidDel="00000000" w:rsidP="00000000" w:rsidRDefault="00000000" w:rsidRPr="00000000">
            <w:pPr>
              <w:widowControl w:val="0"/>
              <w:spacing w:line="240" w:lineRule="auto"/>
              <w:ind w:left="1170" w:hanging="1080"/>
              <w:contextualSpacing w:val="0"/>
              <w:rPr>
                <w:b w:val="1"/>
                <w:sz w:val="20"/>
                <w:szCs w:val="20"/>
              </w:rPr>
            </w:pPr>
            <w:r w:rsidDel="00000000" w:rsidR="00000000" w:rsidRPr="00000000">
              <w:rPr>
                <w:b w:val="1"/>
                <w:sz w:val="20"/>
                <w:szCs w:val="20"/>
                <w:rtl w:val="0"/>
              </w:rPr>
              <w:t xml:space="preserve">Teaching Strategies for students with special needs may include:</w:t>
            </w:r>
          </w:p>
          <w:p w:rsidR="00000000" w:rsidDel="00000000" w:rsidP="00000000" w:rsidRDefault="00000000" w:rsidRPr="00000000">
            <w:pPr>
              <w:widowControl w:val="0"/>
              <w:spacing w:line="240" w:lineRule="auto"/>
              <w:ind w:left="1170" w:hanging="1080"/>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grouping design teams with varied abilities to allow for peer support. The teacher may choose or modify the teams depending on individual strengths and weaknesses</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providing a list of websites that will assist with finding specific research materials</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pairing experienced students with those who are not yet familiar with the techniques</w:t>
            </w:r>
          </w:p>
          <w:p w:rsidR="00000000" w:rsidDel="00000000" w:rsidP="00000000" w:rsidRDefault="00000000" w:rsidRPr="00000000">
            <w:pPr>
              <w:widowControl w:val="0"/>
              <w:numPr>
                <w:ilvl w:val="0"/>
                <w:numId w:val="3"/>
              </w:numPr>
              <w:spacing w:line="240" w:lineRule="auto"/>
              <w:ind w:left="720" w:hanging="360"/>
              <w:contextualSpacing w:val="1"/>
              <w:rPr>
                <w:sz w:val="20"/>
                <w:szCs w:val="20"/>
              </w:rPr>
            </w:pPr>
            <w:r w:rsidDel="00000000" w:rsidR="00000000" w:rsidRPr="00000000">
              <w:rPr>
                <w:sz w:val="20"/>
                <w:szCs w:val="20"/>
                <w:rtl w:val="0"/>
              </w:rPr>
              <w:t xml:space="preserve">the use of a support staff to assist students in reaching their IEP goals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Growing success</w:t>
            </w:r>
            <w:r w:rsidDel="00000000" w:rsidR="00000000" w:rsidRPr="00000000">
              <w:rPr>
                <w:sz w:val="18"/>
                <w:szCs w:val="18"/>
                <w:rtl w:val="0"/>
              </w:rPr>
              <w:t xml:space="preserve"> - all students must have the opportunity to be successful.</w:t>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SEF Component 1: Assessment for, as and of Learning Connections</w:t>
            </w: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Indicator 1.2 -</w:t>
            </w:r>
            <w:r w:rsidDel="00000000" w:rsidR="00000000" w:rsidRPr="00000000">
              <w:rPr>
                <w:sz w:val="18"/>
                <w:szCs w:val="18"/>
                <w:rtl w:val="0"/>
              </w:rPr>
              <w:t xml:space="preserve"> A variety of relevant and meaningful assessment data is used by students and educators to continuously monitor learning, to inform instruction and to determine next step. </w:t>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SEF Component 4-:Curriculum, Teaching and Learning </w:t>
            </w: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Indicator 4.7</w:t>
            </w:r>
            <w:r w:rsidDel="00000000" w:rsidR="00000000" w:rsidRPr="00000000">
              <w:rPr>
                <w:sz w:val="18"/>
                <w:szCs w:val="18"/>
                <w:rtl w:val="0"/>
              </w:rPr>
              <w:t xml:space="preserve"> - Timely and tiered interventions, supported by a team approach, respond to individual student learning needs and well-being. </w:t>
            </w:r>
          </w:p>
        </w:tc>
      </w:tr>
    </w:tbl>
    <w:p w:rsidR="00000000" w:rsidDel="00000000" w:rsidP="00000000" w:rsidRDefault="00000000" w:rsidRPr="00000000">
      <w:pPr>
        <w:pStyle w:val="Heading2"/>
        <w:tabs>
          <w:tab w:val="left" w:pos="0"/>
        </w:tabs>
        <w:contextualSpacing w:val="0"/>
        <w:rPr/>
      </w:pPr>
      <w:bookmarkStart w:colFirst="0" w:colLast="0" w:name="_m9cfc2xfkb1m" w:id="47"/>
      <w:bookmarkEnd w:id="47"/>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1fdt4368o4sb" w:id="48"/>
      <w:bookmarkEnd w:id="48"/>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4"/>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aikcwt8t0spm" w:id="49"/>
            <w:bookmarkEnd w:id="49"/>
            <w:r w:rsidDel="00000000" w:rsidR="00000000" w:rsidRPr="00000000">
              <w:rPr>
                <w:rtl w:val="0"/>
              </w:rPr>
              <w:t xml:space="preserve">Activity 2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Students will be given the opportunity to reflect but this will be done informally throughout the work period by conferencing with the students.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200" w:lineRule="auto"/>
              <w:contextualSpacing w:val="0"/>
              <w:rPr>
                <w:sz w:val="18"/>
                <w:szCs w:val="18"/>
              </w:rPr>
            </w:pPr>
            <w:r w:rsidDel="00000000" w:rsidR="00000000" w:rsidRPr="00000000">
              <w:rPr>
                <w:b w:val="1"/>
                <w:sz w:val="18"/>
                <w:szCs w:val="18"/>
                <w:rtl w:val="0"/>
              </w:rPr>
              <w:t xml:space="preserve">Growing Success</w:t>
            </w:r>
            <w:r w:rsidDel="00000000" w:rsidR="00000000" w:rsidRPr="00000000">
              <w:rPr>
                <w:sz w:val="18"/>
                <w:szCs w:val="18"/>
                <w:rtl w:val="0"/>
              </w:rPr>
              <w:t xml:space="preserve"> - ASSESSMENT FOR LEARNING. Students through reflection may make modifications to their project to allow their best possible work to be submitted.</w:t>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SEF Component 3: Student Engagement</w:t>
            </w:r>
            <w:r w:rsidDel="00000000" w:rsidR="00000000" w:rsidRPr="00000000">
              <w:rPr>
                <w:rtl w:val="0"/>
              </w:rPr>
            </w:r>
          </w:p>
          <w:p w:rsidR="00000000" w:rsidDel="00000000" w:rsidP="00000000" w:rsidRDefault="00000000" w:rsidRPr="00000000">
            <w:pPr>
              <w:spacing w:line="240" w:lineRule="auto"/>
              <w:contextualSpacing w:val="0"/>
              <w:rPr>
                <w:b w:val="1"/>
                <w:sz w:val="18"/>
                <w:szCs w:val="18"/>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18"/>
                <w:szCs w:val="18"/>
              </w:rPr>
            </w:pPr>
            <w:r w:rsidDel="00000000" w:rsidR="00000000" w:rsidRPr="00000000">
              <w:rPr>
                <w:b w:val="1"/>
                <w:sz w:val="18"/>
                <w:szCs w:val="18"/>
                <w:rtl w:val="0"/>
              </w:rPr>
              <w:t xml:space="preserve">Indicator 3.1</w:t>
            </w:r>
            <w:r w:rsidDel="00000000" w:rsidR="00000000" w:rsidRPr="00000000">
              <w:rPr>
                <w:rFonts w:ascii="Arial Unicode MS" w:cs="Arial Unicode MS" w:eastAsia="Arial Unicode MS" w:hAnsi="Arial Unicode MS"/>
                <w:sz w:val="18"/>
                <w:szCs w:val="18"/>
                <w:rtl w:val="0"/>
              </w:rPr>
              <w:t xml:space="preserve"> The teaching and learning environment is inclusive, promotes the intellectual engagement of all students and reflects  individual student strengths, needs, learning preferences  and cultural perspectives.</w:t>
              <w:br w:type="textWrapping"/>
              <w:t xml:space="preserve">Students: ❖❖ Willingly participate in feedback processes to refine thinking and learning.</w:t>
            </w: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18"/>
                <w:szCs w:val="18"/>
              </w:rPr>
            </w:pPr>
            <w:r w:rsidDel="00000000" w:rsidR="00000000" w:rsidRPr="00000000">
              <w:rPr>
                <w:rtl w:val="0"/>
              </w:rPr>
            </w:r>
          </w:p>
          <w:p w:rsidR="00000000" w:rsidDel="00000000" w:rsidP="00000000" w:rsidRDefault="00000000" w:rsidRPr="00000000">
            <w:pPr>
              <w:spacing w:after="120" w:lineRule="auto"/>
              <w:contextualSpacing w:val="0"/>
              <w:rPr>
                <w:rFonts w:ascii="Calibri" w:cs="Calibri" w:eastAsia="Calibri" w:hAnsi="Calibri"/>
                <w:sz w:val="18"/>
                <w:szCs w:val="18"/>
              </w:rPr>
            </w:pPr>
            <w:r w:rsidDel="00000000" w:rsidR="00000000" w:rsidRPr="00000000">
              <w:rPr>
                <w:b w:val="1"/>
                <w:sz w:val="18"/>
                <w:szCs w:val="18"/>
                <w:rtl w:val="0"/>
              </w:rPr>
              <w:t xml:space="preserve">Differentiated Instruction</w:t>
              <w:br w:type="textWrapping"/>
              <w:t xml:space="preserve"> </w:t>
            </w:r>
            <w:r w:rsidDel="00000000" w:rsidR="00000000" w:rsidRPr="00000000">
              <w:rPr>
                <w:sz w:val="18"/>
                <w:szCs w:val="18"/>
                <w:rtl w:val="0"/>
              </w:rPr>
              <w:t xml:space="preserve">Teaching strategies may need to be changed based on student feedback.</w:t>
            </w: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7uwwp5i4x7q9" w:id="50"/>
      <w:bookmarkEnd w:id="50"/>
      <w:r w:rsidDel="00000000" w:rsidR="00000000" w:rsidRPr="00000000">
        <w:rPr>
          <w:rtl w:val="0"/>
        </w:rPr>
        <w:t xml:space="preserve">Materials,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5"/>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j7ij8vbj98vd" w:id="51"/>
            <w:bookmarkEnd w:id="51"/>
            <w:r w:rsidDel="00000000" w:rsidR="00000000" w:rsidRPr="00000000">
              <w:rPr>
                <w:rtl w:val="0"/>
              </w:rPr>
              <w:t xml:space="preserve">Activity 2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x1jyqt3zayo0" w:id="52"/>
            <w:bookmarkEnd w:id="52"/>
            <w:r w:rsidDel="00000000" w:rsidR="00000000" w:rsidRPr="00000000">
              <w:rPr>
                <w:rtl w:val="0"/>
              </w:rPr>
              <w:t xml:space="preserve">Activity 2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mgcq1qa1fvvu" w:id="53"/>
            <w:bookmarkEnd w:id="53"/>
            <w:r w:rsidDel="00000000" w:rsidR="00000000" w:rsidRPr="00000000">
              <w:rPr>
                <w:rtl w:val="0"/>
              </w:rPr>
              <w:t xml:space="preserve">Activity 2 Computer </w:t>
            </w:r>
            <w:r w:rsidDel="00000000" w:rsidR="00000000" w:rsidRPr="00000000">
              <w:rPr>
                <w:rtl w:val="0"/>
              </w:rPr>
              <w:t xml:space="preserve">Software</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Microsoft suite (including Publisher)</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Internet access using safari, explorer, firefox etc.</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18"/>
                <w:szCs w:val="18"/>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cpncghqh2bhg" w:id="54"/>
            <w:bookmarkEnd w:id="54"/>
            <w:r w:rsidDel="00000000" w:rsidR="00000000" w:rsidRPr="00000000">
              <w:rPr>
                <w:rtl w:val="0"/>
              </w:rPr>
              <w:t xml:space="preserve">Activity 2 Human Resources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Teacher</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Peers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Educational Assistant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q1ezf1kqj611" w:id="55"/>
            <w:bookmarkEnd w:id="55"/>
            <w:r w:rsidDel="00000000" w:rsidR="00000000" w:rsidRPr="00000000">
              <w:rPr>
                <w:rtl w:val="0"/>
              </w:rPr>
              <w:t xml:space="preserve">Activity 2 Other</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vnk55bqf6chu" w:id="56"/>
            <w:bookmarkEnd w:id="56"/>
            <w:r w:rsidDel="00000000" w:rsidR="00000000" w:rsidRPr="00000000">
              <w:rPr>
                <w:rtl w:val="0"/>
              </w:rPr>
              <w:t xml:space="preserve">Activity 2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hyperlink r:id="rId30">
              <w:r w:rsidDel="00000000" w:rsidR="00000000" w:rsidRPr="00000000">
                <w:rPr>
                  <w:color w:val="1155cc"/>
                  <w:sz w:val="20"/>
                  <w:szCs w:val="20"/>
                  <w:u w:val="single"/>
                  <w:rtl w:val="0"/>
                </w:rPr>
                <w:t xml:space="preserve">level b appendix 1</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hyperlink r:id="rId31">
              <w:r w:rsidDel="00000000" w:rsidR="00000000" w:rsidRPr="00000000">
                <w:rPr>
                  <w:color w:val="1155cc"/>
                  <w:sz w:val="20"/>
                  <w:szCs w:val="20"/>
                  <w:u w:val="single"/>
                  <w:rtl w:val="0"/>
                </w:rPr>
                <w:t xml:space="preserve">level b appendix 2</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4"/>
                <w:szCs w:val="24"/>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rtl w:val="0"/>
        </w:rPr>
      </w:r>
    </w:p>
    <w:p w:rsidR="00000000" w:rsidDel="00000000" w:rsidP="00000000" w:rsidRDefault="00000000" w:rsidRPr="00000000">
      <w:pPr>
        <w:pStyle w:val="Heading1"/>
        <w:contextualSpacing w:val="0"/>
        <w:jc w:val="left"/>
        <w:rPr>
          <w:sz w:val="22"/>
          <w:szCs w:val="22"/>
        </w:rPr>
      </w:pPr>
      <w:bookmarkStart w:colFirst="0" w:colLast="0" w:name="_63j8ewkyrt1o" w:id="57"/>
      <w:bookmarkEnd w:id="57"/>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1supg28pyg50" w:id="58"/>
      <w:bookmarkEnd w:id="58"/>
      <w:r w:rsidDel="00000000" w:rsidR="00000000" w:rsidRPr="00000000">
        <w:rPr>
          <w:rtl w:val="0"/>
        </w:rPr>
      </w:r>
    </w:p>
    <w:p w:rsidR="00000000" w:rsidDel="00000000" w:rsidP="00000000" w:rsidRDefault="00000000" w:rsidRPr="00000000">
      <w:pPr>
        <w:pStyle w:val="Heading1"/>
        <w:contextualSpacing w:val="0"/>
        <w:rPr/>
      </w:pPr>
      <w:bookmarkStart w:colFirst="0" w:colLast="0" w:name="_ktlb2wtu8s8w" w:id="59"/>
      <w:bookmarkEnd w:id="59"/>
      <w:r w:rsidDel="00000000" w:rsidR="00000000" w:rsidRPr="00000000">
        <w:rPr>
          <w:rtl w:val="0"/>
        </w:rPr>
      </w:r>
    </w:p>
    <w:p w:rsidR="00000000" w:rsidDel="00000000" w:rsidP="00000000" w:rsidRDefault="00000000" w:rsidRPr="00000000">
      <w:pPr>
        <w:pStyle w:val="Heading1"/>
        <w:contextualSpacing w:val="0"/>
        <w:rPr/>
      </w:pPr>
      <w:bookmarkStart w:colFirst="0" w:colLast="0" w:name="_9dvjcginergt" w:id="60"/>
      <w:bookmarkEnd w:id="60"/>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jc w:val="left"/>
        <w:rPr/>
      </w:pPr>
      <w:bookmarkStart w:colFirst="0" w:colLast="0" w:name="_ft2j5na65uf1" w:id="61"/>
      <w:bookmarkEnd w:id="61"/>
      <w:r w:rsidDel="00000000" w:rsidR="00000000" w:rsidRPr="00000000">
        <w:rPr>
          <w:rtl w:val="0"/>
        </w:rPr>
        <w:t xml:space="preserve">Activity 3 - Skeletal System Level A</w:t>
      </w:r>
    </w:p>
    <w:p w:rsidR="00000000" w:rsidDel="00000000" w:rsidP="00000000" w:rsidRDefault="00000000" w:rsidRPr="00000000">
      <w:pPr>
        <w:pStyle w:val="Heading2"/>
        <w:contextualSpacing w:val="0"/>
        <w:rPr/>
      </w:pPr>
      <w:bookmarkStart w:colFirst="0" w:colLast="0" w:name="_njh37t4gzvjb" w:id="62"/>
      <w:bookmarkEnd w:id="62"/>
      <w:r w:rsidDel="00000000" w:rsidR="00000000" w:rsidRPr="00000000">
        <w:rPr>
          <w:rtl w:val="0"/>
        </w:rPr>
        <w:t xml:space="preserve">Minds On (Engaging Prior Knowledge)</w:t>
      </w:r>
    </w:p>
    <w:p w:rsidR="00000000" w:rsidDel="00000000" w:rsidP="00000000" w:rsidRDefault="00000000" w:rsidRPr="00000000">
      <w:pPr>
        <w:contextualSpacing w:val="0"/>
        <w:rPr/>
      </w:pPr>
      <w:r w:rsidDel="00000000" w:rsidR="00000000" w:rsidRPr="00000000">
        <w:rPr>
          <w:rtl w:val="0"/>
        </w:rPr>
      </w:r>
    </w:p>
    <w:tbl>
      <w:tblPr>
        <w:tblStyle w:val="Table16"/>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vkgb57z0vi9l" w:id="63"/>
            <w:bookmarkEnd w:id="63"/>
            <w:r w:rsidDel="00000000" w:rsidR="00000000" w:rsidRPr="00000000">
              <w:rPr>
                <w:rtl w:val="0"/>
              </w:rPr>
              <w:t xml:space="preserve">Activity 3 Project Research and Information Gathering</w:t>
            </w:r>
          </w:p>
        </w:tc>
      </w:tr>
      <w:tr>
        <w:trPr>
          <w:trHeight w:val="1820" w:hRule="atLeast"/>
        </w:trPr>
        <w:tc>
          <w:tcPr/>
          <w:p w:rsidR="00000000" w:rsidDel="00000000" w:rsidP="00000000" w:rsidRDefault="00000000" w:rsidRPr="00000000">
            <w:pPr>
              <w:spacing w:line="240" w:lineRule="auto"/>
              <w:contextualSpacing w:val="0"/>
              <w:rPr>
                <w:u w:val="single"/>
              </w:rPr>
            </w:pPr>
            <w:r w:rsidDel="00000000" w:rsidR="00000000" w:rsidRPr="00000000">
              <w:rPr>
                <w:rtl w:val="0"/>
              </w:rPr>
            </w:r>
          </w:p>
          <w:p w:rsidR="00000000" w:rsidDel="00000000" w:rsidP="00000000" w:rsidRDefault="00000000" w:rsidRPr="00000000">
            <w:pPr>
              <w:spacing w:line="240" w:lineRule="auto"/>
              <w:contextualSpacing w:val="0"/>
              <w:rPr>
                <w:sz w:val="20"/>
                <w:szCs w:val="20"/>
                <w:u w:val="single"/>
              </w:rPr>
            </w:pPr>
            <w:r w:rsidDel="00000000" w:rsidR="00000000" w:rsidRPr="00000000">
              <w:rPr>
                <w:sz w:val="20"/>
                <w:szCs w:val="20"/>
                <w:u w:val="single"/>
                <w:rtl w:val="0"/>
              </w:rPr>
              <w:t xml:space="preserve">Activity Description:</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Students will demonstrate their learning by completing two assessments. The first assessment is a lab practical (hands-on) and the second assessment is an end of unit test. Stu</w:t>
            </w:r>
            <w:r w:rsidDel="00000000" w:rsidR="00000000" w:rsidRPr="00000000">
              <w:rPr>
                <w:sz w:val="20"/>
                <w:szCs w:val="20"/>
                <w:rtl w:val="0"/>
              </w:rPr>
              <w:t xml:space="preserve">dents will complete the two mandatory items (assignment - assessment of learning) each with an assigned point </w:t>
            </w:r>
            <w:r w:rsidDel="00000000" w:rsidR="00000000" w:rsidRPr="00000000">
              <w:rPr>
                <w:sz w:val="20"/>
                <w:szCs w:val="20"/>
                <w:rtl w:val="0"/>
              </w:rPr>
              <w:t xml:space="preserve">value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17"/>
        <w:bidiVisual w:val="0"/>
        <w:tblW w:w="936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bookmarkStart w:colFirst="0" w:colLast="0" w:name="_uhh2osl114dz" w:id="64"/>
            <w:bookmarkEnd w:id="64"/>
            <w:r w:rsidDel="00000000" w:rsidR="00000000" w:rsidRPr="00000000">
              <w:rPr>
                <w:rtl w:val="0"/>
              </w:rPr>
              <w:t xml:space="preserve">Activity 3 Criteria and Instructions</w:t>
            </w:r>
          </w:p>
        </w:tc>
      </w:tr>
      <w:tr>
        <w:trPr>
          <w:trHeight w:val="1320" w:hRule="atLeast"/>
        </w:trPr>
        <w:tc>
          <w:tcPr/>
          <w:p w:rsidR="00000000" w:rsidDel="00000000" w:rsidP="00000000" w:rsidRDefault="00000000" w:rsidRPr="00000000">
            <w:pPr>
              <w:widowControl w:val="0"/>
              <w:ind w:left="360" w:firstLine="0"/>
              <w:contextualSpacing w:val="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Students can score a maximum total of 200 points in this category. Both assessments in this category are mandatory.</w:t>
            </w:r>
          </w:p>
          <w:p w:rsidR="00000000" w:rsidDel="00000000" w:rsidP="00000000" w:rsidRDefault="00000000" w:rsidRPr="00000000">
            <w:pPr>
              <w:widowControl w:val="0"/>
              <w:ind w:left="360"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18"/>
        <w:bidiVisual w:val="0"/>
        <w:tblW w:w="936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kfeb704nsmaf" w:id="65"/>
            <w:bookmarkEnd w:id="65"/>
            <w:r w:rsidDel="00000000" w:rsidR="00000000" w:rsidRPr="00000000">
              <w:rPr>
                <w:rtl w:val="0"/>
              </w:rPr>
              <w:t xml:space="preserve">Activity 3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360" w:firstLine="0"/>
              <w:contextualSpacing w:val="0"/>
              <w:rPr>
                <w:sz w:val="20"/>
                <w:szCs w:val="20"/>
              </w:rPr>
            </w:pPr>
            <w:r w:rsidDel="00000000" w:rsidR="00000000" w:rsidRPr="00000000">
              <w:rPr>
                <w:sz w:val="20"/>
                <w:szCs w:val="20"/>
                <w:rtl w:val="0"/>
              </w:rPr>
              <w:t xml:space="preserve">The assessments in the category will be used to assess the students prior learning in this unit. </w:t>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SEF Component 3: Student Engagement</w:t>
              <w:br w:type="textWrapping"/>
              <w:t xml:space="preserve">Indicator 3.4 </w:t>
            </w:r>
            <w:r w:rsidDel="00000000" w:rsidR="00000000" w:rsidRPr="00000000">
              <w:rPr>
                <w:sz w:val="18"/>
                <w:szCs w:val="18"/>
                <w:rtl w:val="0"/>
              </w:rPr>
              <w:t xml:space="preserve">- </w:t>
            </w:r>
            <w:r w:rsidDel="00000000" w:rsidR="00000000" w:rsidRPr="00000000">
              <w:rPr>
                <w:sz w:val="18"/>
                <w:szCs w:val="18"/>
                <w:rtl w:val="0"/>
              </w:rPr>
              <w:t xml:space="preserve">Students demonstrate a wide range of transferable skills such as teamwork, advocacy, leadership and global citizenship.</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7az0rw7822ec" w:id="66"/>
            <w:bookmarkEnd w:id="66"/>
            <w:r w:rsidDel="00000000" w:rsidR="00000000" w:rsidRPr="00000000">
              <w:rPr>
                <w:rtl w:val="0"/>
              </w:rPr>
              <w:t xml:space="preserve">Activity 3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Provide students with a test review and a bone identification list (prior to assessment). </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Allow sufficient time for students to study and prepare for assessments.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18"/>
                <w:szCs w:val="18"/>
              </w:rPr>
            </w:pPr>
            <w:r w:rsidDel="00000000" w:rsidR="00000000" w:rsidRPr="00000000">
              <w:rPr>
                <w:b w:val="1"/>
                <w:sz w:val="18"/>
                <w:szCs w:val="18"/>
                <w:rtl w:val="0"/>
              </w:rPr>
              <w:t xml:space="preserve">SEF  Component 2</w:t>
            </w:r>
            <w:r w:rsidDel="00000000" w:rsidR="00000000" w:rsidRPr="00000000">
              <w:rPr>
                <w:b w:val="1"/>
                <w:sz w:val="18"/>
                <w:szCs w:val="18"/>
                <w:rtl w:val="0"/>
              </w:rPr>
              <w:t xml:space="preserve">: School and Classroom Leadership.</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Indicator</w:t>
            </w:r>
            <w:r w:rsidDel="00000000" w:rsidR="00000000" w:rsidRPr="00000000">
              <w:rPr>
                <w:b w:val="1"/>
                <w:sz w:val="18"/>
                <w:szCs w:val="18"/>
                <w:rtl w:val="0"/>
              </w:rPr>
              <w:t xml:space="preserve"> 2.5 </w:t>
            </w:r>
            <w:r w:rsidDel="00000000" w:rsidR="00000000" w:rsidRPr="00000000">
              <w:rPr>
                <w:b w:val="1"/>
                <w:sz w:val="18"/>
                <w:szCs w:val="18"/>
                <w:rtl w:val="0"/>
              </w:rPr>
              <w:t xml:space="preserve">- School and Classroom Leadership. </w:t>
            </w:r>
            <w:r w:rsidDel="00000000" w:rsidR="00000000" w:rsidRPr="00000000">
              <w:rPr>
                <w:sz w:val="18"/>
                <w:szCs w:val="18"/>
                <w:rtl w:val="0"/>
              </w:rPr>
              <w:t xml:space="preserve">Staff, students, parents and school community promote and sustain well-being and positive student behaviour in a safe, accepting, inclusive and healthy environment.</w:t>
            </w:r>
          </w:p>
        </w:tc>
      </w:tr>
    </w:tbl>
    <w:p w:rsidR="00000000" w:rsidDel="00000000" w:rsidP="00000000" w:rsidRDefault="00000000" w:rsidRPr="00000000">
      <w:pPr>
        <w:pStyle w:val="Heading2"/>
        <w:tabs>
          <w:tab w:val="left" w:pos="0"/>
        </w:tabs>
        <w:spacing w:after="200" w:lineRule="auto"/>
        <w:contextualSpacing w:val="0"/>
        <w:rPr>
          <w:sz w:val="28"/>
          <w:szCs w:val="28"/>
        </w:rPr>
      </w:pPr>
      <w:bookmarkStart w:colFirst="0" w:colLast="0" w:name="_wdkqd9m4kty1" w:id="67"/>
      <w:bookmarkEnd w:id="67"/>
      <w:r w:rsidDel="00000000" w:rsidR="00000000" w:rsidRPr="00000000">
        <w:rPr>
          <w:sz w:val="28"/>
          <w:szCs w:val="28"/>
          <w:rtl w:val="0"/>
        </w:rPr>
        <w:t xml:space="preserve">Action (Introduce or Extend Learning)</w:t>
      </w:r>
    </w:p>
    <w:tbl>
      <w:tblPr>
        <w:tblStyle w:val="Table19"/>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bookmarkStart w:colFirst="0" w:colLast="0" w:name="_uutz1ab19h4n" w:id="68"/>
            <w:bookmarkEnd w:id="68"/>
            <w:r w:rsidDel="00000000" w:rsidR="00000000" w:rsidRPr="00000000">
              <w:rPr>
                <w:rtl w:val="0"/>
              </w:rPr>
              <w:t xml:space="preserve">Activity 3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Provide instruction and expectations for lab practical assessment.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Provide instruction regarding the end of unit test. Ensure students know where to place their answers (scantron etc.).</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color w:val="231f20"/>
                <w:sz w:val="18"/>
                <w:szCs w:val="18"/>
              </w:rPr>
            </w:pPr>
            <w:r w:rsidDel="00000000" w:rsidR="00000000" w:rsidRPr="00000000">
              <w:rPr>
                <w:b w:val="1"/>
                <w:sz w:val="18"/>
                <w:szCs w:val="18"/>
                <w:rtl w:val="0"/>
              </w:rPr>
              <w:t xml:space="preserve">Communication</w:t>
            </w:r>
            <w:r w:rsidDel="00000000" w:rsidR="00000000" w:rsidRPr="00000000">
              <w:rPr>
                <w:b w:val="1"/>
                <w:sz w:val="18"/>
                <w:szCs w:val="18"/>
                <w:rtl w:val="0"/>
              </w:rPr>
              <w:t xml:space="preserve"> - </w:t>
            </w:r>
            <w:r w:rsidDel="00000000" w:rsidR="00000000" w:rsidRPr="00000000">
              <w:rPr>
                <w:b w:val="1"/>
                <w:color w:val="231f20"/>
                <w:sz w:val="18"/>
                <w:szCs w:val="18"/>
                <w:rtl w:val="0"/>
              </w:rPr>
              <w:t xml:space="preserve">SEF Component 1: Components, Indicators, Evidence.  </w:t>
            </w:r>
          </w:p>
          <w:p w:rsidR="00000000" w:rsidDel="00000000" w:rsidP="00000000" w:rsidRDefault="00000000" w:rsidRPr="00000000">
            <w:pPr>
              <w:spacing w:line="240" w:lineRule="auto"/>
              <w:contextualSpacing w:val="0"/>
              <w:rPr>
                <w:color w:val="231f20"/>
                <w:sz w:val="18"/>
                <w:szCs w:val="18"/>
              </w:rPr>
            </w:pPr>
            <w:r w:rsidDel="00000000" w:rsidR="00000000" w:rsidRPr="00000000">
              <w:rPr>
                <w:b w:val="1"/>
                <w:color w:val="231f20"/>
                <w:sz w:val="18"/>
                <w:szCs w:val="18"/>
                <w:rtl w:val="0"/>
              </w:rPr>
              <w:t xml:space="preserve">Indicator 1.7 -</w:t>
            </w:r>
            <w:r w:rsidDel="00000000" w:rsidR="00000000" w:rsidRPr="00000000">
              <w:rPr>
                <w:color w:val="231f20"/>
                <w:sz w:val="18"/>
                <w:szCs w:val="18"/>
                <w:rtl w:val="0"/>
              </w:rPr>
              <w:t xml:space="preserve"> Ongoing communication about learning is in place to allow students, educators and parents to monitor and support student learning. </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b w:val="1"/>
                <w:sz w:val="18"/>
                <w:szCs w:val="18"/>
              </w:rPr>
            </w:pPr>
            <w:r w:rsidDel="00000000" w:rsidR="00000000" w:rsidRPr="00000000">
              <w:rPr>
                <w:b w:val="1"/>
                <w:sz w:val="18"/>
                <w:szCs w:val="18"/>
                <w:rtl w:val="0"/>
              </w:rPr>
              <w:t xml:space="preserve">SEF 4- Curriculum, Teaching and Learning </w:t>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Indicator 4.1</w:t>
            </w:r>
            <w:r w:rsidDel="00000000" w:rsidR="00000000" w:rsidRPr="00000000">
              <w:rPr>
                <w:sz w:val="18"/>
                <w:szCs w:val="18"/>
                <w:rtl w:val="0"/>
              </w:rPr>
              <w:t xml:space="preserve"> </w:t>
              <w:br w:type="textWrapping"/>
              <w:t xml:space="preserve">A culture of high expectations supports the belief that all  students can learn, progress and achieve.</w:t>
            </w:r>
          </w:p>
          <w:p w:rsidR="00000000" w:rsidDel="00000000" w:rsidP="00000000" w:rsidRDefault="00000000" w:rsidRPr="00000000">
            <w:pPr>
              <w:spacing w:line="240" w:lineRule="auto"/>
              <w:contextualSpacing w:val="0"/>
              <w:rPr>
                <w:sz w:val="18"/>
                <w:szCs w:val="18"/>
              </w:rPr>
            </w:pPr>
            <w:r w:rsidDel="00000000" w:rsidR="00000000" w:rsidRPr="00000000">
              <w:rPr>
                <w:rFonts w:ascii="Arial Unicode MS" w:cs="Arial Unicode MS" w:eastAsia="Arial Unicode MS" w:hAnsi="Arial Unicode MS"/>
                <w:sz w:val="18"/>
                <w:szCs w:val="18"/>
                <w:rtl w:val="0"/>
              </w:rPr>
              <w:t xml:space="preserve">In the classroom: </w:t>
              <w:br w:type="textWrapping"/>
              <w:t xml:space="preserve">❖❖ Realistic and ambitious learning goals are set and regularly reviewed with students. </w:t>
              <w:br w:type="textWrapping"/>
              <w:t xml:space="preserve">❖❖ Multiple and varied opportunities are provided for students to demonstrate learning. </w:t>
              <w:br w:type="textWrapping"/>
              <w:t xml:space="preserve">❖❖ Ongoing monitoring and moderation of student work informs instruction to ensure that each student learns, progresses and achieves stated goals.</w:t>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Indicator 4.5</w:t>
              <w:br w:type="textWrapping"/>
            </w:r>
            <w:r w:rsidDel="00000000" w:rsidR="00000000" w:rsidRPr="00000000">
              <w:rPr>
                <w:rFonts w:ascii="Arial Unicode MS" w:cs="Arial Unicode MS" w:eastAsia="Arial Unicode MS" w:hAnsi="Arial Unicode MS"/>
                <w:sz w:val="18"/>
                <w:szCs w:val="18"/>
                <w:rtl w:val="0"/>
              </w:rPr>
              <w:t xml:space="preserve"> Instruction and assessment are differentiated in response to  student strengths, needs and prior learning.</w:t>
              <w:br w:type="textWrapping"/>
              <w:t xml:space="preserve">❖ Work in groups and follow collaborative group norms. </w:t>
              <w:br w:type="textWrapping"/>
              <w:t xml:space="preserve">❖❖ Have opportunities to identify their learning preferences and/or environment  (e.g. individually, in a quiet location away from others, in an active area of the  room, as part of a group).</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line="240" w:lineRule="auto"/>
              <w:contextualSpacing w:val="0"/>
              <w:rPr>
                <w:b w:val="1"/>
                <w:sz w:val="18"/>
                <w:szCs w:val="18"/>
              </w:rPr>
            </w:pPr>
            <w:r w:rsidDel="00000000" w:rsidR="00000000" w:rsidRPr="00000000">
              <w:rPr>
                <w:b w:val="1"/>
                <w:sz w:val="18"/>
                <w:szCs w:val="18"/>
                <w:rtl w:val="0"/>
              </w:rPr>
              <w:t xml:space="preserve">Growing Success</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This project provides student opportunities to interact in groups and develop the ability to relate to others, cooperate, work in a team and develop skills sets to manage and resolve conflict.</w:t>
            </w:r>
          </w:p>
          <w:p w:rsidR="00000000" w:rsidDel="00000000" w:rsidP="00000000" w:rsidRDefault="00000000" w:rsidRPr="00000000">
            <w:pPr>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c5ztx9ljoojr" w:id="69"/>
            <w:bookmarkEnd w:id="69"/>
            <w:r w:rsidDel="00000000" w:rsidR="00000000" w:rsidRPr="00000000">
              <w:rPr>
                <w:rtl w:val="0"/>
              </w:rPr>
              <w:t xml:space="preserve">Activity 3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Lab practical - Bone Identification - students will be identifying bones they were provided previously. Teacher will mark students using a checklist (1 mark per correctly identified </w:t>
            </w:r>
            <w:r w:rsidDel="00000000" w:rsidR="00000000" w:rsidRPr="00000000">
              <w:rPr>
                <w:sz w:val="20"/>
                <w:szCs w:val="20"/>
                <w:rtl w:val="0"/>
              </w:rPr>
              <w:t xml:space="preserve">bone</w:t>
            </w:r>
            <w:r w:rsidDel="00000000" w:rsidR="00000000" w:rsidRPr="00000000">
              <w:rPr>
                <w:sz w:val="20"/>
                <w:szCs w:val="20"/>
                <w:rtl w:val="0"/>
              </w:rPr>
              <w:t xml:space="preserve"> - COM).</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Unit test - students will be marked according to the marking scheme identified on the unit test. A percentage mark will be recorded and entered in the student record. </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b w:val="1"/>
                <w:sz w:val="18"/>
                <w:szCs w:val="18"/>
                <w:rtl w:val="0"/>
              </w:rPr>
              <w:t xml:space="preserve">Growing success </w:t>
            </w:r>
            <w:r w:rsidDel="00000000" w:rsidR="00000000" w:rsidRPr="00000000">
              <w:rPr>
                <w:sz w:val="18"/>
                <w:szCs w:val="18"/>
                <w:rtl w:val="0"/>
              </w:rPr>
              <w:t xml:space="preserve">- ASSESSMENT OF LEARNING. “Assessment of learning is used to record and report what has been learned in the past” (p.30 Growing Success). The students learning throughout the unit will be assessed and represented by a numerical grade for the categories knowledge and understanding, thinking and inquiry, application and communication.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8"/>
                <w:szCs w:val="18"/>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color w:val="231f20"/>
                <w:sz w:val="18"/>
                <w:szCs w:val="18"/>
              </w:rPr>
            </w:pPr>
            <w:r w:rsidDel="00000000" w:rsidR="00000000" w:rsidRPr="00000000">
              <w:rPr>
                <w:b w:val="1"/>
                <w:sz w:val="18"/>
                <w:szCs w:val="18"/>
                <w:rtl w:val="0"/>
              </w:rPr>
              <w:t xml:space="preserve">Ontario </w:t>
            </w:r>
            <w:r w:rsidDel="00000000" w:rsidR="00000000" w:rsidRPr="00000000">
              <w:rPr>
                <w:b w:val="1"/>
                <w:sz w:val="18"/>
                <w:szCs w:val="18"/>
                <w:rtl w:val="0"/>
              </w:rPr>
              <w:t xml:space="preserve">curriculum</w:t>
            </w:r>
            <w:r w:rsidDel="00000000" w:rsidR="00000000" w:rsidRPr="00000000">
              <w:rPr>
                <w:sz w:val="18"/>
                <w:szCs w:val="18"/>
                <w:rtl w:val="0"/>
              </w:rPr>
              <w:t xml:space="preserve"> - A2. </w:t>
            </w:r>
            <w:r w:rsidDel="00000000" w:rsidR="00000000" w:rsidRPr="00000000">
              <w:rPr>
                <w:color w:val="231f20"/>
                <w:sz w:val="18"/>
                <w:szCs w:val="18"/>
                <w:rtl w:val="0"/>
              </w:rPr>
              <w:t xml:space="preserve">demonstrate a basic understanding of human anatomy and physiology;</w:t>
            </w:r>
          </w:p>
          <w:p w:rsidR="00000000" w:rsidDel="00000000" w:rsidP="00000000" w:rsidRDefault="00000000" w:rsidRPr="00000000">
            <w:pPr>
              <w:tabs>
                <w:tab w:val="left" w:pos="0"/>
              </w:tabs>
              <w:spacing w:line="240" w:lineRule="auto"/>
              <w:ind w:right="57"/>
              <w:contextualSpacing w:val="0"/>
              <w:rPr>
                <w:sz w:val="18"/>
                <w:szCs w:val="18"/>
              </w:rPr>
            </w:pPr>
            <w:r w:rsidDel="00000000" w:rsidR="00000000" w:rsidRPr="00000000">
              <w:rPr>
                <w:sz w:val="18"/>
                <w:szCs w:val="18"/>
                <w:rtl w:val="0"/>
              </w:rPr>
              <w:t xml:space="preserve">A2.- Anatomy and Physiology</w:t>
            </w:r>
          </w:p>
          <w:p w:rsidR="00000000" w:rsidDel="00000000" w:rsidP="00000000" w:rsidRDefault="00000000" w:rsidRPr="00000000">
            <w:pPr>
              <w:tabs>
                <w:tab w:val="left" w:pos="0"/>
              </w:tabs>
              <w:spacing w:line="240" w:lineRule="auto"/>
              <w:ind w:right="57"/>
              <w:contextualSpacing w:val="0"/>
              <w:rPr>
                <w:color w:val="231f20"/>
                <w:sz w:val="18"/>
                <w:szCs w:val="18"/>
              </w:rPr>
            </w:pPr>
            <w:r w:rsidDel="00000000" w:rsidR="00000000" w:rsidRPr="00000000">
              <w:rPr>
                <w:sz w:val="18"/>
                <w:szCs w:val="18"/>
                <w:rtl w:val="0"/>
              </w:rPr>
              <w:t xml:space="preserve">A2.4 </w:t>
            </w:r>
            <w:r w:rsidDel="00000000" w:rsidR="00000000" w:rsidRPr="00000000">
              <w:rPr>
                <w:color w:val="231f20"/>
                <w:sz w:val="18"/>
                <w:szCs w:val="18"/>
                <w:rtl w:val="0"/>
              </w:rPr>
              <w:t xml:space="preserve">demonstrate a basic understanding of the musculoskeletal system </w:t>
            </w:r>
          </w:p>
          <w:p w:rsidR="00000000" w:rsidDel="00000000" w:rsidP="00000000" w:rsidRDefault="00000000" w:rsidRPr="00000000">
            <w:pPr>
              <w:tabs>
                <w:tab w:val="left" w:pos="0"/>
              </w:tabs>
              <w:spacing w:line="240" w:lineRule="auto"/>
              <w:ind w:right="57"/>
              <w:contextualSpacing w:val="0"/>
              <w:rPr>
                <w:color w:val="231f20"/>
                <w:sz w:val="18"/>
                <w:szCs w:val="18"/>
              </w:rPr>
            </w:pP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color w:val="231f20"/>
                <w:sz w:val="18"/>
                <w:szCs w:val="18"/>
              </w:rPr>
            </w:pPr>
            <w:r w:rsidDel="00000000" w:rsidR="00000000" w:rsidRPr="00000000">
              <w:rPr>
                <w:b w:val="1"/>
                <w:color w:val="231f20"/>
                <w:sz w:val="18"/>
                <w:szCs w:val="18"/>
                <w:rtl w:val="0"/>
              </w:rPr>
              <w:t xml:space="preserve">SEF Component 1: Components, Indicators, Evidence 1.7 </w:t>
            </w:r>
            <w:r w:rsidDel="00000000" w:rsidR="00000000" w:rsidRPr="00000000">
              <w:rPr>
                <w:color w:val="231f20"/>
                <w:sz w:val="18"/>
                <w:szCs w:val="18"/>
                <w:rtl w:val="0"/>
              </w:rPr>
              <w:t xml:space="preserve">- Ongoing communication about learning is in place to allow students, educators and parents to monitor and support student learning. </w:t>
            </w:r>
          </w:p>
          <w:p w:rsidR="00000000" w:rsidDel="00000000" w:rsidP="00000000" w:rsidRDefault="00000000" w:rsidRPr="00000000">
            <w:pPr>
              <w:tabs>
                <w:tab w:val="left" w:pos="0"/>
              </w:tabs>
              <w:spacing w:line="240" w:lineRule="auto"/>
              <w:contextualSpacing w:val="0"/>
              <w:rPr>
                <w:color w:val="231f20"/>
                <w:sz w:val="18"/>
                <w:szCs w:val="18"/>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18"/>
                <w:szCs w:val="18"/>
              </w:rPr>
            </w:pPr>
            <w:r w:rsidDel="00000000" w:rsidR="00000000" w:rsidRPr="00000000">
              <w:rPr>
                <w:b w:val="1"/>
                <w:sz w:val="18"/>
                <w:szCs w:val="18"/>
                <w:rtl w:val="0"/>
              </w:rPr>
              <w:t xml:space="preserve">SEF Component 1: </w:t>
            </w:r>
            <w:r w:rsidDel="00000000" w:rsidR="00000000" w:rsidRPr="00000000">
              <w:rPr>
                <w:b w:val="1"/>
                <w:color w:val="231f20"/>
                <w:sz w:val="18"/>
                <w:szCs w:val="18"/>
                <w:rtl w:val="0"/>
              </w:rPr>
              <w:t xml:space="preserve">Components, Indicators, Evidence</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b w:val="1"/>
                <w:sz w:val="18"/>
                <w:szCs w:val="18"/>
                <w:rtl w:val="0"/>
              </w:rPr>
              <w:t xml:space="preserve">Indicator 1.6</w:t>
            </w:r>
            <w:r w:rsidDel="00000000" w:rsidR="00000000" w:rsidRPr="00000000">
              <w:rPr>
                <w:sz w:val="18"/>
                <w:szCs w:val="18"/>
                <w:rtl w:val="0"/>
              </w:rPr>
              <w:br w:type="textWrapping"/>
              <w:t xml:space="preserve"> Assessment of learning provides relevant and meaningful  evidence to evaluate the quality of student achievement at or near the end of a cycle of learning and to determine next steps. </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5ipucqxb3av4" w:id="70"/>
            <w:bookmarkEnd w:id="70"/>
            <w:r w:rsidDel="00000000" w:rsidR="00000000" w:rsidRPr="00000000">
              <w:rPr>
                <w:rtl w:val="0"/>
              </w:rPr>
              <w:t xml:space="preserve">Activity 3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ind w:left="1080" w:firstLine="0"/>
              <w:contextualSpacing w:val="0"/>
              <w:rPr/>
            </w:pPr>
            <w:r w:rsidDel="00000000" w:rsidR="00000000" w:rsidRPr="00000000">
              <w:rPr>
                <w:rtl w:val="0"/>
              </w:rPr>
            </w:r>
          </w:p>
          <w:p w:rsidR="00000000" w:rsidDel="00000000" w:rsidP="00000000" w:rsidRDefault="00000000" w:rsidRPr="00000000">
            <w:pPr>
              <w:widowControl w:val="0"/>
              <w:spacing w:line="240" w:lineRule="auto"/>
              <w:ind w:left="0" w:firstLine="0"/>
              <w:contextualSpacing w:val="0"/>
              <w:rPr>
                <w:sz w:val="20"/>
                <w:szCs w:val="20"/>
              </w:rPr>
            </w:pPr>
            <w:r w:rsidDel="00000000" w:rsidR="00000000" w:rsidRPr="00000000">
              <w:rPr>
                <w:sz w:val="20"/>
                <w:szCs w:val="20"/>
                <w:rtl w:val="0"/>
              </w:rPr>
              <w:t xml:space="preserve">Follow any IEP accommodations/modifications.</w:t>
            </w:r>
          </w:p>
          <w:p w:rsidR="00000000" w:rsidDel="00000000" w:rsidP="00000000" w:rsidRDefault="00000000" w:rsidRPr="00000000">
            <w:pPr>
              <w:widowControl w:val="0"/>
              <w:spacing w:line="240" w:lineRule="auto"/>
              <w:ind w:left="1080" w:firstLine="0"/>
              <w:contextualSpacing w:val="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Growing success</w:t>
            </w:r>
            <w:r w:rsidDel="00000000" w:rsidR="00000000" w:rsidRPr="00000000">
              <w:rPr>
                <w:sz w:val="18"/>
                <w:szCs w:val="18"/>
                <w:rtl w:val="0"/>
              </w:rPr>
              <w:t xml:space="preserve"> - all students must have the opportunity to be successful.</w:t>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SEF Component 1: </w:t>
            </w:r>
            <w:r w:rsidDel="00000000" w:rsidR="00000000" w:rsidRPr="00000000">
              <w:rPr>
                <w:b w:val="1"/>
                <w:color w:val="231f20"/>
                <w:sz w:val="18"/>
                <w:szCs w:val="18"/>
                <w:rtl w:val="0"/>
              </w:rPr>
              <w:t xml:space="preserve">Components, Indicators, Evidence</w:t>
            </w: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Indicator 1.2</w:t>
            </w:r>
            <w:r w:rsidDel="00000000" w:rsidR="00000000" w:rsidRPr="00000000">
              <w:rPr>
                <w:sz w:val="18"/>
                <w:szCs w:val="18"/>
                <w:rtl w:val="0"/>
              </w:rPr>
              <w:t xml:space="preserve"> - A variety of relevant and meaningful assessment data is used by students and educators to continuously monitor learning, to inform instruction and to determine next step. </w:t>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SEF Component 4: Curriculum, Teaching and Learning </w:t>
            </w: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Indicator 4.7</w:t>
            </w:r>
            <w:r w:rsidDel="00000000" w:rsidR="00000000" w:rsidRPr="00000000">
              <w:rPr>
                <w:sz w:val="18"/>
                <w:szCs w:val="18"/>
                <w:rtl w:val="0"/>
              </w:rPr>
              <w:t xml:space="preserve"> - Timely and tiered interventions, supported by a team approach, respond to individual student learning needs and well-being. </w:t>
            </w:r>
          </w:p>
          <w:p w:rsidR="00000000" w:rsidDel="00000000" w:rsidP="00000000" w:rsidRDefault="00000000" w:rsidRPr="00000000">
            <w:pPr>
              <w:spacing w:after="120" w:line="240" w:lineRule="auto"/>
              <w:contextualSpacing w:val="0"/>
              <w:rPr>
                <w:sz w:val="18"/>
                <w:szCs w:val="18"/>
              </w:rPr>
            </w:pPr>
            <w:r w:rsidDel="00000000" w:rsidR="00000000" w:rsidRPr="00000000">
              <w:rPr>
                <w:b w:val="1"/>
                <w:sz w:val="18"/>
                <w:szCs w:val="18"/>
                <w:rtl w:val="0"/>
              </w:rPr>
              <w:t xml:space="preserve">Equity:</w:t>
              <w:br w:type="textWrapping"/>
            </w:r>
            <w:r w:rsidDel="00000000" w:rsidR="00000000" w:rsidRPr="00000000">
              <w:rPr>
                <w:sz w:val="18"/>
                <w:szCs w:val="18"/>
                <w:rtl w:val="0"/>
              </w:rPr>
              <w:t xml:space="preserve">Learning experiences are engaging, promote collaboration, innovation and creativity  (i.e. are clear, meaningful, challenging, productive and include problem solving and  critical thinking on a variety of issues). Students see themselves, their values, culture and interests reflected in their learning environment.</w:t>
            </w:r>
          </w:p>
          <w:p w:rsidR="00000000" w:rsidDel="00000000" w:rsidP="00000000" w:rsidRDefault="00000000" w:rsidRPr="00000000">
            <w:pPr>
              <w:spacing w:after="120" w:line="240" w:lineRule="auto"/>
              <w:contextualSpacing w:val="0"/>
              <w:rPr/>
            </w:pPr>
            <w:r w:rsidDel="00000000" w:rsidR="00000000" w:rsidRPr="00000000">
              <w:rPr>
                <w:rtl w:val="0"/>
              </w:rPr>
            </w:r>
          </w:p>
        </w:tc>
      </w:tr>
    </w:tbl>
    <w:p w:rsidR="00000000" w:rsidDel="00000000" w:rsidP="00000000" w:rsidRDefault="00000000" w:rsidRPr="00000000">
      <w:pPr>
        <w:pStyle w:val="Heading2"/>
        <w:tabs>
          <w:tab w:val="left" w:pos="0"/>
        </w:tabs>
        <w:contextualSpacing w:val="0"/>
        <w:rPr/>
      </w:pPr>
      <w:bookmarkStart w:colFirst="0" w:colLast="0" w:name="_mxux9mxqyzzn" w:id="71"/>
      <w:bookmarkEnd w:id="71"/>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olxqd7bb2bwl" w:id="72"/>
      <w:bookmarkEnd w:id="72"/>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xm29xn6y4801" w:id="73"/>
      <w:bookmarkEnd w:id="73"/>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0"/>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7y64wjnqqhbg" w:id="74"/>
            <w:bookmarkEnd w:id="74"/>
            <w:r w:rsidDel="00000000" w:rsidR="00000000" w:rsidRPr="00000000">
              <w:rPr>
                <w:rtl w:val="0"/>
              </w:rPr>
              <w:t xml:space="preserve">Activity 3 Reflection Paper/Exit Card</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Students will provide written feedback regarding what they would do differently next time. Suggest one improvement to this unit.</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18"/>
                <w:szCs w:val="18"/>
              </w:rPr>
            </w:pPr>
            <w:r w:rsidDel="00000000" w:rsidR="00000000" w:rsidRPr="00000000">
              <w:rPr>
                <w:b w:val="1"/>
                <w:sz w:val="18"/>
                <w:szCs w:val="18"/>
                <w:rtl w:val="0"/>
              </w:rPr>
              <w:t xml:space="preserve">SEF Component 3: Student Engagement</w:t>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Indicator 3.1</w:t>
            </w:r>
            <w:r w:rsidDel="00000000" w:rsidR="00000000" w:rsidRPr="00000000">
              <w:rPr>
                <w:rFonts w:ascii="Arial Unicode MS" w:cs="Arial Unicode MS" w:eastAsia="Arial Unicode MS" w:hAnsi="Arial Unicode MS"/>
                <w:sz w:val="18"/>
                <w:szCs w:val="18"/>
                <w:rtl w:val="0"/>
              </w:rPr>
              <w:t xml:space="preserve"> The teaching and learning environment is inclusive, promotes the intellectual engagement of all students and reflects  individual student strengths, needs, learning preferences  and cultural perspectives.</w:t>
              <w:br w:type="textWrapping"/>
              <w:t xml:space="preserve">Students: ❖❖ Willingly participate in feedback processes to refine thinking and learning.</w:t>
            </w:r>
          </w:p>
          <w:p w:rsidR="00000000" w:rsidDel="00000000" w:rsidP="00000000" w:rsidRDefault="00000000" w:rsidRPr="00000000">
            <w:pPr>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after="120" w:lineRule="auto"/>
              <w:contextualSpacing w:val="0"/>
              <w:rPr>
                <w:rFonts w:ascii="Calibri" w:cs="Calibri" w:eastAsia="Calibri" w:hAnsi="Calibri"/>
                <w:sz w:val="16"/>
                <w:szCs w:val="16"/>
              </w:rPr>
            </w:pPr>
            <w:r w:rsidDel="00000000" w:rsidR="00000000" w:rsidRPr="00000000">
              <w:rPr>
                <w:b w:val="1"/>
                <w:sz w:val="18"/>
                <w:szCs w:val="18"/>
                <w:rtl w:val="0"/>
              </w:rPr>
              <w:t xml:space="preserve">Differentiated Instruction</w:t>
              <w:br w:type="textWrapping"/>
              <w:t xml:space="preserve"> </w:t>
            </w:r>
            <w:r w:rsidDel="00000000" w:rsidR="00000000" w:rsidRPr="00000000">
              <w:rPr>
                <w:sz w:val="18"/>
                <w:szCs w:val="18"/>
                <w:rtl w:val="0"/>
              </w:rPr>
              <w:t xml:space="preserve">Teaching strategies may need to be changed based on student feedback</w:t>
            </w:r>
            <w:r w:rsidDel="00000000" w:rsidR="00000000" w:rsidRPr="00000000">
              <w:rPr>
                <w:sz w:val="16"/>
                <w:szCs w:val="16"/>
                <w:rtl w:val="0"/>
              </w:rPr>
              <w:t xml:space="preserve">.</w:t>
            </w: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jiytb8dxwjbn" w:id="75"/>
      <w:bookmarkEnd w:id="75"/>
      <w:r w:rsidDel="00000000" w:rsidR="00000000" w:rsidRPr="00000000">
        <w:rPr>
          <w:rtl w:val="0"/>
        </w:rPr>
        <w:t xml:space="preserve">Materials,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1"/>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b71vtll9dvrx" w:id="76"/>
            <w:bookmarkEnd w:id="76"/>
            <w:r w:rsidDel="00000000" w:rsidR="00000000" w:rsidRPr="00000000">
              <w:rPr>
                <w:rtl w:val="0"/>
              </w:rPr>
              <w:t xml:space="preserve">Activity 3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bookmarkStart w:colFirst="0" w:colLast="0" w:name="_l4g1m8gl1d1" w:id="77"/>
            <w:bookmarkEnd w:id="77"/>
            <w:r w:rsidDel="00000000" w:rsidR="00000000" w:rsidRPr="00000000">
              <w:rPr>
                <w:rtl w:val="0"/>
              </w:rPr>
              <w:t xml:space="preserve">Activity 3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asbtqqgb16u7" w:id="78"/>
            <w:bookmarkEnd w:id="78"/>
            <w:r w:rsidDel="00000000" w:rsidR="00000000" w:rsidRPr="00000000">
              <w:rPr>
                <w:rtl w:val="0"/>
              </w:rPr>
              <w:t xml:space="preserve">Activity 3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18"/>
                <w:szCs w:val="18"/>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x19vacmfubfc" w:id="79"/>
            <w:bookmarkEnd w:id="79"/>
            <w:r w:rsidDel="00000000" w:rsidR="00000000" w:rsidRPr="00000000">
              <w:rPr>
                <w:rtl w:val="0"/>
              </w:rPr>
              <w:t xml:space="preserve">Activity 3 Human Resources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Teacher</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Peers</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Educational Assistant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0"/>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tst526qy847f" w:id="80"/>
            <w:bookmarkEnd w:id="80"/>
            <w:r w:rsidDel="00000000" w:rsidR="00000000" w:rsidRPr="00000000">
              <w:rPr>
                <w:rtl w:val="0"/>
              </w:rPr>
              <w:t xml:space="preserve">Activity 3 Other</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color w:val="c00000"/>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bookmarkStart w:colFirst="0" w:colLast="0" w:name="_4exkd3qsbcbg" w:id="81"/>
            <w:bookmarkEnd w:id="81"/>
            <w:r w:rsidDel="00000000" w:rsidR="00000000" w:rsidRPr="00000000">
              <w:rPr>
                <w:rtl w:val="0"/>
              </w:rPr>
              <w:t xml:space="preserve">Activity 3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32">
              <w:r w:rsidDel="00000000" w:rsidR="00000000" w:rsidRPr="00000000">
                <w:rPr>
                  <w:color w:val="1155cc"/>
                  <w:u w:val="single"/>
                  <w:rtl w:val="0"/>
                </w:rPr>
                <w:t xml:space="preserve">level a appendix 1</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33">
              <w:r w:rsidDel="00000000" w:rsidR="00000000" w:rsidRPr="00000000">
                <w:rPr>
                  <w:color w:val="1155cc"/>
                  <w:u w:val="single"/>
                  <w:rtl w:val="0"/>
                </w:rPr>
                <w:t xml:space="preserve">level a appendix 2 Skeletal System- Minimum Structures to Identify</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u w:val="single"/>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u w:val="single"/>
              </w:rPr>
            </w:pPr>
            <w:hyperlink r:id="rId34">
              <w:r w:rsidDel="00000000" w:rsidR="00000000" w:rsidRPr="00000000">
                <w:rPr>
                  <w:color w:val="1155cc"/>
                  <w:u w:val="single"/>
                  <w:rtl w:val="0"/>
                </w:rPr>
                <w:t xml:space="preserve">level a appendix 3 **Example Test</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sectPr>
      <w:headerReference r:id="rId35" w:type="default"/>
      <w:headerReference r:id="rId36" w:type="first"/>
      <w:footerReference r:id="rId37" w:type="default"/>
      <w:footerReference r:id="rId38"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Times New Roman"/>
  <w:font w:name="Calibri"/>
  <w:font w:name="Arial Unicode MS"/>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Black" w:cs="Arial Black" w:eastAsia="Arial Black" w:hAnsi="Arial Black"/>
        <w:color w:val="666666"/>
        <w:rtl w:val="0"/>
      </w:rPr>
      <w:t xml:space="preserve">TPJ3M: Grade 11 Healthcare Technology</w:t>
    </w:r>
    <w:r w:rsidDel="00000000" w:rsidR="00000000" w:rsidRPr="00000000">
      <w:rPr>
        <w:rtl w:val="0"/>
      </w:rPr>
      <w:tab/>
      <w:tab/>
      <w:t xml:space="preserve"> </w:t>
      <w:tab/>
      <w:t xml:space="preserve"> </w:t>
    </w:r>
    <w:r w:rsidDel="00000000" w:rsidR="00000000" w:rsidRPr="00000000">
      <w:rPr>
        <w:color w:val="666666"/>
        <w:rtl w:val="0"/>
      </w:rPr>
      <w:t xml:space="preserve">Page </w:t>
    </w:r>
    <w:fldSimple w:instr="PAGE" w:fldLock="0" w:dirty="0">
      <w:r w:rsidDel="00000000" w:rsidR="00000000" w:rsidRPr="00000000">
        <w:rPr/>
      </w:r>
    </w:fldSimple>
    <w:r w:rsidDel="00000000" w:rsidR="00000000" w:rsidRPr="00000000">
      <w:rPr>
        <w:color w:val="666666"/>
        <w:rtl w:val="0"/>
      </w:rPr>
      <w:t xml:space="preserve"> of </w:t>
    </w:r>
    <w:fldSimple w:instr="NUMPAGES" w:fldLock="0" w:dirty="0">
      <w:r w:rsidDel="00000000" w:rsidR="00000000" w:rsidRPr="0000000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-1085848</wp:posOffset>
          </wp:positionH>
          <wp:positionV relativeFrom="paragraph">
            <wp:posOffset>-66673</wp:posOffset>
          </wp:positionV>
          <wp:extent cx="7829550" cy="918339"/>
          <wp:effectExtent b="0" l="0" r="0" t="0"/>
          <wp:wrapTopAndBottom distB="114300" distT="114300"/>
          <wp:docPr descr="header.jpg" id="2" name="image03.jpg"/>
          <a:graphic>
            <a:graphicData uri="http://schemas.openxmlformats.org/drawingml/2006/picture">
              <pic:pic>
                <pic:nvPicPr>
                  <pic:cNvPr descr="header.jpg" id="0" name="image03.jpg"/>
                  <pic:cNvPicPr preferRelativeResize="0"/>
                </pic:nvPicPr>
                <pic:blipFill>
                  <a:blip r:embed="rId1"/>
                  <a:srcRect b="0" l="0" r="0" t="0"/>
                  <a:stretch>
                    <a:fillRect/>
                  </a:stretch>
                </pic:blipFill>
                <pic:spPr>
                  <a:xfrm>
                    <a:off x="0" y="0"/>
                    <a:ext cx="7829550" cy="9183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77" w:firstLine="417"/>
      </w:pPr>
      <w:rPr>
        <w:rFonts w:ascii="Arial" w:cs="Arial" w:eastAsia="Arial" w:hAnsi="Arial"/>
      </w:rPr>
    </w:lvl>
    <w:lvl w:ilvl="1">
      <w:start w:val="1"/>
      <w:numFmt w:val="bullet"/>
      <w:lvlText w:val="o"/>
      <w:lvlJc w:val="left"/>
      <w:pPr>
        <w:ind w:left="1497" w:firstLine="1137"/>
      </w:pPr>
      <w:rPr>
        <w:rFonts w:ascii="Arial" w:cs="Arial" w:eastAsia="Arial" w:hAnsi="Arial"/>
      </w:rPr>
    </w:lvl>
    <w:lvl w:ilvl="2">
      <w:start w:val="1"/>
      <w:numFmt w:val="bullet"/>
      <w:lvlText w:val="▪"/>
      <w:lvlJc w:val="left"/>
      <w:pPr>
        <w:ind w:left="2217" w:firstLine="1857"/>
      </w:pPr>
      <w:rPr>
        <w:rFonts w:ascii="Arial" w:cs="Arial" w:eastAsia="Arial" w:hAnsi="Arial"/>
      </w:rPr>
    </w:lvl>
    <w:lvl w:ilvl="3">
      <w:start w:val="1"/>
      <w:numFmt w:val="bullet"/>
      <w:lvlText w:val="●"/>
      <w:lvlJc w:val="left"/>
      <w:pPr>
        <w:ind w:left="2937" w:firstLine="2577"/>
      </w:pPr>
      <w:rPr>
        <w:rFonts w:ascii="Arial" w:cs="Arial" w:eastAsia="Arial" w:hAnsi="Arial"/>
      </w:rPr>
    </w:lvl>
    <w:lvl w:ilvl="4">
      <w:start w:val="1"/>
      <w:numFmt w:val="bullet"/>
      <w:lvlText w:val="o"/>
      <w:lvlJc w:val="left"/>
      <w:pPr>
        <w:ind w:left="3657" w:firstLine="3297"/>
      </w:pPr>
      <w:rPr>
        <w:rFonts w:ascii="Arial" w:cs="Arial" w:eastAsia="Arial" w:hAnsi="Arial"/>
      </w:rPr>
    </w:lvl>
    <w:lvl w:ilvl="5">
      <w:start w:val="1"/>
      <w:numFmt w:val="bullet"/>
      <w:lvlText w:val="▪"/>
      <w:lvlJc w:val="left"/>
      <w:pPr>
        <w:ind w:left="4377" w:firstLine="4017"/>
      </w:pPr>
      <w:rPr>
        <w:rFonts w:ascii="Arial" w:cs="Arial" w:eastAsia="Arial" w:hAnsi="Arial"/>
      </w:rPr>
    </w:lvl>
    <w:lvl w:ilvl="6">
      <w:start w:val="1"/>
      <w:numFmt w:val="bullet"/>
      <w:lvlText w:val="●"/>
      <w:lvlJc w:val="left"/>
      <w:pPr>
        <w:ind w:left="5097" w:firstLine="4737"/>
      </w:pPr>
      <w:rPr>
        <w:rFonts w:ascii="Arial" w:cs="Arial" w:eastAsia="Arial" w:hAnsi="Arial"/>
      </w:rPr>
    </w:lvl>
    <w:lvl w:ilvl="7">
      <w:start w:val="1"/>
      <w:numFmt w:val="bullet"/>
      <w:lvlText w:val="o"/>
      <w:lvlJc w:val="left"/>
      <w:pPr>
        <w:ind w:left="5817" w:firstLine="5457"/>
      </w:pPr>
      <w:rPr>
        <w:rFonts w:ascii="Arial" w:cs="Arial" w:eastAsia="Arial" w:hAnsi="Arial"/>
      </w:rPr>
    </w:lvl>
    <w:lvl w:ilvl="8">
      <w:start w:val="1"/>
      <w:numFmt w:val="bullet"/>
      <w:lvlText w:val="▪"/>
      <w:lvlJc w:val="left"/>
      <w:pPr>
        <w:ind w:left="6537" w:firstLine="6177"/>
      </w:pPr>
      <w:rPr>
        <w:rFonts w:ascii="Arial" w:cs="Arial" w:eastAsia="Arial" w:hAnsi="Arial"/>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jc w:val="center"/>
    </w:pPr>
    <w:rPr>
      <w:sz w:val="40"/>
      <w:szCs w:val="40"/>
    </w:rPr>
  </w:style>
  <w:style w:type="paragraph" w:styleId="Heading2">
    <w:name w:val="heading 2"/>
    <w:basedOn w:val="Normal"/>
    <w:next w:val="Normal"/>
    <w:pPr>
      <w:keepNext w:val="1"/>
      <w:keepLines w:val="1"/>
      <w:tabs>
        <w:tab w:val="left" w:pos="0"/>
      </w:tabs>
      <w:spacing w:after="120" w:before="360" w:lineRule="auto"/>
      <w:contextualSpacing w:val="1"/>
    </w:pPr>
    <w:rPr>
      <w:b w:val="1"/>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0B39jUX6009XDZ2o1Mll4OWM2Nzg/view?usp=sharing" TargetMode="External"/><Relationship Id="rId22" Type="http://schemas.openxmlformats.org/officeDocument/2006/relationships/hyperlink" Target="http://drive.google.com/open?id=19a_Sob3ZzD98Bla7qgcnAbBC8hbkMbB6Bqog1wDTfwo" TargetMode="External"/><Relationship Id="rId21" Type="http://schemas.openxmlformats.org/officeDocument/2006/relationships/hyperlink" Target="https://www.youtube.com/watch?v=J8x6tZI2hVI" TargetMode="External"/><Relationship Id="rId24" Type="http://schemas.openxmlformats.org/officeDocument/2006/relationships/hyperlink" Target="http://eskeletons.org/sites/eskeletons.org/files/files/resources/000646791.pdf" TargetMode="External"/><Relationship Id="rId23" Type="http://schemas.openxmlformats.org/officeDocument/2006/relationships/hyperlink" Target="https://www.youtube.com/watch?v=J8x6tZI2hVI"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edu.gov.on.ca/eng/policyfunding/growSuccess.pdf" TargetMode="External"/><Relationship Id="rId26" Type="http://schemas.openxmlformats.org/officeDocument/2006/relationships/hyperlink" Target="http://www.edu.gov.on.ca/eng/curriculum/secondary/2009teched1112curr.pdf" TargetMode="External"/><Relationship Id="rId25" Type="http://schemas.openxmlformats.org/officeDocument/2006/relationships/hyperlink" Target="https://www.youtube.com/watch?v=UXtG052Klkg" TargetMode="External"/><Relationship Id="rId28" Type="http://schemas.openxmlformats.org/officeDocument/2006/relationships/hyperlink" Target="http://drive.google.com/open?id=13_8Te1Fjjzk4WZLfD-yXKZTDv6xkVKyvfIwJETkJ1o4" TargetMode="External"/><Relationship Id="rId27" Type="http://schemas.openxmlformats.org/officeDocument/2006/relationships/hyperlink" Target="http://drive.google.com/open?id=19a_Sob3ZzD98Bla7qgcnAbBC8hbkMbB6Bqog1wDTfwo" TargetMode="External"/><Relationship Id="rId5" Type="http://schemas.openxmlformats.org/officeDocument/2006/relationships/image" Target="media/image02.jpg"/><Relationship Id="rId6" Type="http://schemas.openxmlformats.org/officeDocument/2006/relationships/hyperlink" Target="https://www.youtube.com/watch?v=UXtG052Klkg" TargetMode="External"/><Relationship Id="rId29" Type="http://schemas.openxmlformats.org/officeDocument/2006/relationships/hyperlink" Target="http://drive.google.com/open?id=14fN7aAMo2Aoe71HO7VuF2P-rt4UwYVDm1641jLw7VQg" TargetMode="External"/><Relationship Id="rId7" Type="http://schemas.openxmlformats.org/officeDocument/2006/relationships/image" Target="media/image05.jpg"/><Relationship Id="rId8" Type="http://schemas.openxmlformats.org/officeDocument/2006/relationships/hyperlink" Target="http://www.edu.gov.on.ca/eng/curriculum/secondary/2009teched1112curr.pdf" TargetMode="External"/><Relationship Id="rId31" Type="http://schemas.openxmlformats.org/officeDocument/2006/relationships/hyperlink" Target="http://drive.google.com/open?id=1MEOkaz_NaJnJ2FUnqT2naDxC-ZuXaqVtom5tb504d0w" TargetMode="External"/><Relationship Id="rId30" Type="http://schemas.openxmlformats.org/officeDocument/2006/relationships/hyperlink" Target="http://drive.google.com/open?id=1AOkJecMSR0F0rGISh3F-fPPFnYt0XzaUbYrg1xdiZSA" TargetMode="External"/><Relationship Id="rId11" Type="http://schemas.openxmlformats.org/officeDocument/2006/relationships/hyperlink" Target="http://www.edu.gov.on.ca/eng/policyfunding/growSuccess.pdf" TargetMode="External"/><Relationship Id="rId33" Type="http://schemas.openxmlformats.org/officeDocument/2006/relationships/hyperlink" Target="http://drive.google.com/open?id=12WddL27H7DKaQKiPT21xA8Tigt8EcrTB0MgO4GrVCho" TargetMode="External"/><Relationship Id="rId10" Type="http://schemas.openxmlformats.org/officeDocument/2006/relationships/hyperlink" Target="http://www.edu.gov.on.ca/eng/policyfunding/growSuccess.pdf" TargetMode="External"/><Relationship Id="rId32" Type="http://schemas.openxmlformats.org/officeDocument/2006/relationships/hyperlink" Target="http://drive.google.com/open?id=1clClEM5yDP63V91_C94fek9mX914b2aiscTKNk1Xnbg" TargetMode="External"/><Relationship Id="rId13" Type="http://schemas.openxmlformats.org/officeDocument/2006/relationships/hyperlink" Target="http://www.edu.gov.on.ca/eng/literacynumeracy/SEF2013.pdf" TargetMode="External"/><Relationship Id="rId35" Type="http://schemas.openxmlformats.org/officeDocument/2006/relationships/header" Target="header1.xml"/><Relationship Id="rId12" Type="http://schemas.openxmlformats.org/officeDocument/2006/relationships/hyperlink" Target="http://www.edugains.ca/resourcesDI/EducatorsPackages/DIEducatorsPackage2010/2010EducatorsGuide.pdf" TargetMode="External"/><Relationship Id="rId34" Type="http://schemas.openxmlformats.org/officeDocument/2006/relationships/hyperlink" Target="http://drive.google.com/open?id=1ocl2gizuMdrm3bBA40NqC_MNhGEEiGe8ueuGhKgD2qY" TargetMode="External"/><Relationship Id="rId15" Type="http://schemas.openxmlformats.org/officeDocument/2006/relationships/hyperlink" Target="http://www.edu.gov.on.ca/eng/document/reports/numeracy/numeracyreport.pdf" TargetMode="External"/><Relationship Id="rId37" Type="http://schemas.openxmlformats.org/officeDocument/2006/relationships/footer" Target="footer1.xml"/><Relationship Id="rId14" Type="http://schemas.openxmlformats.org/officeDocument/2006/relationships/hyperlink" Target="http://www.edu.gov.on.ca/eng/studentsuccess/thinkliteracy/" TargetMode="External"/><Relationship Id="rId36" Type="http://schemas.openxmlformats.org/officeDocument/2006/relationships/header" Target="header2.xml"/><Relationship Id="rId17" Type="http://schemas.openxmlformats.org/officeDocument/2006/relationships/hyperlink" Target="http://www.edu.gov.on.ca/eng/policyfunding/equity.pdf" TargetMode="External"/><Relationship Id="rId16" Type="http://schemas.openxmlformats.org/officeDocument/2006/relationships/hyperlink" Target="http://www.edu.gov.on.ca/eng/aboriginal/fnmiFramework.pdf" TargetMode="External"/><Relationship Id="rId38" Type="http://schemas.openxmlformats.org/officeDocument/2006/relationships/footer" Target="footer2.xml"/><Relationship Id="rId19" Type="http://schemas.openxmlformats.org/officeDocument/2006/relationships/hyperlink" Target="http://www.octelab.com/" TargetMode="External"/><Relationship Id="rId18" Type="http://schemas.openxmlformats.org/officeDocument/2006/relationships/hyperlink" Target="http://www.skills.edu.gov.on.ca/OSP2Web/EDU/DisplayEssentialSkills.x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03.jpg"/></Relationships>
</file>