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  <w:t xml:space="preserve">Appendix 1: </w:t>
      </w:r>
      <w:r w:rsidDel="00000000" w:rsidR="00000000" w:rsidRPr="00000000">
        <w:rPr>
          <w:b w:val="1"/>
          <w:rtl w:val="0"/>
        </w:rPr>
        <w:t xml:space="preserve"> Whiteboard frame drawings (front and side view </w:t>
      </w:r>
      <w:r w:rsidDel="00000000" w:rsidR="00000000" w:rsidRPr="00000000">
        <w:rPr>
          <w:b w:val="1"/>
          <w:i w:val="1"/>
          <w:highlight w:val="white"/>
          <w:rtl w:val="0"/>
        </w:rPr>
        <w:t xml:space="preserve">without joints</w:t>
      </w:r>
      <w:r w:rsidDel="00000000" w:rsidR="00000000" w:rsidRPr="00000000">
        <w:rPr>
          <w:b w:val="1"/>
          <w:rtl w:val="0"/>
        </w:rPr>
        <w:t xml:space="preserve">) </w:t>
      </w:r>
      <w:r w:rsidDel="00000000" w:rsidR="00000000" w:rsidRPr="00000000">
        <w:drawing>
          <wp:inline distB="114300" distT="114300" distL="114300" distR="114300">
            <wp:extent cx="6095138" cy="4645288"/>
            <wp:effectExtent b="0" l="0" r="0" t="0"/>
            <wp:docPr descr="whiteboard frame dwg (2)_edited-1.jpg" id="2" name="image03.jpg"/>
            <a:graphic>
              <a:graphicData uri="http://schemas.openxmlformats.org/drawingml/2006/picture">
                <pic:pic>
                  <pic:nvPicPr>
                    <pic:cNvPr descr="whiteboard frame dwg (2)_edited-1.jpg" id="0" name="image03.jp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95138" cy="46452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br w:type="textWrapping"/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Appendix 2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b w:val="1"/>
          <w:rtl w:val="0"/>
        </w:rPr>
        <w:t xml:space="preserve"> Sketch checklist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0"/>
        <w:tblW w:w="149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85"/>
        <w:gridCol w:w="1305"/>
        <w:gridCol w:w="1275"/>
        <w:gridCol w:w="1335"/>
        <w:gridCol w:w="1290"/>
        <w:gridCol w:w="5835"/>
        <w:tblGridChange w:id="0">
          <w:tblGrid>
            <w:gridCol w:w="3885"/>
            <w:gridCol w:w="1305"/>
            <w:gridCol w:w="1275"/>
            <w:gridCol w:w="1335"/>
            <w:gridCol w:w="1290"/>
            <w:gridCol w:w="5835"/>
          </w:tblGrid>
        </w:tblGridChange>
      </w:tblGrid>
      <w:tr>
        <w:tc>
          <w:tcPr>
            <w:shd w:fill="efefef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Criteria/Categories</w:t>
            </w:r>
          </w:p>
        </w:tc>
        <w:tc>
          <w:tcPr>
            <w:shd w:fill="efefef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Level 1</w:t>
            </w:r>
          </w:p>
        </w:tc>
        <w:tc>
          <w:tcPr>
            <w:shd w:fill="efefef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Level 2</w:t>
            </w:r>
          </w:p>
        </w:tc>
        <w:tc>
          <w:tcPr>
            <w:shd w:fill="efefef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Level 3</w:t>
            </w:r>
          </w:p>
        </w:tc>
        <w:tc>
          <w:tcPr>
            <w:shd w:fill="efefef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Level 4</w:t>
            </w:r>
          </w:p>
        </w:tc>
        <w:tc>
          <w:tcPr>
            <w:shd w:fill="efefef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Comments/Suggestions</w:t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Knowledge and Understanding</w:t>
            </w:r>
          </w:p>
          <w:p w:rsidR="00000000" w:rsidDel="00000000" w:rsidP="00000000" w:rsidRDefault="00000000" w:rsidRPr="00000000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contextualSpacing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Describes a variety of joint options based on their research</w:t>
              <w:br w:type="textWrapping"/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tabs>
                <w:tab w:val="left" w:pos="0"/>
                <w:tab w:val="left" w:pos="360"/>
                <w:tab w:val="left" w:pos="72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Thinking</w:t>
            </w:r>
          </w:p>
          <w:p w:rsidR="00000000" w:rsidDel="00000000" w:rsidP="00000000" w:rsidRDefault="00000000" w:rsidRPr="00000000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contextualSpacing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Uses the design process to produce a sketch of the joints within the stated parameters</w:t>
            </w:r>
          </w:p>
          <w:p w:rsidR="00000000" w:rsidDel="00000000" w:rsidP="00000000" w:rsidRDefault="00000000" w:rsidRPr="00000000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contextualSpacing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Works as a team </w:t>
            </w:r>
          </w:p>
          <w:p w:rsidR="00000000" w:rsidDel="00000000" w:rsidP="00000000" w:rsidRDefault="00000000" w:rsidRPr="00000000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contextualSpacing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Analyze their research and select the 3 joints they will use for their frame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Application</w:t>
            </w:r>
          </w:p>
          <w:p w:rsidR="00000000" w:rsidDel="00000000" w:rsidP="00000000" w:rsidRDefault="00000000" w:rsidRPr="00000000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contextualSpacing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Uses the imperial system to put basic dimensions on the sketch</w:t>
            </w:r>
          </w:p>
          <w:p w:rsidR="00000000" w:rsidDel="00000000" w:rsidP="00000000" w:rsidRDefault="00000000" w:rsidRPr="00000000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contextualSpacing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Produce a sketch of the joints within the stated parameters</w:t>
            </w:r>
          </w:p>
          <w:p w:rsidR="00000000" w:rsidDel="00000000" w:rsidP="00000000" w:rsidRDefault="00000000" w:rsidRPr="00000000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contextualSpacing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Sketch is neat and lines are clear.</w:t>
            </w:r>
          </w:p>
          <w:p w:rsidR="00000000" w:rsidDel="00000000" w:rsidP="00000000" w:rsidRDefault="00000000" w:rsidRPr="00000000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contextualSpacing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Dimensions are present, accurately placed and correct</w:t>
            </w:r>
          </w:p>
          <w:p w:rsidR="00000000" w:rsidDel="00000000" w:rsidP="00000000" w:rsidRDefault="00000000" w:rsidRPr="00000000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contextualSpacing w:val="1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Team members make an effort to be inclusive and listen to each others ideas</w:t>
              <w:br w:type="textWrapping"/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Appendix 3</w:t>
      </w:r>
      <w:r w:rsidDel="00000000" w:rsidR="00000000" w:rsidRPr="00000000">
        <w:rPr>
          <w:rtl w:val="0"/>
        </w:rPr>
        <w:t xml:space="preserve">:  </w:t>
      </w:r>
      <w:r w:rsidDel="00000000" w:rsidR="00000000" w:rsidRPr="00000000">
        <w:rPr>
          <w:b w:val="1"/>
          <w:rtl w:val="0"/>
        </w:rPr>
        <w:t xml:space="preserve">Whiteboard Frame Bill of Materials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drawing>
          <wp:inline distB="114300" distT="114300" distL="114300" distR="114300">
            <wp:extent cx="3342413" cy="4225829"/>
            <wp:effectExtent b="0" l="0" r="0" t="0"/>
            <wp:docPr descr="Whiteboard Frame Bill of Materials.jpg" id="4" name="image07.jpg"/>
            <a:graphic>
              <a:graphicData uri="http://schemas.openxmlformats.org/drawingml/2006/picture">
                <pic:pic>
                  <pic:nvPicPr>
                    <pic:cNvPr descr="Whiteboard Frame Bill of Materials.jpg" id="0" name="image07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42413" cy="42258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br w:type="textWrapping"/>
        <w:br w:type="textWrapping"/>
      </w:r>
    </w:p>
    <w:p w:rsidR="00000000" w:rsidDel="00000000" w:rsidP="00000000" w:rsidRDefault="00000000" w:rsidRPr="00000000">
      <w:pPr>
        <w:contextualSpacing w:val="0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b w:val="1"/>
          <w:rtl w:val="0"/>
        </w:rPr>
        <w:t xml:space="preserve">Appendix 4</w:t>
      </w:r>
      <w:r w:rsidDel="00000000" w:rsidR="00000000" w:rsidRPr="00000000">
        <w:rPr>
          <w:rtl w:val="0"/>
        </w:rPr>
        <w:t xml:space="preserve">:  Orthographic Drawing and Bill of Material checklist</w:t>
      </w:r>
      <w:r w:rsidDel="00000000" w:rsidR="00000000" w:rsidRPr="00000000">
        <w:rPr>
          <w:rtl w:val="0"/>
        </w:rPr>
        <w:br w:type="textWrapping"/>
        <w:br w:type="textWrapping"/>
      </w:r>
      <w:r w:rsidDel="00000000" w:rsidR="00000000" w:rsidRPr="00000000">
        <w:rPr>
          <w:b w:val="1"/>
          <w:sz w:val="28"/>
          <w:szCs w:val="28"/>
          <w:rtl w:val="0"/>
        </w:rPr>
        <w:t xml:space="preserve">Orthographic Drawing and Bill of Material Checklist</w:t>
      </w:r>
      <w:r w:rsidDel="00000000" w:rsidR="00000000" w:rsidRPr="00000000">
        <w:rPr>
          <w:rtl w:val="0"/>
        </w:rPr>
      </w:r>
    </w:p>
    <w:tbl>
      <w:tblPr>
        <w:tblStyle w:val="Table2"/>
        <w:bidiVisual w:val="0"/>
        <w:tblW w:w="9300.0" w:type="dxa"/>
        <w:jc w:val="left"/>
        <w:tblInd w:w="-108.0" w:type="dxa"/>
        <w:tblLayout w:type="fixed"/>
        <w:tblLook w:val="0000"/>
      </w:tblPr>
      <w:tblGrid>
        <w:gridCol w:w="4776"/>
        <w:gridCol w:w="1434"/>
        <w:gridCol w:w="1440"/>
        <w:gridCol w:w="1650"/>
        <w:tblGridChange w:id="0">
          <w:tblGrid>
            <w:gridCol w:w="4776"/>
            <w:gridCol w:w="1434"/>
            <w:gridCol w:w="1440"/>
            <w:gridCol w:w="165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/>
          </w:tcPr>
          <w:p w:rsidR="00000000" w:rsidDel="00000000" w:rsidP="00000000" w:rsidRDefault="00000000" w:rsidRPr="00000000">
            <w:pPr>
              <w:pStyle w:val="Heading1"/>
              <w:numPr>
                <w:ilvl w:val="0"/>
                <w:numId w:val="3"/>
              </w:numPr>
              <w:spacing w:after="0" w:before="0" w:line="240" w:lineRule="auto"/>
              <w:ind w:left="432"/>
              <w:contextualSpacing w:val="1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Assessment Criteria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Weak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(1mark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Good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(2marks)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Excellent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(3 marks)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APPLICATION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My orthographic drawing is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complete?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 used the correct orthographic format and all of the drawings line up with each other?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My drawing is to proper scale?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All joints are labeled correctly?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Joints are easy to understand and correctly drawn?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My ‘Bill of Materials’ is complete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THINKING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All relevant dimensions are on the drawing?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All measurements are correct?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pStyle w:val="Heading2"/>
              <w:numPr>
                <w:ilvl w:val="1"/>
                <w:numId w:val="3"/>
              </w:numPr>
              <w:spacing w:after="0" w:before="0" w:line="240" w:lineRule="auto"/>
              <w:ind w:left="576"/>
              <w:contextualSpacing w:val="1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bookmarkStart w:colFirst="0" w:colLast="0" w:name="_osy6rcfurq2m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Total  (sub-total 1+2+3) =   ______                          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                                                          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Sub-total #1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Sub-total #2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Sub-total   #3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Appendix 5</w:t>
      </w:r>
      <w:r w:rsidDel="00000000" w:rsidR="00000000" w:rsidRPr="00000000">
        <w:rPr>
          <w:rtl w:val="0"/>
        </w:rPr>
        <w:t xml:space="preserve">:  </w:t>
      </w:r>
      <w:r w:rsidDel="00000000" w:rsidR="00000000" w:rsidRPr="00000000">
        <w:rPr>
          <w:b w:val="1"/>
          <w:rtl w:val="0"/>
        </w:rPr>
        <w:t xml:space="preserve">Orthographic Drawing Rubric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jc w:val="left"/>
        <w:rPr>
          <w:rFonts w:ascii="Arial Black" w:cs="Arial Black" w:eastAsia="Arial Black" w:hAnsi="Arial Black"/>
          <w:sz w:val="24"/>
          <w:szCs w:val="24"/>
        </w:rPr>
      </w:pPr>
      <w:r w:rsidDel="00000000" w:rsidR="00000000" w:rsidRPr="00000000">
        <w:rPr>
          <w:rFonts w:ascii="Arial Black" w:cs="Arial Black" w:eastAsia="Arial Black" w:hAnsi="Arial Black"/>
          <w:sz w:val="24"/>
          <w:szCs w:val="24"/>
          <w:rtl w:val="0"/>
        </w:rPr>
        <w:t xml:space="preserve">ORTHOGRAPHIC DRAWING RUBRIC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Arial Black" w:cs="Arial Black" w:eastAsia="Arial Black" w:hAnsi="Arial Black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Arial Black" w:cs="Arial Black" w:eastAsia="Arial Black" w:hAnsi="Arial Black"/>
          <w:sz w:val="24"/>
          <w:szCs w:val="24"/>
        </w:rPr>
      </w:pPr>
      <w:r w:rsidDel="00000000" w:rsidR="00000000" w:rsidRPr="00000000">
        <w:rPr>
          <w:rFonts w:ascii="Arial Black" w:cs="Arial Black" w:eastAsia="Arial Black" w:hAnsi="Arial Black"/>
          <w:sz w:val="24"/>
          <w:szCs w:val="24"/>
          <w:rtl w:val="0"/>
        </w:rPr>
        <w:t xml:space="preserve">Student Name:_______________________________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rFonts w:ascii="MICRLW" w:cs="MICRLW" w:eastAsia="MICRLW" w:hAnsi="MICRLW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0"/>
        <w:tblW w:w="987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15"/>
        <w:gridCol w:w="1560"/>
        <w:gridCol w:w="1560"/>
        <w:gridCol w:w="1560"/>
        <w:gridCol w:w="1560"/>
        <w:gridCol w:w="1560"/>
        <w:gridCol w:w="555"/>
        <w:tblGridChange w:id="0">
          <w:tblGrid>
            <w:gridCol w:w="1515"/>
            <w:gridCol w:w="1560"/>
            <w:gridCol w:w="1560"/>
            <w:gridCol w:w="1560"/>
            <w:gridCol w:w="1560"/>
            <w:gridCol w:w="1560"/>
            <w:gridCol w:w="555"/>
          </w:tblGrid>
        </w:tblGridChange>
      </w:tblGrid>
      <w:tr>
        <w:tc>
          <w:tcPr>
            <w:shd w:fill="d9d9d9"/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rFonts w:ascii="Arial Black" w:cs="Arial Black" w:eastAsia="Arial Black" w:hAnsi="Arial Black"/>
                <w:sz w:val="18"/>
                <w:szCs w:val="18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sz w:val="18"/>
                <w:szCs w:val="18"/>
                <w:rtl w:val="0"/>
              </w:rPr>
              <w:t xml:space="preserve">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/>
            <w:vAlign w:val="center"/>
          </w:tcPr>
          <w:p w:rsidR="00000000" w:rsidDel="00000000" w:rsidP="00000000" w:rsidRDefault="00000000" w:rsidRPr="00000000">
            <w:pPr>
              <w:widowControl w:val="0"/>
              <w:tabs>
                <w:tab w:val="left" w:pos="-720"/>
              </w:tabs>
              <w:spacing w:line="240" w:lineRule="auto"/>
              <w:contextualSpacing w:val="0"/>
              <w:jc w:val="center"/>
              <w:rPr>
                <w:rFonts w:ascii="Arial Black" w:cs="Arial Black" w:eastAsia="Arial Black" w:hAnsi="Arial Black"/>
                <w:sz w:val="18"/>
                <w:szCs w:val="18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sz w:val="18"/>
                <w:szCs w:val="18"/>
                <w:rtl w:val="0"/>
              </w:rPr>
              <w:t xml:space="preserve">Incomplete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contextualSpacing w:val="0"/>
              <w:jc w:val="center"/>
              <w:rPr>
                <w:rFonts w:ascii="Arial Black" w:cs="Arial Black" w:eastAsia="Arial Black" w:hAnsi="Arial Black"/>
                <w:sz w:val="18"/>
                <w:szCs w:val="18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sz w:val="18"/>
                <w:szCs w:val="18"/>
                <w:rtl w:val="0"/>
              </w:rPr>
              <w:t xml:space="preserve">(below 50%)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/>
            <w:vAlign w:val="center"/>
          </w:tcPr>
          <w:p w:rsidR="00000000" w:rsidDel="00000000" w:rsidP="00000000" w:rsidRDefault="00000000" w:rsidRPr="00000000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contextualSpacing w:val="0"/>
              <w:jc w:val="center"/>
              <w:rPr>
                <w:rFonts w:ascii="Arial Black" w:cs="Arial Black" w:eastAsia="Arial Black" w:hAnsi="Arial Black"/>
                <w:sz w:val="18"/>
                <w:szCs w:val="18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sz w:val="18"/>
                <w:szCs w:val="18"/>
                <w:rtl w:val="0"/>
              </w:rPr>
              <w:t xml:space="preserve">LEVEL 1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contextualSpacing w:val="0"/>
              <w:jc w:val="center"/>
              <w:rPr>
                <w:rFonts w:ascii="Arial Black" w:cs="Arial Black" w:eastAsia="Arial Black" w:hAnsi="Arial Black"/>
                <w:sz w:val="18"/>
                <w:szCs w:val="18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8"/>
                <w:szCs w:val="18"/>
                <w:rtl w:val="0"/>
              </w:rPr>
              <w:t xml:space="preserve">(50-59%)</w:t>
            </w:r>
          </w:p>
        </w:tc>
        <w:tc>
          <w:tcPr>
            <w:shd w:fill="d9d9d9"/>
            <w:vAlign w:val="center"/>
          </w:tcPr>
          <w:p w:rsidR="00000000" w:rsidDel="00000000" w:rsidP="00000000" w:rsidRDefault="00000000" w:rsidRPr="00000000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contextualSpacing w:val="0"/>
              <w:jc w:val="center"/>
              <w:rPr>
                <w:rFonts w:ascii="Arial Black" w:cs="Arial Black" w:eastAsia="Arial Black" w:hAnsi="Arial Black"/>
                <w:sz w:val="18"/>
                <w:szCs w:val="18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sz w:val="18"/>
                <w:szCs w:val="18"/>
                <w:rtl w:val="0"/>
              </w:rPr>
              <w:t xml:space="preserve">LEVEL 2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contextualSpacing w:val="0"/>
              <w:jc w:val="center"/>
              <w:rPr>
                <w:rFonts w:ascii="Arial Black" w:cs="Arial Black" w:eastAsia="Arial Black" w:hAnsi="Arial Black"/>
                <w:sz w:val="18"/>
                <w:szCs w:val="18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8"/>
                <w:szCs w:val="18"/>
                <w:rtl w:val="0"/>
              </w:rPr>
              <w:t xml:space="preserve">(60-69%)</w:t>
            </w:r>
          </w:p>
        </w:tc>
        <w:tc>
          <w:tcPr>
            <w:shd w:fill="d9d9d9"/>
            <w:vAlign w:val="center"/>
          </w:tcPr>
          <w:p w:rsidR="00000000" w:rsidDel="00000000" w:rsidP="00000000" w:rsidRDefault="00000000" w:rsidRPr="00000000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contextualSpacing w:val="0"/>
              <w:jc w:val="center"/>
              <w:rPr>
                <w:rFonts w:ascii="Arial Black" w:cs="Arial Black" w:eastAsia="Arial Black" w:hAnsi="Arial Black"/>
                <w:sz w:val="18"/>
                <w:szCs w:val="18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sz w:val="18"/>
                <w:szCs w:val="18"/>
                <w:rtl w:val="0"/>
              </w:rPr>
              <w:t xml:space="preserve">LEVEL 3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contextualSpacing w:val="0"/>
              <w:jc w:val="center"/>
              <w:rPr>
                <w:rFonts w:ascii="Arial Black" w:cs="Arial Black" w:eastAsia="Arial Black" w:hAnsi="Arial Black"/>
                <w:sz w:val="18"/>
                <w:szCs w:val="18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8"/>
                <w:szCs w:val="18"/>
                <w:rtl w:val="0"/>
              </w:rPr>
              <w:t xml:space="preserve">(70-79%)</w:t>
            </w:r>
          </w:p>
        </w:tc>
        <w:tc>
          <w:tcPr>
            <w:shd w:fill="d9d9d9"/>
            <w:vAlign w:val="center"/>
          </w:tcPr>
          <w:p w:rsidR="00000000" w:rsidDel="00000000" w:rsidP="00000000" w:rsidRDefault="00000000" w:rsidRPr="00000000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contextualSpacing w:val="0"/>
              <w:jc w:val="center"/>
              <w:rPr>
                <w:rFonts w:ascii="Arial Black" w:cs="Arial Black" w:eastAsia="Arial Black" w:hAnsi="Arial Black"/>
                <w:sz w:val="18"/>
                <w:szCs w:val="18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b w:val="1"/>
                <w:sz w:val="18"/>
                <w:szCs w:val="18"/>
                <w:rtl w:val="0"/>
              </w:rPr>
              <w:t xml:space="preserve">LEVEL 4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contextualSpacing w:val="0"/>
              <w:jc w:val="center"/>
              <w:rPr>
                <w:rFonts w:ascii="Arial Black" w:cs="Arial Black" w:eastAsia="Arial Black" w:hAnsi="Arial Black"/>
                <w:sz w:val="18"/>
                <w:szCs w:val="18"/>
              </w:rPr>
            </w:pPr>
            <w:r w:rsidDel="00000000" w:rsidR="00000000" w:rsidRPr="00000000">
              <w:rPr>
                <w:rFonts w:ascii="Arial Black" w:cs="Arial Black" w:eastAsia="Arial Black" w:hAnsi="Arial Black"/>
                <w:sz w:val="18"/>
                <w:szCs w:val="18"/>
                <w:rtl w:val="0"/>
              </w:rPr>
              <w:t xml:space="preserve">(80-100%)</w:t>
            </w:r>
          </w:p>
        </w:tc>
        <w:tc>
          <w:tcPr>
            <w:shd w:fill="d9d9d9"/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7"/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Applications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Drawing Standards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most views not properly selected or properly located OR 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lack of content to assess 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several views not properly selected or properly located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some views not properly selected or properly located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most views properly selected and appropriately placed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all views properly selected and appropriately placed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most object features not shown on all views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 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lack of content to assess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many object features not shown on all views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some object features not shown on all views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 few object features not shown on all views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all features properly represented in each of the views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most linetypes not properly shown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 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lack of content to assess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many linetypes not properly shown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some linetypes not properly shown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most linetypes properly shown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all linetypes properly shown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Dimensioning Standards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most dimensions not properly located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 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lack of content to assess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many dimensions not properly located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some dimensions not properly located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 few dimensions not properly located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all dimensions properly located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most dimensions not completely and accurately detailed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 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lack of content to assess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many features not completely and accurately detailed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 few features not completely and accurately detailed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 few features not completely and accurately detailed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all features details (L x W x H/D)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 evidence of appropriate use of construction lines to develop drawings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 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lack of content to assess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little evidence of appropriate line weight/(contrast and representation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some evidence of appropriate line weight/(contrast and representation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obvious evidence of appropriate line weight/(contrast and representation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obvious and substantial evidence of appropriate line weight/(contrast and representation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7"/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Communications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Drawing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little to no  specified  format requirements as per criteria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 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lack of content to assess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some  specified format requirements as per criteria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most specified format requirements as per criteria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All specified format requirements as per criteria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All specified format requirements as per criteria with added details and formatting are beyond expectations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most drawing formatting items missing or inaccurate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 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lack of content to assess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many drawing formatting items missing or inaccurate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some drawing formatting items missing or inaccurate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 few drawing formatting items missing or inaccurate</w:t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appropriate title block, border and drawing balance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6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right"/>
              <w:rPr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TOTAL: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b w:val="1"/>
          <w:i w:val="1"/>
          <w:sz w:val="96"/>
          <w:szCs w:val="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Appendix 6</w:t>
      </w:r>
      <w:r w:rsidDel="00000000" w:rsidR="00000000" w:rsidRPr="00000000">
        <w:rPr>
          <w:rtl w:val="0"/>
        </w:rPr>
        <w:t xml:space="preserve">:  </w:t>
      </w:r>
      <w:r w:rsidDel="00000000" w:rsidR="00000000" w:rsidRPr="00000000">
        <w:rPr>
          <w:b w:val="1"/>
          <w:rtl w:val="0"/>
        </w:rPr>
        <w:t xml:space="preserve">SAFEdoc CONSTRUCTION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2"/>
        <w:widowControl w:val="0"/>
        <w:numPr>
          <w:ilvl w:val="1"/>
          <w:numId w:val="6"/>
        </w:numPr>
        <w:spacing w:after="0" w:before="0" w:line="240" w:lineRule="auto"/>
        <w:ind w:left="576"/>
        <w:contextualSpacing w:val="1"/>
        <w:rPr>
          <w:b w:val="1"/>
          <w:i w:val="1"/>
          <w:sz w:val="96"/>
          <w:szCs w:val="96"/>
        </w:rPr>
      </w:pPr>
      <w:bookmarkStart w:colFirst="0" w:colLast="0" w:name="_1xavg7unpckm" w:id="1"/>
      <w:bookmarkEnd w:id="1"/>
      <w:r w:rsidDel="00000000" w:rsidR="00000000" w:rsidRPr="00000000">
        <w:rPr>
          <w:b w:val="1"/>
          <w:i w:val="1"/>
          <w:sz w:val="96"/>
          <w:szCs w:val="96"/>
          <w:rtl w:val="0"/>
        </w:rPr>
        <w:t xml:space="preserve">OCTE SAFEdoc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Safe Activity Foundations in Education Document</w:t>
      </w:r>
    </w:p>
    <w:p w:rsidR="00000000" w:rsidDel="00000000" w:rsidP="00000000" w:rsidRDefault="00000000" w:rsidRPr="00000000">
      <w:pPr>
        <w:pStyle w:val="Heading1"/>
        <w:widowControl w:val="0"/>
        <w:numPr>
          <w:ilvl w:val="0"/>
          <w:numId w:val="5"/>
        </w:numPr>
        <w:spacing w:after="0" w:before="0" w:line="240" w:lineRule="auto"/>
        <w:ind w:left="432"/>
        <w:contextualSpacing w:val="1"/>
        <w:rPr>
          <w:b w:val="1"/>
          <w:i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(SAFEdoc)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widowControl w:val="0"/>
        <w:numPr>
          <w:ilvl w:val="0"/>
          <w:numId w:val="5"/>
        </w:numPr>
        <w:spacing w:after="0" w:before="0" w:line="240" w:lineRule="auto"/>
        <w:ind w:left="432"/>
        <w:contextualSpacing w:val="1"/>
        <w:rPr>
          <w:b w:val="1"/>
          <w:i w:val="1"/>
          <w:sz w:val="36"/>
          <w:szCs w:val="36"/>
        </w:rPr>
      </w:pPr>
      <w:bookmarkStart w:colFirst="0" w:colLast="0" w:name="_qgfmuf4fvo1z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sz w:val="32"/>
          <w:szCs w:val="32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Construction/Custom Woodworking: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TCJ2O, TCJ3C/4C,  TWJ3E/4E</w:t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240" w:lineRule="auto"/>
        <w:contextualSpacing w:val="0"/>
        <w:rPr>
          <w:sz w:val="32"/>
          <w:szCs w:val="32"/>
        </w:rPr>
      </w:pPr>
      <w:hyperlink r:id="rId7">
        <w:r w:rsidDel="00000000" w:rsidR="00000000" w:rsidRPr="00000000">
          <w:rPr>
            <w:color w:val="1155cc"/>
            <w:sz w:val="48"/>
            <w:szCs w:val="48"/>
            <w:highlight w:val="white"/>
            <w:u w:val="single"/>
            <w:rtl w:val="0"/>
          </w:rPr>
          <w:t xml:space="preserve">SAFEdoc for Construction</w:t>
        </w:r>
      </w:hyperlink>
      <w:r w:rsidDel="00000000" w:rsidR="00000000" w:rsidRPr="00000000">
        <w:rPr>
          <w:color w:val="2c383f"/>
          <w:sz w:val="48"/>
          <w:szCs w:val="48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Appendix 7</w:t>
      </w:r>
      <w:r w:rsidDel="00000000" w:rsidR="00000000" w:rsidRPr="00000000">
        <w:rPr>
          <w:rtl w:val="0"/>
        </w:rPr>
        <w:t xml:space="preserve">:  </w:t>
      </w:r>
      <w:r w:rsidDel="00000000" w:rsidR="00000000" w:rsidRPr="00000000">
        <w:rPr>
          <w:b w:val="1"/>
          <w:rtl w:val="0"/>
        </w:rPr>
        <w:t xml:space="preserve">Whiteboard Frame Sample Drawing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drawing>
          <wp:inline distB="114300" distT="114300" distL="114300" distR="114300">
            <wp:extent cx="5999888" cy="4611715"/>
            <wp:effectExtent b="0" l="0" r="0" t="0"/>
            <wp:docPr descr="whiteboard frame sample dwg.jpg" id="3" name="image05.jpg"/>
            <a:graphic>
              <a:graphicData uri="http://schemas.openxmlformats.org/drawingml/2006/picture">
                <pic:pic>
                  <pic:nvPicPr>
                    <pic:cNvPr descr="whiteboard frame sample dwg.jpg" id="0" name="image05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99888" cy="46117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Appendix 8</w:t>
      </w:r>
      <w:r w:rsidDel="00000000" w:rsidR="00000000" w:rsidRPr="00000000">
        <w:rPr>
          <w:rtl w:val="0"/>
        </w:rPr>
        <w:t xml:space="preserve">:  </w:t>
      </w:r>
      <w:r w:rsidDel="00000000" w:rsidR="00000000" w:rsidRPr="00000000">
        <w:rPr>
          <w:b w:val="1"/>
          <w:rtl w:val="0"/>
        </w:rPr>
        <w:t xml:space="preserve">WHITEBOARD FRAME EVALUATION RUBRIC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left="720" w:firstLine="720"/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        </w:t>
      </w:r>
      <w:r w:rsidDel="00000000" w:rsidR="00000000" w:rsidRPr="00000000">
        <w:rPr>
          <w:b w:val="1"/>
          <w:sz w:val="12"/>
          <w:szCs w:val="12"/>
          <w:rtl w:val="0"/>
        </w:rPr>
        <w:t xml:space="preserve">  </w:t>
      </w:r>
      <w:r w:rsidDel="00000000" w:rsidR="00000000" w:rsidRPr="00000000">
        <w:rPr>
          <w:b w:val="1"/>
          <w:sz w:val="20"/>
          <w:szCs w:val="20"/>
          <w:rtl w:val="0"/>
        </w:rPr>
        <w:t xml:space="preserve">WHITEBOARD FRAME EVALUATION RUBRIC</w:t>
      </w:r>
    </w:p>
    <w:p w:rsidR="00000000" w:rsidDel="00000000" w:rsidP="00000000" w:rsidRDefault="00000000" w:rsidRPr="00000000">
      <w:pPr>
        <w:ind w:left="720" w:firstLine="720"/>
        <w:contextualSpacing w:val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ab/>
        <w:tab/>
        <w:tab/>
        <w:t xml:space="preserve">Application</w:t>
      </w:r>
    </w:p>
    <w:tbl>
      <w:tblPr>
        <w:tblStyle w:val="Table4"/>
        <w:bidiVisual w:val="0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25"/>
        <w:gridCol w:w="1590"/>
        <w:gridCol w:w="1425"/>
        <w:gridCol w:w="1395"/>
        <w:gridCol w:w="1395"/>
        <w:gridCol w:w="1650"/>
        <w:tblGridChange w:id="0">
          <w:tblGrid>
            <w:gridCol w:w="1425"/>
            <w:gridCol w:w="1590"/>
            <w:gridCol w:w="1425"/>
            <w:gridCol w:w="1395"/>
            <w:gridCol w:w="1395"/>
            <w:gridCol w:w="1650"/>
          </w:tblGrid>
        </w:tblGridChange>
      </w:tblGrid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Assessment Criteria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d9d9d9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Level 4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d9d9d9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Level 3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d9d9d9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Level 2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d9d9d9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Level 1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d9d9d9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Level 0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Size of Components Match Plan Dimensions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100" w:before="100" w:lineRule="auto"/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ALL components match plan perfectly.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100" w:before="100" w:lineRule="auto"/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MOST components match plan perfectly.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100" w:before="100" w:lineRule="auto"/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SOME components match plan perfectly.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100" w:before="100" w:lineRule="auto"/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FEW components match plan perfectly.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100" w:before="100" w:lineRule="auto"/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NO components match plan perfectly.</w:t>
            </w:r>
          </w:p>
        </w:tc>
      </w:tr>
      <w:tr>
        <w:trPr>
          <w:trHeight w:val="820" w:hRule="atLeast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Square Cuts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100" w:before="100" w:lineRule="auto"/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ALL cuts are square with crisp, not rounded, corners.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100" w:before="100" w:lineRule="auto"/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MOST cuts are square with crisp, not rounded, corners.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100" w:before="100" w:lineRule="auto"/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SOME cuts are square with crisp, not rounded, corners.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100" w:before="100" w:lineRule="auto"/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FEW corners have tight matching fit and are crisp, not rounded.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100" w:before="100" w:lineRule="auto"/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NO corners have tight matching fit and are crisp, not rounded.</w:t>
            </w:r>
          </w:p>
        </w:tc>
      </w:tr>
      <w:tr>
        <w:trPr>
          <w:trHeight w:val="900" w:hRule="atLeast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Special Joinery (Mortise and Tenon joint, Lap Joints, etc.)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100" w:before="100" w:lineRule="auto"/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ALL joints have tight matching fit with smooth surface transition.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100" w:before="100" w:lineRule="auto"/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MOST joints have tight matching fit with smooth surface transition.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100" w:before="100" w:lineRule="auto"/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SOME joints have tight matching fit with smooth surface transition.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100" w:before="100" w:lineRule="auto"/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FEW joints have tight matching fit with smooth surface transition.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100" w:before="100" w:lineRule="auto"/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NO joints have tight matching fit with smooth surface transition.</w:t>
            </w:r>
          </w:p>
        </w:tc>
      </w:tr>
      <w:tr>
        <w:trPr>
          <w:trHeight w:val="860" w:hRule="atLeast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rFonts w:ascii="Times New Roman" w:cs="Times New Roman" w:eastAsia="Times New Roman" w:hAnsi="Times New Roman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2"/>
                <w:szCs w:val="12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Glue Joints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100" w:before="100" w:lineRule="auto"/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ALL joints are neat, even, and smooth with no visible drips or runs.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100" w:before="100" w:lineRule="auto"/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MOST joints are neat, even, and smooth with no visible drips or runs.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100" w:before="100" w:lineRule="auto"/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SOME joints are neat, even, and smooth with no visible drips or runs.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100" w:before="100" w:lineRule="auto"/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FEW joints are neat, even, and smooth with no visible drips or runs.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100" w:before="100" w:lineRule="auto"/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NO joints are neat, even, and smooth with no visible drips or runs.</w:t>
            </w:r>
          </w:p>
        </w:tc>
      </w:tr>
      <w:tr>
        <w:trPr>
          <w:trHeight w:val="1280" w:hRule="atLeast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Sanded Surfaces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NO surfaces are rough, NO surfaces have rounded corners, and NO surfaces have sharp/ rough edges or holes.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NO surfaces are rough, NO surfaces have rounded corners, but there is 1 sharp/rough edge or hole.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NO surfaces are rough, but there is 1 rounded corner or 1-2 sharp edges, including holes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There is 1 rough surfaces and/or 2 rounded corners and/or 3 sharp edges, including holes.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There are 1 or more rough surfaces and/or 2 or more rounded corners and/or 3 or more sharp edges, including holes.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b7b7b7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Putty/Wood Filler Use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Filler is neat, even, and smooth with NO visible halos.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Filler has FEW visible halos.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Filler has SOME visible halos.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Filler has MANY visible halos.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contextualSpacing w:val="0"/>
              <w:rPr>
                <w:b w:val="1"/>
                <w:sz w:val="12"/>
                <w:szCs w:val="12"/>
              </w:rPr>
            </w:pPr>
            <w:r w:rsidDel="00000000" w:rsidR="00000000" w:rsidRPr="00000000">
              <w:rPr>
                <w:b w:val="1"/>
                <w:sz w:val="12"/>
                <w:szCs w:val="12"/>
                <w:rtl w:val="0"/>
              </w:rPr>
              <w:t xml:space="preserve">Filler is full of visible halos.</w:t>
            </w:r>
          </w:p>
        </w:tc>
      </w:tr>
    </w:tbl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Appendix 9:  Group Work Assessment Checklist</w:t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Title"/>
        <w:spacing w:after="0" w:line="240" w:lineRule="auto"/>
        <w:ind w:left="2160" w:firstLine="720"/>
        <w:contextualSpacing w:val="0"/>
        <w:jc w:val="left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Group Work Assessment</w:t>
      </w:r>
    </w:p>
    <w:p w:rsidR="00000000" w:rsidDel="00000000" w:rsidP="00000000" w:rsidRDefault="00000000" w:rsidRPr="00000000">
      <w:pPr>
        <w:pStyle w:val="Subtitle"/>
        <w:spacing w:after="0" w:line="240" w:lineRule="auto"/>
        <w:ind w:left="2160" w:firstLine="720"/>
        <w:contextualSpacing w:val="0"/>
        <w:jc w:val="left"/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8"/>
          <w:szCs w:val="28"/>
          <w:rtl w:val="0"/>
        </w:rPr>
        <w:t xml:space="preserve">        Checklist</w:t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5"/>
        <w:bidiVisual w:val="0"/>
        <w:tblW w:w="91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70"/>
        <w:gridCol w:w="1410"/>
        <w:gridCol w:w="1365"/>
        <w:gridCol w:w="1575"/>
        <w:tblGridChange w:id="0">
          <w:tblGrid>
            <w:gridCol w:w="4770"/>
            <w:gridCol w:w="1410"/>
            <w:gridCol w:w="1365"/>
            <w:gridCol w:w="1575"/>
          </w:tblGrid>
        </w:tblGridChange>
      </w:tblGrid>
      <w:tr>
        <w:tc>
          <w:tcPr>
            <w:shd w:fill="d9d9d9"/>
          </w:tcPr>
          <w:p w:rsidR="00000000" w:rsidDel="00000000" w:rsidP="00000000" w:rsidRDefault="00000000" w:rsidRPr="00000000">
            <w:pPr>
              <w:pStyle w:val="Heading1"/>
              <w:spacing w:after="0" w:before="0" w:line="240" w:lineRule="auto"/>
              <w:contextualSpacing w:val="0"/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Assessment Criteria</w:t>
            </w:r>
          </w:p>
        </w:tc>
        <w:tc>
          <w:tcPr>
            <w:shd w:fill="d9d9d9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Weak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(1mark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Good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(2marks)</w:t>
            </w:r>
          </w:p>
        </w:tc>
        <w:tc>
          <w:tcPr>
            <w:shd w:fill="d9d9d9"/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18"/>
                <w:szCs w:val="18"/>
                <w:rtl w:val="0"/>
              </w:rPr>
              <w:t xml:space="preserve">Excellent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(3 marks)</w:t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 am not late for class!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 am in class every day!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 work well with my partner and I listen to his/her suggestion.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 do not rely on my partner to do all the work for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u w:val="single"/>
                <w:rtl w:val="0"/>
              </w:rPr>
              <w:t xml:space="preserve">our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group.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 do not goof around in class and I try to get a fair amount of work done.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I always take part in clean-up!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pStyle w:val="Heading2"/>
              <w:spacing w:after="0" w:before="0"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bookmarkStart w:colFirst="0" w:colLast="0" w:name="_ohs9i5bz3nt1" w:id="3"/>
            <w:bookmarkEnd w:id="3"/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Total (sub-total 1+2+3) = ______                          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                                            18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Sub-total #1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Sub-total #2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Sub-total #3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spacing w:line="240" w:lineRule="auto"/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1906" w:w="16838"/>
      <w:pgMar w:bottom="1133.8582677165355" w:top="1133.8582677165355" w:left="1133.8582677165355" w:right="1133.8582677165355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  <w:font w:name="Arial Black">
    <w:embedRegular w:fontKey="{00000000-0000-0000-0000-000000000000}" r:id="rId1" w:subsetted="0"/>
  </w:font>
  <w:font w:name="MICRL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spacing w:line="276" w:lineRule="auto"/>
      <w:contextualSpacing w:val="0"/>
      <w:rPr/>
    </w:pPr>
    <w:r w:rsidDel="00000000" w:rsidR="00000000" w:rsidRPr="00000000">
      <w:rPr>
        <w:rFonts w:ascii="Arial Black" w:cs="Arial Black" w:eastAsia="Arial Black" w:hAnsi="Arial Black"/>
        <w:color w:val="666666"/>
        <w:rtl w:val="0"/>
      </w:rPr>
      <w:t xml:space="preserve">TWJ 3E Custom Woodworking</w:t>
      <w:tab/>
      <w:tab/>
      <w:tab/>
      <w:tab/>
      <w:tab/>
      <w:tab/>
      <w:tab/>
      <w:tab/>
      <w:tab/>
      <w:tab/>
      <w:tab/>
      <w:tab/>
      <w:tab/>
    </w:r>
    <w:r w:rsidDel="00000000" w:rsidR="00000000" w:rsidRPr="00000000">
      <w:rPr>
        <w:rFonts w:ascii="Arial Black" w:cs="Arial Black" w:eastAsia="Arial Black" w:hAnsi="Arial Black"/>
        <w:color w:val="666666"/>
        <w:rtl w:val="0"/>
      </w:rPr>
      <w:t xml:space="preserve">Page </w:t>
    </w:r>
    <w:fldSimple w:instr="PAGE" w:fldLock="0" w:dirty="0">
      <w:r w:rsidDel="00000000" w:rsidR="00000000" w:rsidRPr="00000000">
        <w:rPr>
          <w:rFonts w:ascii="Arial Black" w:cs="Arial Black" w:eastAsia="Arial Black" w:hAnsi="Arial Black"/>
          <w:color w:val="666666"/>
        </w:rPr>
      </w:r>
    </w:fldSimple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57150" distT="57150" distL="57150" distR="57150" hidden="0" layoutInCell="0" locked="0" relativeHeight="0" simplePos="0">
          <wp:simplePos x="0" y="0"/>
          <wp:positionH relativeFrom="margin">
            <wp:posOffset>57150</wp:posOffset>
          </wp:positionH>
          <wp:positionV relativeFrom="paragraph">
            <wp:posOffset>123825</wp:posOffset>
          </wp:positionV>
          <wp:extent cx="7829550" cy="918339"/>
          <wp:effectExtent b="0" l="0" r="0" t="0"/>
          <wp:wrapTopAndBottom distB="57150" distT="57150"/>
          <wp:docPr descr="header.jpg" id="1" name="image01.jpg"/>
          <a:graphic>
            <a:graphicData uri="http://schemas.openxmlformats.org/drawingml/2006/picture">
              <pic:pic>
                <pic:nvPicPr>
                  <pic:cNvPr descr="header.jpg" id="0" name="image0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29550" cy="91833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lvl w:ilvl="0">
      <w:start w:val="1"/>
      <w:numFmt w:val="decimal"/>
      <w:lvlText w:val=""/>
      <w:lvlJc w:val="left"/>
      <w:pPr>
        <w:ind w:left="432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lvl w:ilvl="0">
      <w:start w:val="1"/>
      <w:numFmt w:val="decimal"/>
      <w:lvlText w:val=""/>
      <w:lvlJc w:val="left"/>
      <w:pPr>
        <w:ind w:left="432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6">
    <w:lvl w:ilvl="0">
      <w:start w:val="1"/>
      <w:numFmt w:val="decimal"/>
      <w:lvlText w:val=""/>
      <w:lvlJc w:val="left"/>
      <w:pPr>
        <w:ind w:left="432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1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3">
    <w:basedOn w:val="TableNormal"/>
    <w:tblPr>
      <w:tblStyleRowBandSize w:val="1"/>
      <w:tblStyleColBandSize w:val="1"/>
      <w:tblCellMar>
        <w:top w:w="28.0" w:type="dxa"/>
        <w:left w:w="115.0" w:type="dxa"/>
        <w:bottom w:w="28.0" w:type="dxa"/>
        <w:right w:w="115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4">
    <w:basedOn w:val="TableNormal"/>
    <w:tblPr>
      <w:tblStyleRowBandSize w:val="1"/>
      <w:tblStyleColBandSize w:val="1"/>
      <w:tblCellMar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image" Target="media/image03.jpg"/><Relationship Id="rId6" Type="http://schemas.openxmlformats.org/officeDocument/2006/relationships/image" Target="media/image07.jpg"/><Relationship Id="rId7" Type="http://schemas.openxmlformats.org/officeDocument/2006/relationships/hyperlink" Target="http://www.octelab.com/content/safedoc-construction" TargetMode="External"/><Relationship Id="rId8" Type="http://schemas.openxmlformats.org/officeDocument/2006/relationships/image" Target="media/image05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01.jpg"/></Relationships>
</file>